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E1" w:rsidRPr="004424C1" w:rsidRDefault="003E64E1" w:rsidP="004424C1">
      <w:pPr>
        <w:spacing w:after="0" w:line="240" w:lineRule="auto"/>
        <w:jc w:val="center"/>
        <w:rPr>
          <w:rFonts w:ascii="Times New Roman" w:hAnsi="Times New Roman" w:cs="Times New Roman"/>
          <w:b/>
          <w:color w:val="FF0000"/>
          <w:sz w:val="24"/>
          <w:szCs w:val="24"/>
          <w:u w:val="single"/>
        </w:rPr>
      </w:pPr>
      <w:bookmarkStart w:id="0" w:name="_Toc284507030"/>
    </w:p>
    <w:p w:rsidR="00715107" w:rsidRPr="004424C1" w:rsidRDefault="00715107" w:rsidP="004424C1">
      <w:pPr>
        <w:spacing w:after="0" w:line="240" w:lineRule="auto"/>
        <w:jc w:val="center"/>
        <w:rPr>
          <w:rFonts w:ascii="Times New Roman" w:hAnsi="Times New Roman" w:cs="Times New Roman"/>
          <w:b/>
          <w:sz w:val="24"/>
          <w:szCs w:val="24"/>
          <w:lang w:val="en-GB"/>
        </w:rPr>
      </w:pPr>
      <w:r w:rsidRPr="004424C1">
        <w:rPr>
          <w:rFonts w:ascii="Times New Roman" w:hAnsi="Times New Roman" w:cs="Times New Roman"/>
          <w:b/>
          <w:sz w:val="24"/>
          <w:szCs w:val="24"/>
          <w:lang w:val="en-GB"/>
        </w:rPr>
        <w:t>LAW ON ENERGY EFFICIENCY AND RATIONAL USE OF ENERGY</w:t>
      </w:r>
    </w:p>
    <w:p w:rsidR="003023EE" w:rsidRPr="004424C1" w:rsidRDefault="003023EE" w:rsidP="004424C1">
      <w:pPr>
        <w:spacing w:after="0" w:line="240" w:lineRule="auto"/>
        <w:jc w:val="center"/>
        <w:rPr>
          <w:rFonts w:ascii="Times New Roman" w:eastAsia="Times New Roman" w:hAnsi="Times New Roman" w:cs="Times New Roman"/>
          <w:sz w:val="24"/>
          <w:szCs w:val="24"/>
          <w:lang w:val="en-GB"/>
        </w:rPr>
      </w:pPr>
    </w:p>
    <w:p w:rsidR="00715107" w:rsidRPr="004424C1" w:rsidRDefault="00715107" w:rsidP="004424C1">
      <w:pPr>
        <w:spacing w:after="0" w:line="240" w:lineRule="auto"/>
        <w:jc w:val="center"/>
        <w:rPr>
          <w:rFonts w:ascii="Times New Roman" w:eastAsia="Times New Roman" w:hAnsi="Times New Roman" w:cs="Times New Roman"/>
          <w:sz w:val="24"/>
          <w:szCs w:val="24"/>
          <w:lang w:val="en-GB"/>
        </w:rPr>
      </w:pPr>
    </w:p>
    <w:p w:rsidR="00715107" w:rsidRPr="004424C1" w:rsidRDefault="00715107" w:rsidP="004424C1">
      <w:pPr>
        <w:spacing w:after="0" w:line="240" w:lineRule="auto"/>
        <w:jc w:val="center"/>
        <w:rPr>
          <w:rFonts w:ascii="Times New Roman" w:hAnsi="Times New Roman" w:cs="Times New Roman"/>
          <w:b/>
          <w:sz w:val="24"/>
          <w:szCs w:val="24"/>
          <w:lang w:val="en-GB"/>
        </w:rPr>
      </w:pPr>
      <w:r w:rsidRPr="004424C1">
        <w:rPr>
          <w:rFonts w:ascii="Times New Roman" w:hAnsi="Times New Roman" w:cs="Times New Roman"/>
          <w:b/>
          <w:sz w:val="24"/>
          <w:szCs w:val="24"/>
          <w:lang w:val="en-GB"/>
        </w:rPr>
        <w:t>I BASIC PROVISIONS</w:t>
      </w:r>
    </w:p>
    <w:bookmarkEnd w:id="0"/>
    <w:p w:rsidR="001C12C7" w:rsidRPr="004424C1" w:rsidRDefault="001C12C7" w:rsidP="004424C1">
      <w:pPr>
        <w:spacing w:after="0" w:line="240" w:lineRule="auto"/>
        <w:jc w:val="center"/>
        <w:rPr>
          <w:rFonts w:ascii="Times New Roman" w:eastAsia="Times New Roman" w:hAnsi="Times New Roman" w:cs="Times New Roman"/>
          <w:sz w:val="24"/>
          <w:szCs w:val="24"/>
          <w:lang w:val="en-GB"/>
        </w:rPr>
      </w:pPr>
    </w:p>
    <w:p w:rsidR="006275BC" w:rsidRPr="004424C1" w:rsidRDefault="006275BC" w:rsidP="004424C1">
      <w:pPr>
        <w:spacing w:after="0" w:line="240" w:lineRule="auto"/>
        <w:jc w:val="center"/>
        <w:rPr>
          <w:rFonts w:ascii="Times New Roman" w:eastAsia="Times New Roman" w:hAnsi="Times New Roman" w:cs="Times New Roman"/>
          <w:sz w:val="24"/>
          <w:szCs w:val="24"/>
          <w:lang w:val="en-GB"/>
        </w:rPr>
      </w:pPr>
    </w:p>
    <w:p w:rsidR="00715107" w:rsidRPr="004424C1" w:rsidRDefault="00715107" w:rsidP="004424C1">
      <w:pPr>
        <w:spacing w:after="0" w:line="240" w:lineRule="auto"/>
        <w:jc w:val="center"/>
        <w:rPr>
          <w:rFonts w:ascii="Times New Roman" w:eastAsia="Times New Roman" w:hAnsi="Times New Roman" w:cs="Times New Roman"/>
          <w:b/>
          <w:bCs/>
          <w:sz w:val="24"/>
          <w:szCs w:val="24"/>
          <w:lang w:val="en-GB"/>
        </w:rPr>
      </w:pPr>
      <w:bookmarkStart w:id="1" w:name="_Toc284507031"/>
      <w:r w:rsidRPr="004424C1">
        <w:rPr>
          <w:rFonts w:ascii="Times New Roman" w:hAnsi="Times New Roman" w:cs="Times New Roman"/>
          <w:b/>
          <w:bCs/>
          <w:sz w:val="24"/>
          <w:szCs w:val="24"/>
          <w:lang w:val="en-GB"/>
        </w:rPr>
        <w:t>Subject matter</w:t>
      </w:r>
    </w:p>
    <w:p w:rsidR="00715107" w:rsidRPr="004424C1" w:rsidRDefault="00715107" w:rsidP="004424C1">
      <w:pPr>
        <w:spacing w:after="0" w:line="240" w:lineRule="auto"/>
        <w:jc w:val="center"/>
        <w:rPr>
          <w:rFonts w:ascii="Times New Roman" w:eastAsia="Times New Roman" w:hAnsi="Times New Roman" w:cs="Times New Roman"/>
          <w:b/>
          <w:bCs/>
          <w:sz w:val="24"/>
          <w:szCs w:val="24"/>
          <w:lang w:val="en-GB"/>
        </w:rPr>
      </w:pPr>
      <w:r w:rsidRPr="004424C1">
        <w:rPr>
          <w:rFonts w:ascii="Times New Roman" w:eastAsia="Times New Roman" w:hAnsi="Times New Roman" w:cs="Times New Roman"/>
          <w:b/>
          <w:bCs/>
          <w:sz w:val="24"/>
          <w:szCs w:val="24"/>
          <w:lang w:val="en-GB"/>
        </w:rPr>
        <w:t>Article 1</w:t>
      </w:r>
    </w:p>
    <w:bookmarkEnd w:id="1"/>
    <w:p w:rsidR="007D632F" w:rsidRPr="004424C1" w:rsidRDefault="00715107" w:rsidP="004424C1">
      <w:pPr>
        <w:spacing w:after="0" w:line="240" w:lineRule="auto"/>
        <w:ind w:firstLine="540"/>
        <w:jc w:val="both"/>
        <w:rPr>
          <w:rFonts w:ascii="Times New Roman" w:eastAsia="Times New Roman" w:hAnsi="Times New Roman" w:cs="Times New Roman"/>
          <w:color w:val="000000" w:themeColor="text1"/>
          <w:sz w:val="24"/>
          <w:szCs w:val="24"/>
          <w:lang w:val="en-GB"/>
        </w:rPr>
      </w:pPr>
      <w:r w:rsidRPr="004424C1">
        <w:rPr>
          <w:rFonts w:ascii="Times New Roman" w:eastAsia="Times New Roman" w:hAnsi="Times New Roman" w:cs="Times New Roman"/>
          <w:color w:val="000000" w:themeColor="text1"/>
          <w:sz w:val="24"/>
          <w:szCs w:val="24"/>
          <w:lang w:val="en-GB"/>
        </w:rPr>
        <w:t xml:space="preserve">This law establishes the terms and conditions of efficient use of energy and energy resources (hereinafter: energy); policy of efficient </w:t>
      </w:r>
      <w:r w:rsidR="00B3669E" w:rsidRPr="004424C1">
        <w:rPr>
          <w:rFonts w:ascii="Times New Roman" w:eastAsia="Times New Roman" w:hAnsi="Times New Roman" w:cs="Times New Roman"/>
          <w:color w:val="000000" w:themeColor="text1"/>
          <w:sz w:val="24"/>
          <w:szCs w:val="24"/>
          <w:lang w:val="en-GB"/>
        </w:rPr>
        <w:t xml:space="preserve">energy </w:t>
      </w:r>
      <w:r w:rsidRPr="004424C1">
        <w:rPr>
          <w:rFonts w:ascii="Times New Roman" w:eastAsia="Times New Roman" w:hAnsi="Times New Roman" w:cs="Times New Roman"/>
          <w:color w:val="000000" w:themeColor="text1"/>
          <w:sz w:val="24"/>
          <w:szCs w:val="24"/>
          <w:lang w:val="en-GB"/>
        </w:rPr>
        <w:t>use; energy management system; energy efficiency policy measures</w:t>
      </w:r>
      <w:r w:rsidRPr="00C103ED">
        <w:rPr>
          <w:rFonts w:ascii="Times New Roman" w:eastAsia="Times New Roman" w:hAnsi="Times New Roman" w:cs="Times New Roman"/>
          <w:sz w:val="24"/>
          <w:szCs w:val="24"/>
          <w:lang w:val="en-GB"/>
        </w:rPr>
        <w:t xml:space="preserve">: </w:t>
      </w:r>
      <w:r w:rsidR="003445CC" w:rsidRPr="00C103ED">
        <w:rPr>
          <w:rFonts w:ascii="Times New Roman" w:eastAsia="Times New Roman" w:hAnsi="Times New Roman" w:cs="Times New Roman"/>
          <w:sz w:val="24"/>
          <w:szCs w:val="24"/>
          <w:lang w:val="en-GB"/>
        </w:rPr>
        <w:t>energy use in buildings</w:t>
      </w:r>
      <w:r w:rsidRPr="00C103ED">
        <w:rPr>
          <w:rFonts w:ascii="Times New Roman" w:eastAsia="Times New Roman" w:hAnsi="Times New Roman" w:cs="Times New Roman"/>
          <w:sz w:val="24"/>
          <w:szCs w:val="24"/>
          <w:lang w:val="en-GB"/>
        </w:rPr>
        <w:t xml:space="preserve">, </w:t>
      </w:r>
      <w:r w:rsidR="000F5761" w:rsidRPr="00C103ED">
        <w:rPr>
          <w:rFonts w:ascii="Times New Roman" w:eastAsia="Times New Roman" w:hAnsi="Times New Roman" w:cs="Times New Roman"/>
          <w:sz w:val="24"/>
          <w:szCs w:val="24"/>
          <w:lang w:val="en-GB"/>
        </w:rPr>
        <w:t>in</w:t>
      </w:r>
      <w:r w:rsidRPr="00C103ED">
        <w:rPr>
          <w:rFonts w:ascii="Times New Roman" w:eastAsia="Times New Roman" w:hAnsi="Times New Roman" w:cs="Times New Roman"/>
          <w:sz w:val="24"/>
          <w:szCs w:val="24"/>
          <w:lang w:val="en-GB"/>
        </w:rPr>
        <w:t xml:space="preserve"> energy activities and </w:t>
      </w:r>
      <w:r w:rsidR="000F5761" w:rsidRPr="00C103ED">
        <w:rPr>
          <w:rFonts w:ascii="Times New Roman" w:eastAsia="Times New Roman" w:hAnsi="Times New Roman" w:cs="Times New Roman"/>
          <w:sz w:val="24"/>
          <w:szCs w:val="24"/>
          <w:lang w:val="en-GB"/>
        </w:rPr>
        <w:t xml:space="preserve">with </w:t>
      </w:r>
      <w:r w:rsidRPr="00C103ED">
        <w:rPr>
          <w:rFonts w:ascii="Times New Roman" w:eastAsia="Times New Roman" w:hAnsi="Times New Roman" w:cs="Times New Roman"/>
          <w:sz w:val="24"/>
          <w:szCs w:val="24"/>
          <w:lang w:val="en-GB"/>
        </w:rPr>
        <w:t xml:space="preserve">final customers, for energy plants and energy services; energy labelling and requirements concerning eco-design; funding, incentives and other measures in this field; founding and jobs of the </w:t>
      </w:r>
      <w:r w:rsidR="00BD0158" w:rsidRPr="00C103ED">
        <w:rPr>
          <w:rFonts w:ascii="Times New Roman" w:eastAsia="Times New Roman" w:hAnsi="Times New Roman" w:cs="Times New Roman"/>
          <w:sz w:val="24"/>
          <w:szCs w:val="24"/>
          <w:lang w:val="en-GB"/>
        </w:rPr>
        <w:t xml:space="preserve">Directorate for </w:t>
      </w:r>
      <w:r w:rsidR="003E64E1" w:rsidRPr="00C103ED">
        <w:rPr>
          <w:rFonts w:ascii="Times New Roman" w:eastAsia="Times New Roman" w:hAnsi="Times New Roman" w:cs="Times New Roman"/>
          <w:sz w:val="24"/>
          <w:szCs w:val="24"/>
          <w:lang w:val="en-GB"/>
        </w:rPr>
        <w:t xml:space="preserve">financing and </w:t>
      </w:r>
      <w:r w:rsidR="00EA1385" w:rsidRPr="00C103ED">
        <w:rPr>
          <w:rFonts w:ascii="Times New Roman" w:eastAsia="Times New Roman" w:hAnsi="Times New Roman" w:cs="Times New Roman"/>
          <w:sz w:val="24"/>
          <w:szCs w:val="24"/>
          <w:lang w:val="en-GB"/>
        </w:rPr>
        <w:t>promoting</w:t>
      </w:r>
      <w:r w:rsidR="003E64E1" w:rsidRPr="00C103ED">
        <w:rPr>
          <w:rFonts w:ascii="Times New Roman" w:eastAsia="Times New Roman" w:hAnsi="Times New Roman" w:cs="Times New Roman"/>
          <w:sz w:val="24"/>
          <w:szCs w:val="24"/>
          <w:lang w:val="en-GB"/>
        </w:rPr>
        <w:t xml:space="preserve"> energy efficiency </w:t>
      </w:r>
      <w:r w:rsidR="00BD0158" w:rsidRPr="00C103ED">
        <w:rPr>
          <w:rFonts w:ascii="Times New Roman" w:eastAsia="Times New Roman" w:hAnsi="Times New Roman" w:cs="Times New Roman"/>
          <w:sz w:val="24"/>
          <w:szCs w:val="24"/>
          <w:lang w:val="en-GB"/>
        </w:rPr>
        <w:t>(hereinafter: Directorate)</w:t>
      </w:r>
      <w:r w:rsidRPr="00C103ED">
        <w:rPr>
          <w:rFonts w:ascii="Times New Roman" w:eastAsia="Times New Roman" w:hAnsi="Times New Roman" w:cs="Times New Roman"/>
          <w:sz w:val="24"/>
          <w:szCs w:val="24"/>
          <w:lang w:val="en-GB"/>
        </w:rPr>
        <w:t xml:space="preserve">; as well as other issues of importance for the powers and obligations of </w:t>
      </w:r>
      <w:r w:rsidR="00052B35" w:rsidRPr="00C103ED">
        <w:rPr>
          <w:rFonts w:ascii="Times New Roman" w:hAnsi="Times New Roman" w:cs="Times New Roman"/>
          <w:sz w:val="24"/>
          <w:szCs w:val="24"/>
          <w:lang w:val="en-GB"/>
        </w:rPr>
        <w:t xml:space="preserve">natural </w:t>
      </w:r>
      <w:r w:rsidR="00052B35" w:rsidRPr="004424C1">
        <w:rPr>
          <w:rFonts w:ascii="Times New Roman" w:hAnsi="Times New Roman" w:cs="Times New Roman"/>
          <w:sz w:val="24"/>
          <w:szCs w:val="24"/>
          <w:lang w:val="en-GB"/>
        </w:rPr>
        <w:t>and legal persons as regards efficient energy use</w:t>
      </w:r>
      <w:r w:rsidR="00C2454C" w:rsidRPr="004424C1">
        <w:rPr>
          <w:rFonts w:ascii="Times New Roman" w:eastAsia="Times New Roman" w:hAnsi="Times New Roman" w:cs="Times New Roman"/>
          <w:color w:val="000000" w:themeColor="text1"/>
          <w:sz w:val="24"/>
          <w:szCs w:val="24"/>
          <w:lang w:val="en-GB"/>
        </w:rPr>
        <w:t xml:space="preserve">. </w:t>
      </w:r>
    </w:p>
    <w:p w:rsidR="00162945" w:rsidRPr="004424C1" w:rsidRDefault="00162945" w:rsidP="004424C1">
      <w:pPr>
        <w:spacing w:after="0" w:line="240" w:lineRule="auto"/>
        <w:ind w:firstLine="540"/>
        <w:jc w:val="both"/>
        <w:rPr>
          <w:rFonts w:ascii="Times New Roman" w:eastAsia="Times New Roman" w:hAnsi="Times New Roman" w:cs="Times New Roman"/>
          <w:b/>
          <w:color w:val="FF0000"/>
          <w:sz w:val="24"/>
          <w:szCs w:val="24"/>
          <w:lang w:val="en-GB"/>
        </w:rPr>
      </w:pPr>
    </w:p>
    <w:p w:rsidR="001C12C7" w:rsidRPr="004424C1" w:rsidRDefault="00810F78" w:rsidP="004424C1">
      <w:pPr>
        <w:spacing w:after="0" w:line="240" w:lineRule="auto"/>
        <w:jc w:val="center"/>
        <w:rPr>
          <w:rFonts w:ascii="Times New Roman" w:eastAsia="Times New Roman" w:hAnsi="Times New Roman" w:cs="Times New Roman"/>
          <w:b/>
          <w:bCs/>
          <w:sz w:val="24"/>
          <w:szCs w:val="24"/>
          <w:lang w:val="en-GB"/>
        </w:rPr>
      </w:pPr>
      <w:r w:rsidRPr="004424C1">
        <w:rPr>
          <w:rFonts w:ascii="Times New Roman" w:eastAsia="Times New Roman" w:hAnsi="Times New Roman" w:cs="Times New Roman"/>
          <w:b/>
          <w:bCs/>
          <w:sz w:val="24"/>
          <w:szCs w:val="24"/>
          <w:lang w:val="en-GB"/>
        </w:rPr>
        <w:t xml:space="preserve">Target </w:t>
      </w:r>
    </w:p>
    <w:p w:rsidR="001C12C7" w:rsidRPr="004424C1" w:rsidRDefault="00810F78" w:rsidP="004424C1">
      <w:pPr>
        <w:spacing w:after="0" w:line="240" w:lineRule="auto"/>
        <w:jc w:val="center"/>
        <w:rPr>
          <w:rFonts w:ascii="Times New Roman" w:eastAsia="Times New Roman" w:hAnsi="Times New Roman" w:cs="Times New Roman"/>
          <w:b/>
          <w:bCs/>
          <w:sz w:val="24"/>
          <w:szCs w:val="24"/>
          <w:lang w:val="en-GB"/>
        </w:rPr>
      </w:pPr>
      <w:r w:rsidRPr="004424C1">
        <w:rPr>
          <w:rFonts w:ascii="Times New Roman" w:hAnsi="Times New Roman" w:cs="Times New Roman"/>
          <w:b/>
          <w:bCs/>
          <w:sz w:val="24"/>
          <w:szCs w:val="24"/>
          <w:lang w:val="en-GB"/>
        </w:rPr>
        <w:t>Article</w:t>
      </w:r>
      <w:r w:rsidR="001C12C7" w:rsidRPr="004424C1">
        <w:rPr>
          <w:rFonts w:ascii="Times New Roman" w:eastAsia="Times New Roman" w:hAnsi="Times New Roman" w:cs="Times New Roman"/>
          <w:b/>
          <w:bCs/>
          <w:sz w:val="24"/>
          <w:szCs w:val="24"/>
          <w:lang w:val="en-GB"/>
        </w:rPr>
        <w:t xml:space="preserve"> </w:t>
      </w:r>
      <w:r w:rsidR="00104DC2" w:rsidRPr="004424C1">
        <w:rPr>
          <w:rFonts w:ascii="Times New Roman" w:eastAsia="Times New Roman" w:hAnsi="Times New Roman" w:cs="Times New Roman"/>
          <w:b/>
          <w:bCs/>
          <w:sz w:val="24"/>
          <w:szCs w:val="24"/>
          <w:lang w:val="en-GB"/>
        </w:rPr>
        <w:fldChar w:fldCharType="begin"/>
      </w:r>
      <w:r w:rsidR="001C12C7" w:rsidRPr="004424C1">
        <w:rPr>
          <w:rFonts w:ascii="Times New Roman" w:eastAsia="Times New Roman" w:hAnsi="Times New Roman" w:cs="Times New Roman"/>
          <w:b/>
          <w:bCs/>
          <w:sz w:val="24"/>
          <w:szCs w:val="24"/>
          <w:lang w:val="en-GB"/>
        </w:rPr>
        <w:instrText xml:space="preserve"> SEQ Члан \* ARABIC </w:instrText>
      </w:r>
      <w:r w:rsidR="00104DC2" w:rsidRPr="004424C1">
        <w:rPr>
          <w:rFonts w:ascii="Times New Roman" w:eastAsia="Times New Roman" w:hAnsi="Times New Roman" w:cs="Times New Roman"/>
          <w:b/>
          <w:bCs/>
          <w:sz w:val="24"/>
          <w:szCs w:val="24"/>
          <w:lang w:val="en-GB"/>
        </w:rPr>
        <w:fldChar w:fldCharType="separate"/>
      </w:r>
      <w:r w:rsidR="00AC081B" w:rsidRPr="004424C1">
        <w:rPr>
          <w:rFonts w:ascii="Times New Roman" w:eastAsia="Times New Roman" w:hAnsi="Times New Roman" w:cs="Times New Roman"/>
          <w:b/>
          <w:bCs/>
          <w:noProof/>
          <w:sz w:val="24"/>
          <w:szCs w:val="24"/>
          <w:lang w:val="en-GB"/>
        </w:rPr>
        <w:t>2</w:t>
      </w:r>
      <w:r w:rsidR="00104DC2" w:rsidRPr="004424C1">
        <w:rPr>
          <w:rFonts w:ascii="Times New Roman" w:eastAsia="Times New Roman" w:hAnsi="Times New Roman" w:cs="Times New Roman"/>
          <w:b/>
          <w:bCs/>
          <w:sz w:val="24"/>
          <w:szCs w:val="24"/>
          <w:lang w:val="en-GB"/>
        </w:rPr>
        <w:fldChar w:fldCharType="end"/>
      </w:r>
    </w:p>
    <w:p w:rsidR="00810F78" w:rsidRPr="004424C1" w:rsidRDefault="00810F78" w:rsidP="004424C1">
      <w:pPr>
        <w:spacing w:after="0" w:line="240" w:lineRule="auto"/>
        <w:ind w:firstLine="562"/>
        <w:jc w:val="both"/>
        <w:rPr>
          <w:rFonts w:ascii="Times New Roman" w:eastAsia="Times New Roman" w:hAnsi="Times New Roman" w:cs="Times New Roman"/>
          <w:sz w:val="24"/>
          <w:szCs w:val="24"/>
          <w:lang w:val="en-GB"/>
        </w:rPr>
      </w:pPr>
      <w:r w:rsidRPr="004424C1">
        <w:rPr>
          <w:rFonts w:ascii="Times New Roman" w:eastAsia="Times New Roman" w:hAnsi="Times New Roman" w:cs="Times New Roman"/>
          <w:sz w:val="24"/>
          <w:szCs w:val="24"/>
          <w:lang w:val="en-GB"/>
        </w:rPr>
        <w:t xml:space="preserve">The purpose </w:t>
      </w:r>
      <w:r w:rsidRPr="004424C1">
        <w:rPr>
          <w:rFonts w:ascii="Times New Roman" w:hAnsi="Times New Roman" w:cs="Times New Roman"/>
          <w:sz w:val="24"/>
          <w:szCs w:val="24"/>
          <w:lang w:val="en-GB"/>
        </w:rPr>
        <w:t>of this Law is creating conditions for an efficient energy use and improvement of energy efficiency, which contributes to:</w:t>
      </w:r>
    </w:p>
    <w:p w:rsidR="00174A6C" w:rsidRPr="004424C1" w:rsidRDefault="00210EF1" w:rsidP="004424C1">
      <w:pPr>
        <w:pStyle w:val="ListParagraph"/>
        <w:numPr>
          <w:ilvl w:val="0"/>
          <w:numId w:val="8"/>
        </w:numPr>
        <w:rPr>
          <w:szCs w:val="24"/>
          <w:lang w:val="en-GB"/>
        </w:rPr>
      </w:pPr>
      <w:r w:rsidRPr="004424C1">
        <w:rPr>
          <w:szCs w:val="24"/>
          <w:lang w:val="en-GB"/>
        </w:rPr>
        <w:t xml:space="preserve">energy savings; </w:t>
      </w:r>
    </w:p>
    <w:p w:rsidR="001C12C7" w:rsidRPr="004424C1" w:rsidRDefault="00210EF1" w:rsidP="004424C1">
      <w:pPr>
        <w:pStyle w:val="ListParagraph"/>
        <w:numPr>
          <w:ilvl w:val="0"/>
          <w:numId w:val="8"/>
        </w:numPr>
        <w:rPr>
          <w:color w:val="FF0000"/>
          <w:szCs w:val="24"/>
          <w:lang w:val="en-GB"/>
        </w:rPr>
      </w:pPr>
      <w:r w:rsidRPr="004424C1">
        <w:rPr>
          <w:color w:val="000000" w:themeColor="text1"/>
          <w:szCs w:val="24"/>
          <w:lang w:val="en-GB"/>
        </w:rPr>
        <w:t xml:space="preserve">energy supply security; </w:t>
      </w:r>
    </w:p>
    <w:p w:rsidR="00372D2B" w:rsidRPr="004424C1" w:rsidRDefault="000F5761" w:rsidP="004424C1">
      <w:pPr>
        <w:pStyle w:val="ListParagraph"/>
        <w:numPr>
          <w:ilvl w:val="0"/>
          <w:numId w:val="8"/>
        </w:numPr>
        <w:rPr>
          <w:color w:val="FF0000"/>
          <w:szCs w:val="24"/>
          <w:lang w:val="en-GB"/>
        </w:rPr>
      </w:pPr>
      <w:r w:rsidRPr="004424C1">
        <w:rPr>
          <w:szCs w:val="24"/>
          <w:lang w:val="en-GB"/>
        </w:rPr>
        <w:t xml:space="preserve">reduced environmental impact and climate change impact of the energy sector; </w:t>
      </w:r>
    </w:p>
    <w:p w:rsidR="00F83D89" w:rsidRPr="004424C1" w:rsidRDefault="00A86615" w:rsidP="004424C1">
      <w:pPr>
        <w:pStyle w:val="ListParagraph"/>
        <w:numPr>
          <w:ilvl w:val="0"/>
          <w:numId w:val="8"/>
        </w:numPr>
        <w:rPr>
          <w:color w:val="FF0000"/>
          <w:szCs w:val="24"/>
          <w:lang w:val="en-GB"/>
        </w:rPr>
      </w:pPr>
      <w:r w:rsidRPr="004424C1">
        <w:rPr>
          <w:szCs w:val="24"/>
          <w:lang w:val="en-GB"/>
        </w:rPr>
        <w:t xml:space="preserve">sustainable use of natural and other resources; </w:t>
      </w:r>
    </w:p>
    <w:p w:rsidR="00241EFB" w:rsidRPr="004424C1" w:rsidRDefault="00A86615" w:rsidP="004424C1">
      <w:pPr>
        <w:pStyle w:val="ListParagraph"/>
        <w:numPr>
          <w:ilvl w:val="0"/>
          <w:numId w:val="8"/>
        </w:numPr>
        <w:rPr>
          <w:szCs w:val="24"/>
          <w:lang w:val="en-GB"/>
        </w:rPr>
      </w:pPr>
      <w:r w:rsidRPr="004424C1">
        <w:rPr>
          <w:szCs w:val="24"/>
          <w:lang w:val="en-GB"/>
        </w:rPr>
        <w:t xml:space="preserve">increased competitiveness of the economy; </w:t>
      </w:r>
    </w:p>
    <w:p w:rsidR="006F064E" w:rsidRPr="004424C1" w:rsidRDefault="00A86615" w:rsidP="004424C1">
      <w:pPr>
        <w:pStyle w:val="ListParagraph"/>
        <w:numPr>
          <w:ilvl w:val="0"/>
          <w:numId w:val="8"/>
        </w:numPr>
        <w:rPr>
          <w:color w:val="FF0000"/>
          <w:szCs w:val="24"/>
          <w:lang w:val="en-GB"/>
        </w:rPr>
      </w:pPr>
      <w:r w:rsidRPr="004424C1">
        <w:rPr>
          <w:szCs w:val="24"/>
          <w:lang w:val="en-GB"/>
        </w:rPr>
        <w:t xml:space="preserve">improved conditions for economic development; </w:t>
      </w:r>
    </w:p>
    <w:p w:rsidR="001C12C7" w:rsidRPr="004424C1" w:rsidRDefault="00A86615" w:rsidP="004424C1">
      <w:pPr>
        <w:pStyle w:val="ListParagraph"/>
        <w:numPr>
          <w:ilvl w:val="0"/>
          <w:numId w:val="8"/>
        </w:numPr>
        <w:rPr>
          <w:color w:val="FF0000"/>
          <w:szCs w:val="24"/>
          <w:lang w:val="en-GB"/>
        </w:rPr>
      </w:pPr>
      <w:r w:rsidRPr="004424C1">
        <w:rPr>
          <w:szCs w:val="24"/>
          <w:lang w:val="en-GB"/>
        </w:rPr>
        <w:t xml:space="preserve">reduction of energy poverty. </w:t>
      </w:r>
    </w:p>
    <w:p w:rsidR="007572B5" w:rsidRPr="004424C1" w:rsidRDefault="007572B5" w:rsidP="004424C1">
      <w:pPr>
        <w:keepNext/>
        <w:spacing w:after="0" w:line="240" w:lineRule="auto"/>
        <w:jc w:val="center"/>
        <w:rPr>
          <w:rFonts w:ascii="Times New Roman" w:eastAsia="Times New Roman" w:hAnsi="Times New Roman" w:cs="Times New Roman"/>
          <w:b/>
          <w:sz w:val="24"/>
          <w:szCs w:val="24"/>
        </w:rPr>
      </w:pPr>
      <w:bookmarkStart w:id="2" w:name="_Toc284507033"/>
    </w:p>
    <w:p w:rsidR="00810F78" w:rsidRPr="004424C1" w:rsidRDefault="00810F78"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Definition</w:t>
      </w:r>
      <w:r w:rsidR="00A86615" w:rsidRPr="004424C1">
        <w:rPr>
          <w:rFonts w:ascii="Times New Roman" w:hAnsi="Times New Roman" w:cs="Times New Roman"/>
          <w:b/>
          <w:sz w:val="24"/>
          <w:szCs w:val="24"/>
        </w:rPr>
        <w:t>s</w:t>
      </w:r>
    </w:p>
    <w:p w:rsidR="007572B5" w:rsidRPr="004424C1" w:rsidRDefault="00810F78"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hAnsi="Times New Roman" w:cs="Times New Roman"/>
          <w:b/>
          <w:bCs/>
          <w:sz w:val="24"/>
          <w:szCs w:val="24"/>
        </w:rPr>
        <w:t>Article</w:t>
      </w:r>
      <w:r w:rsidR="007572B5" w:rsidRPr="004424C1">
        <w:rPr>
          <w:rFonts w:ascii="Times New Roman" w:eastAsia="Times New Roman" w:hAnsi="Times New Roman" w:cs="Times New Roman"/>
          <w:b/>
          <w:sz w:val="24"/>
          <w:szCs w:val="24"/>
          <w:lang w:val="sr-Cyrl-CS"/>
        </w:rPr>
        <w:t xml:space="preserve"> </w:t>
      </w:r>
      <w:r w:rsidR="00237499" w:rsidRPr="004424C1">
        <w:rPr>
          <w:rFonts w:ascii="Times New Roman" w:eastAsia="Times New Roman" w:hAnsi="Times New Roman" w:cs="Times New Roman"/>
          <w:b/>
          <w:sz w:val="24"/>
          <w:szCs w:val="24"/>
          <w:lang w:val="sr-Cyrl-CS"/>
        </w:rPr>
        <w:t>3</w:t>
      </w:r>
    </w:p>
    <w:p w:rsidR="00DC75FC" w:rsidRPr="004424C1" w:rsidRDefault="00A86615" w:rsidP="004424C1">
      <w:pPr>
        <w:spacing w:after="0" w:line="240" w:lineRule="auto"/>
        <w:ind w:firstLine="540"/>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Latn-RS"/>
        </w:rPr>
        <w:t xml:space="preserve">For the purposes of this Law, the following definitions shall apply: </w:t>
      </w:r>
    </w:p>
    <w:p w:rsidR="003445CC" w:rsidRPr="004424C1" w:rsidRDefault="000D21F9" w:rsidP="004424C1">
      <w:pPr>
        <w:pStyle w:val="ListParagraph"/>
        <w:numPr>
          <w:ilvl w:val="0"/>
          <w:numId w:val="36"/>
        </w:numPr>
        <w:tabs>
          <w:tab w:val="left" w:pos="990"/>
        </w:tabs>
        <w:ind w:left="0" w:firstLine="540"/>
        <w:rPr>
          <w:szCs w:val="24"/>
          <w:lang w:val="sr-Latn-RS"/>
        </w:rPr>
      </w:pPr>
      <w:r w:rsidRPr="004424C1">
        <w:rPr>
          <w:i/>
          <w:szCs w:val="24"/>
          <w:lang w:val="sr-Latn-RS"/>
        </w:rPr>
        <w:t xml:space="preserve">aggregator </w:t>
      </w:r>
      <w:r w:rsidRPr="004424C1">
        <w:rPr>
          <w:szCs w:val="24"/>
          <w:lang w:val="sr-Latn-RS"/>
        </w:rPr>
        <w:t xml:space="preserve">means a demand service provider </w:t>
      </w:r>
      <w:r w:rsidR="001964DC" w:rsidRPr="004424C1">
        <w:rPr>
          <w:szCs w:val="24"/>
          <w:lang w:val="sr-Latn-RS"/>
        </w:rPr>
        <w:t xml:space="preserve">namely natural or legal person </w:t>
      </w:r>
      <w:r w:rsidR="00E402B7" w:rsidRPr="004424C1">
        <w:rPr>
          <w:szCs w:val="24"/>
          <w:lang w:val="sr-Latn-RS"/>
        </w:rPr>
        <w:t xml:space="preserve">for the purpose of </w:t>
      </w:r>
      <w:r w:rsidR="001964DC" w:rsidRPr="004424C1">
        <w:rPr>
          <w:szCs w:val="24"/>
          <w:lang w:val="sr-Latn-RS"/>
        </w:rPr>
        <w:t>combining multiple final consumer loads or prosumer</w:t>
      </w:r>
      <w:r w:rsidR="00E402B7" w:rsidRPr="004424C1">
        <w:rPr>
          <w:szCs w:val="24"/>
          <w:lang w:val="sr-Latn-RS"/>
        </w:rPr>
        <w:t xml:space="preserve"> and produced electricity by producers and prosumers, for sale, auction or share in any electricity market.</w:t>
      </w:r>
    </w:p>
    <w:p w:rsidR="00E720CA" w:rsidRPr="004424C1" w:rsidRDefault="00E720CA" w:rsidP="004424C1">
      <w:pPr>
        <w:pStyle w:val="ListParagraph"/>
        <w:numPr>
          <w:ilvl w:val="0"/>
          <w:numId w:val="36"/>
        </w:numPr>
        <w:tabs>
          <w:tab w:val="left" w:pos="990"/>
        </w:tabs>
        <w:rPr>
          <w:iCs/>
          <w:szCs w:val="24"/>
          <w:lang w:val="sr-Cyrl-RS"/>
        </w:rPr>
      </w:pPr>
      <w:r w:rsidRPr="004424C1">
        <w:rPr>
          <w:i/>
          <w:szCs w:val="24"/>
          <w:lang w:val="sr-Latn-RS"/>
        </w:rPr>
        <w:t>a</w:t>
      </w:r>
      <w:r w:rsidR="003445CC" w:rsidRPr="004424C1">
        <w:rPr>
          <w:i/>
          <w:szCs w:val="24"/>
          <w:lang w:val="sr-Latn-RS"/>
        </w:rPr>
        <w:t>uction</w:t>
      </w:r>
      <w:r w:rsidRPr="004424C1">
        <w:rPr>
          <w:i/>
          <w:szCs w:val="24"/>
          <w:lang w:val="sr-Latn-RS"/>
        </w:rPr>
        <w:t xml:space="preserve"> </w:t>
      </w:r>
      <w:r w:rsidRPr="004424C1">
        <w:rPr>
          <w:szCs w:val="24"/>
          <w:lang w:val="sr-Latn-RS"/>
        </w:rPr>
        <w:t xml:space="preserve">is a bidding procedure within which the right to a market premium can be acquired; </w:t>
      </w:r>
      <w:r w:rsidRPr="004424C1">
        <w:rPr>
          <w:i/>
          <w:szCs w:val="24"/>
          <w:lang w:val="sr-Latn-RS"/>
        </w:rPr>
        <w:t xml:space="preserve"> </w:t>
      </w:r>
    </w:p>
    <w:p w:rsidR="00F64985" w:rsidRPr="004424C1" w:rsidRDefault="0043288D" w:rsidP="004424C1">
      <w:pPr>
        <w:pStyle w:val="ListParagraph"/>
        <w:numPr>
          <w:ilvl w:val="0"/>
          <w:numId w:val="36"/>
        </w:numPr>
        <w:tabs>
          <w:tab w:val="left" w:pos="990"/>
        </w:tabs>
        <w:ind w:left="0" w:firstLine="540"/>
        <w:rPr>
          <w:iCs/>
          <w:color w:val="000000" w:themeColor="text1"/>
          <w:szCs w:val="24"/>
          <w:lang w:val="sr-Cyrl-RS"/>
        </w:rPr>
      </w:pPr>
      <w:r w:rsidRPr="004424C1">
        <w:rPr>
          <w:i/>
          <w:szCs w:val="24"/>
        </w:rPr>
        <w:t>high-efficiency cogeneration</w:t>
      </w:r>
      <w:r w:rsidRPr="004424C1">
        <w:rPr>
          <w:szCs w:val="24"/>
        </w:rPr>
        <w:t xml:space="preserve"> </w:t>
      </w:r>
      <w:r w:rsidRPr="004424C1">
        <w:rPr>
          <w:szCs w:val="24"/>
          <w:lang w:val="sr-Latn-RS"/>
        </w:rPr>
        <w:t xml:space="preserve">means cogeneration whose production ensures primary energy savings in relation to the referent values for separate production of heat and </w:t>
      </w:r>
      <w:r w:rsidR="00047285" w:rsidRPr="004424C1">
        <w:rPr>
          <w:szCs w:val="24"/>
          <w:lang w:val="sr-Latn-RS"/>
        </w:rPr>
        <w:t xml:space="preserve">electricity </w:t>
      </w:r>
      <w:r w:rsidRPr="004424C1">
        <w:rPr>
          <w:szCs w:val="24"/>
          <w:lang w:val="sr-Latn-RS"/>
        </w:rPr>
        <w:t>for a predetermined percentage, calculated in accordance with the Methodology for determining the efficiency of the cogeneration procedure, and production in small cogeneration and micro-cogeneration unit</w:t>
      </w:r>
      <w:r w:rsidR="00047285" w:rsidRPr="004424C1">
        <w:rPr>
          <w:szCs w:val="24"/>
          <w:lang w:val="sr-Latn-RS"/>
        </w:rPr>
        <w:t>s</w:t>
      </w:r>
      <w:r w:rsidRPr="004424C1">
        <w:rPr>
          <w:szCs w:val="24"/>
          <w:lang w:val="sr-Latn-RS"/>
        </w:rPr>
        <w:t>;</w:t>
      </w:r>
    </w:p>
    <w:p w:rsidR="009635E7" w:rsidRPr="004424C1" w:rsidRDefault="00F64985" w:rsidP="004424C1">
      <w:pPr>
        <w:spacing w:after="0" w:line="240" w:lineRule="auto"/>
        <w:ind w:firstLine="540"/>
        <w:jc w:val="both"/>
        <w:rPr>
          <w:rFonts w:ascii="Times New Roman" w:hAnsi="Times New Roman" w:cs="Times New Roman"/>
          <w:iCs/>
          <w:color w:val="000000" w:themeColor="text1"/>
          <w:sz w:val="24"/>
          <w:szCs w:val="24"/>
          <w:lang w:val="sr-Cyrl-RS"/>
        </w:rPr>
      </w:pPr>
      <w:r w:rsidRPr="004424C1">
        <w:rPr>
          <w:rFonts w:ascii="Times New Roman" w:eastAsia="Times New Roman" w:hAnsi="Times New Roman" w:cs="Times New Roman"/>
          <w:sz w:val="24"/>
          <w:szCs w:val="24"/>
          <w:lang w:val="sr-Latn-RS"/>
        </w:rPr>
        <w:t xml:space="preserve">(4) </w:t>
      </w:r>
      <w:r w:rsidR="004717FD" w:rsidRPr="004424C1">
        <w:rPr>
          <w:rFonts w:ascii="Times New Roman" w:hAnsi="Times New Roman" w:cs="Times New Roman"/>
          <w:i/>
          <w:iCs/>
          <w:sz w:val="24"/>
          <w:szCs w:val="24"/>
        </w:rPr>
        <w:t>periodical report</w:t>
      </w:r>
      <w:r w:rsidR="004717FD" w:rsidRPr="004424C1">
        <w:rPr>
          <w:rFonts w:ascii="Times New Roman" w:hAnsi="Times New Roman" w:cs="Times New Roman"/>
          <w:i/>
          <w:sz w:val="24"/>
          <w:szCs w:val="24"/>
        </w:rPr>
        <w:t xml:space="preserve"> on the achievement of energy saving targets </w:t>
      </w:r>
      <w:r w:rsidR="004717FD" w:rsidRPr="004424C1">
        <w:rPr>
          <w:rFonts w:ascii="Times New Roman" w:hAnsi="Times New Roman" w:cs="Times New Roman"/>
          <w:sz w:val="24"/>
          <w:szCs w:val="24"/>
        </w:rPr>
        <w:t>(</w:t>
      </w:r>
      <w:r w:rsidR="00733370" w:rsidRPr="004424C1">
        <w:rPr>
          <w:rFonts w:ascii="Times New Roman" w:hAnsi="Times New Roman" w:cs="Times New Roman"/>
          <w:sz w:val="24"/>
          <w:szCs w:val="24"/>
        </w:rPr>
        <w:t>hereinafter:</w:t>
      </w:r>
      <w:r w:rsidR="003E64E1" w:rsidRPr="004424C1">
        <w:rPr>
          <w:rFonts w:ascii="Times New Roman" w:hAnsi="Times New Roman" w:cs="Times New Roman"/>
          <w:sz w:val="24"/>
          <w:szCs w:val="24"/>
        </w:rPr>
        <w:t xml:space="preserve"> </w:t>
      </w:r>
      <w:r w:rsidR="004717FD" w:rsidRPr="004424C1">
        <w:rPr>
          <w:rFonts w:ascii="Times New Roman" w:hAnsi="Times New Roman" w:cs="Times New Roman"/>
          <w:iCs/>
          <w:sz w:val="24"/>
          <w:szCs w:val="24"/>
        </w:rPr>
        <w:t>Periodical report</w:t>
      </w:r>
      <w:r w:rsidR="004717FD" w:rsidRPr="004424C1">
        <w:rPr>
          <w:rFonts w:ascii="Times New Roman" w:hAnsi="Times New Roman" w:cs="Times New Roman"/>
          <w:sz w:val="24"/>
          <w:szCs w:val="24"/>
        </w:rPr>
        <w:t>)</w:t>
      </w:r>
      <w:r w:rsidR="004717FD" w:rsidRPr="004424C1">
        <w:rPr>
          <w:rFonts w:ascii="Times New Roman" w:hAnsi="Times New Roman" w:cs="Times New Roman"/>
          <w:iCs/>
          <w:sz w:val="24"/>
          <w:szCs w:val="24"/>
        </w:rPr>
        <w:t xml:space="preserve"> </w:t>
      </w:r>
      <w:r w:rsidR="003E64E1" w:rsidRPr="004424C1">
        <w:rPr>
          <w:rFonts w:ascii="Times New Roman" w:hAnsi="Times New Roman" w:cs="Times New Roman"/>
          <w:iCs/>
          <w:sz w:val="24"/>
          <w:szCs w:val="24"/>
        </w:rPr>
        <w:t xml:space="preserve">    </w:t>
      </w:r>
      <w:r w:rsidR="004717FD" w:rsidRPr="004424C1">
        <w:rPr>
          <w:rFonts w:ascii="Times New Roman" w:hAnsi="Times New Roman" w:cs="Times New Roman"/>
          <w:iCs/>
          <w:sz w:val="24"/>
          <w:szCs w:val="24"/>
          <w:lang w:val="sr-Latn-RS"/>
        </w:rPr>
        <w:t>means</w:t>
      </w:r>
      <w:r w:rsidR="004717FD" w:rsidRPr="004424C1">
        <w:rPr>
          <w:rFonts w:ascii="Times New Roman" w:hAnsi="Times New Roman" w:cs="Times New Roman"/>
          <w:iCs/>
          <w:sz w:val="24"/>
          <w:szCs w:val="24"/>
        </w:rPr>
        <w:t xml:space="preserve"> a report by a designated </w:t>
      </w:r>
      <w:proofErr w:type="spellStart"/>
      <w:r w:rsidR="004717FD" w:rsidRPr="004424C1">
        <w:rPr>
          <w:rFonts w:ascii="Times New Roman" w:hAnsi="Times New Roman" w:cs="Times New Roman"/>
          <w:iCs/>
          <w:sz w:val="24"/>
          <w:szCs w:val="24"/>
        </w:rPr>
        <w:t>organisation</w:t>
      </w:r>
      <w:proofErr w:type="spellEnd"/>
      <w:r w:rsidR="004717FD" w:rsidRPr="004424C1">
        <w:rPr>
          <w:rFonts w:ascii="Times New Roman" w:hAnsi="Times New Roman" w:cs="Times New Roman"/>
          <w:iCs/>
          <w:sz w:val="24"/>
          <w:szCs w:val="24"/>
        </w:rPr>
        <w:t xml:space="preserve"> of the energy management system to the ministry in charge of energy, on measures and activities implemented and the extent of achievement of targets defined in the energy efficiency plan and </w:t>
      </w:r>
      <w:proofErr w:type="spellStart"/>
      <w:r w:rsidR="004717FD" w:rsidRPr="004424C1">
        <w:rPr>
          <w:rFonts w:ascii="Times New Roman" w:hAnsi="Times New Roman" w:cs="Times New Roman"/>
          <w:iCs/>
          <w:sz w:val="24"/>
          <w:szCs w:val="24"/>
        </w:rPr>
        <w:t>programme</w:t>
      </w:r>
      <w:proofErr w:type="spellEnd"/>
      <w:r w:rsidR="004717FD" w:rsidRPr="004424C1">
        <w:rPr>
          <w:rFonts w:ascii="Times New Roman" w:hAnsi="Times New Roman" w:cs="Times New Roman"/>
          <w:iCs/>
          <w:sz w:val="24"/>
          <w:szCs w:val="24"/>
        </w:rPr>
        <w:t>;</w:t>
      </w:r>
      <w:r w:rsidR="004717FD" w:rsidRPr="004424C1">
        <w:rPr>
          <w:rFonts w:ascii="Times New Roman" w:hAnsi="Times New Roman" w:cs="Times New Roman"/>
          <w:iCs/>
          <w:sz w:val="24"/>
          <w:szCs w:val="24"/>
          <w:lang w:val="sr-Latn-RS"/>
        </w:rPr>
        <w:t xml:space="preserve"> </w:t>
      </w:r>
    </w:p>
    <w:p w:rsidR="00DC75FC" w:rsidRPr="004424C1" w:rsidRDefault="00DC75FC" w:rsidP="004424C1">
      <w:pPr>
        <w:tabs>
          <w:tab w:val="left" w:pos="990"/>
        </w:tabs>
        <w:spacing w:after="0" w:line="240" w:lineRule="auto"/>
        <w:ind w:firstLine="540"/>
        <w:jc w:val="both"/>
        <w:rPr>
          <w:rFonts w:ascii="Times New Roman" w:hAnsi="Times New Roman" w:cs="Times New Roman"/>
          <w:iCs/>
          <w:color w:val="000000" w:themeColor="text1"/>
          <w:sz w:val="24"/>
          <w:szCs w:val="24"/>
          <w:lang w:val="sr-Cyrl-RS"/>
        </w:rPr>
      </w:pPr>
      <w:r w:rsidRPr="004424C1">
        <w:rPr>
          <w:rFonts w:ascii="Times New Roman" w:eastAsia="Times New Roman" w:hAnsi="Times New Roman" w:cs="Times New Roman"/>
          <w:sz w:val="24"/>
          <w:szCs w:val="24"/>
          <w:lang w:val="sr-Latn-RS"/>
        </w:rPr>
        <w:t>(</w:t>
      </w:r>
      <w:r w:rsidR="009635E7" w:rsidRPr="004424C1">
        <w:rPr>
          <w:rFonts w:ascii="Times New Roman" w:eastAsia="Times New Roman" w:hAnsi="Times New Roman" w:cs="Times New Roman"/>
          <w:sz w:val="24"/>
          <w:szCs w:val="24"/>
          <w:lang w:val="sr-Latn-RS"/>
        </w:rPr>
        <w:t>5</w:t>
      </w:r>
      <w:r w:rsidRPr="004424C1">
        <w:rPr>
          <w:rFonts w:ascii="Times New Roman" w:eastAsia="Times New Roman" w:hAnsi="Times New Roman" w:cs="Times New Roman"/>
          <w:sz w:val="24"/>
          <w:szCs w:val="24"/>
          <w:lang w:val="sr-Latn-RS"/>
        </w:rPr>
        <w:t>)</w:t>
      </w:r>
      <w:r w:rsidR="003E64E1" w:rsidRPr="004424C1">
        <w:rPr>
          <w:rFonts w:ascii="Times New Roman" w:eastAsia="Times New Roman" w:hAnsi="Times New Roman" w:cs="Times New Roman"/>
          <w:sz w:val="24"/>
          <w:szCs w:val="24"/>
          <w:lang w:val="sr-Latn-RS"/>
        </w:rPr>
        <w:t xml:space="preserve"> </w:t>
      </w:r>
      <w:r w:rsidR="00932871" w:rsidRPr="004424C1">
        <w:rPr>
          <w:rFonts w:ascii="Times New Roman" w:hAnsi="Times New Roman" w:cs="Times New Roman"/>
          <w:i/>
          <w:sz w:val="24"/>
          <w:szCs w:val="24"/>
          <w:lang w:val="sr-Latn-RS"/>
        </w:rPr>
        <w:t xml:space="preserve">heat </w:t>
      </w:r>
      <w:r w:rsidR="008F2974" w:rsidRPr="004424C1">
        <w:rPr>
          <w:rFonts w:ascii="Times New Roman" w:hAnsi="Times New Roman" w:cs="Times New Roman"/>
          <w:i/>
          <w:sz w:val="24"/>
          <w:szCs w:val="24"/>
          <w:lang w:val="sr-Latn-RS"/>
        </w:rPr>
        <w:t>divider</w:t>
      </w:r>
      <w:r w:rsidR="00932871" w:rsidRPr="004424C1">
        <w:rPr>
          <w:rFonts w:ascii="Times New Roman" w:hAnsi="Times New Roman" w:cs="Times New Roman"/>
          <w:i/>
          <w:sz w:val="24"/>
          <w:szCs w:val="24"/>
          <w:lang w:val="sr-Latn-RS"/>
        </w:rPr>
        <w:t xml:space="preserve"> </w:t>
      </w:r>
      <w:r w:rsidR="00300438" w:rsidRPr="004424C1">
        <w:rPr>
          <w:rFonts w:ascii="Times New Roman" w:hAnsi="Times New Roman" w:cs="Times New Roman"/>
          <w:sz w:val="24"/>
          <w:szCs w:val="24"/>
          <w:lang w:val="sr-Latn-RS"/>
        </w:rPr>
        <w:t>means a device</w:t>
      </w:r>
      <w:r w:rsidR="007B3120" w:rsidRPr="004424C1">
        <w:rPr>
          <w:rFonts w:ascii="Times New Roman" w:hAnsi="Times New Roman" w:cs="Times New Roman"/>
          <w:sz w:val="24"/>
          <w:szCs w:val="24"/>
          <w:lang w:val="sr-Latn-RS"/>
        </w:rPr>
        <w:t xml:space="preserve"> </w:t>
      </w:r>
      <w:r w:rsidR="00A96216" w:rsidRPr="004424C1">
        <w:rPr>
          <w:rFonts w:ascii="Times New Roman" w:hAnsi="Times New Roman" w:cs="Times New Roman"/>
          <w:sz w:val="24"/>
          <w:szCs w:val="24"/>
          <w:lang w:val="sr-Latn-RS"/>
        </w:rPr>
        <w:t xml:space="preserve">installed in all heaters in the building part, which serves to </w:t>
      </w:r>
      <w:r w:rsidR="003E64E1" w:rsidRPr="004424C1">
        <w:rPr>
          <w:rFonts w:ascii="Times New Roman" w:hAnsi="Times New Roman" w:cs="Times New Roman"/>
          <w:sz w:val="24"/>
          <w:szCs w:val="24"/>
          <w:lang w:val="sr-Latn-RS"/>
        </w:rPr>
        <w:t xml:space="preserve">  </w:t>
      </w:r>
      <w:r w:rsidR="00A96216" w:rsidRPr="004424C1">
        <w:rPr>
          <w:rFonts w:ascii="Times New Roman" w:hAnsi="Times New Roman" w:cs="Times New Roman"/>
          <w:sz w:val="24"/>
          <w:szCs w:val="24"/>
          <w:lang w:val="sr-Latn-RS"/>
        </w:rPr>
        <w:t xml:space="preserve">determine the share of each part of the building in the cost of </w:t>
      </w:r>
      <w:r w:rsidR="008F2974" w:rsidRPr="004424C1">
        <w:rPr>
          <w:rFonts w:ascii="Times New Roman" w:hAnsi="Times New Roman" w:cs="Times New Roman"/>
          <w:sz w:val="24"/>
          <w:szCs w:val="24"/>
          <w:lang w:val="sr-Latn-RS"/>
        </w:rPr>
        <w:t>supplied</w:t>
      </w:r>
      <w:r w:rsidR="00A96216" w:rsidRPr="004424C1">
        <w:rPr>
          <w:rFonts w:ascii="Times New Roman" w:hAnsi="Times New Roman" w:cs="Times New Roman"/>
          <w:sz w:val="24"/>
          <w:szCs w:val="24"/>
          <w:lang w:val="sr-Latn-RS"/>
        </w:rPr>
        <w:t xml:space="preserve"> heat; </w:t>
      </w:r>
      <w:r w:rsidR="007B3120" w:rsidRPr="004424C1">
        <w:rPr>
          <w:rFonts w:ascii="Times New Roman" w:hAnsi="Times New Roman" w:cs="Times New Roman"/>
          <w:sz w:val="24"/>
          <w:szCs w:val="24"/>
          <w:lang w:val="sr-Latn-RS"/>
        </w:rPr>
        <w:t xml:space="preserve"> </w:t>
      </w:r>
      <w:r w:rsidR="00300438" w:rsidRPr="004424C1">
        <w:rPr>
          <w:rFonts w:ascii="Times New Roman" w:hAnsi="Times New Roman" w:cs="Times New Roman"/>
          <w:i/>
          <w:sz w:val="24"/>
          <w:szCs w:val="24"/>
          <w:lang w:val="sr-Latn-RS"/>
        </w:rPr>
        <w:t xml:space="preserve"> </w:t>
      </w:r>
    </w:p>
    <w:p w:rsidR="00DC75FC"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eastAsia="Times New Roman" w:hAnsi="Times New Roman" w:cs="Times New Roman"/>
          <w:sz w:val="24"/>
          <w:szCs w:val="24"/>
          <w:lang w:val="sr-Latn-RS"/>
        </w:rPr>
        <w:t>(6</w:t>
      </w:r>
      <w:r w:rsidR="00DC75FC" w:rsidRPr="004424C1">
        <w:rPr>
          <w:rFonts w:ascii="Times New Roman" w:eastAsia="Times New Roman" w:hAnsi="Times New Roman" w:cs="Times New Roman"/>
          <w:sz w:val="24"/>
          <w:szCs w:val="24"/>
          <w:lang w:val="sr-Latn-RS"/>
        </w:rPr>
        <w:t>)</w:t>
      </w:r>
      <w:r w:rsidR="003E64E1" w:rsidRPr="004424C1">
        <w:rPr>
          <w:rFonts w:ascii="Times New Roman" w:eastAsia="Times New Roman" w:hAnsi="Times New Roman" w:cs="Times New Roman"/>
          <w:sz w:val="24"/>
          <w:szCs w:val="24"/>
          <w:lang w:val="sr-Latn-RS"/>
        </w:rPr>
        <w:t xml:space="preserve"> </w:t>
      </w:r>
      <w:r w:rsidR="00932871" w:rsidRPr="004424C1">
        <w:rPr>
          <w:rFonts w:ascii="Times New Roman" w:hAnsi="Times New Roman" w:cs="Times New Roman"/>
          <w:i/>
          <w:sz w:val="24"/>
          <w:szCs w:val="24"/>
        </w:rPr>
        <w:t>part of the building</w:t>
      </w:r>
      <w:r w:rsidR="00932871" w:rsidRPr="004424C1">
        <w:rPr>
          <w:rFonts w:ascii="Times New Roman" w:hAnsi="Times New Roman" w:cs="Times New Roman"/>
          <w:iCs/>
          <w:sz w:val="24"/>
          <w:szCs w:val="24"/>
        </w:rPr>
        <w:t xml:space="preserve"> is a unit within a building (wing, block, floor, apartment, business premises and similar) intended and adapted for separate use;</w:t>
      </w:r>
      <w:r w:rsidR="00932871" w:rsidRPr="004424C1">
        <w:rPr>
          <w:rFonts w:ascii="Times New Roman" w:hAnsi="Times New Roman" w:cs="Times New Roman"/>
          <w:iCs/>
          <w:sz w:val="24"/>
          <w:szCs w:val="24"/>
          <w:lang w:val="sr-Latn-RS"/>
        </w:rPr>
        <w:t xml:space="preserve"> </w:t>
      </w:r>
    </w:p>
    <w:p w:rsidR="00DC75FC" w:rsidRPr="004424C1" w:rsidRDefault="009635E7" w:rsidP="004424C1">
      <w:pPr>
        <w:spacing w:after="0" w:line="240" w:lineRule="auto"/>
        <w:ind w:firstLine="540"/>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lang w:val="sr-Latn-RS"/>
        </w:rPr>
        <w:t>(7</w:t>
      </w:r>
      <w:r w:rsidR="00DC75FC" w:rsidRPr="004424C1">
        <w:rPr>
          <w:rFonts w:ascii="Times New Roman" w:hAnsi="Times New Roman" w:cs="Times New Roman"/>
          <w:iCs/>
          <w:sz w:val="24"/>
          <w:szCs w:val="24"/>
          <w:lang w:val="sr-Latn-RS"/>
        </w:rPr>
        <w:t>)</w:t>
      </w:r>
      <w:r w:rsidR="003E64E1" w:rsidRPr="004424C1">
        <w:rPr>
          <w:rFonts w:ascii="Times New Roman" w:hAnsi="Times New Roman" w:cs="Times New Roman"/>
          <w:iCs/>
          <w:sz w:val="24"/>
          <w:szCs w:val="24"/>
          <w:lang w:val="sr-Latn-RS"/>
        </w:rPr>
        <w:t xml:space="preserve"> </w:t>
      </w:r>
      <w:r w:rsidR="00932871" w:rsidRPr="004424C1">
        <w:rPr>
          <w:rFonts w:ascii="Times New Roman" w:hAnsi="Times New Roman" w:cs="Times New Roman"/>
          <w:i/>
          <w:sz w:val="24"/>
          <w:szCs w:val="24"/>
        </w:rPr>
        <w:t>heat distribution</w:t>
      </w:r>
      <w:r w:rsidR="00932871" w:rsidRPr="004424C1">
        <w:rPr>
          <w:rFonts w:ascii="Times New Roman" w:hAnsi="Times New Roman" w:cs="Times New Roman"/>
          <w:iCs/>
          <w:sz w:val="24"/>
          <w:szCs w:val="24"/>
        </w:rPr>
        <w:t xml:space="preserve"> </w:t>
      </w:r>
      <w:r w:rsidR="00932871" w:rsidRPr="004424C1">
        <w:rPr>
          <w:rFonts w:ascii="Times New Roman" w:hAnsi="Times New Roman" w:cs="Times New Roman"/>
          <w:iCs/>
          <w:sz w:val="24"/>
          <w:szCs w:val="24"/>
          <w:lang w:val="sr-Latn-RS"/>
        </w:rPr>
        <w:t>means</w:t>
      </w:r>
      <w:r w:rsidR="00932871" w:rsidRPr="004424C1">
        <w:rPr>
          <w:rFonts w:ascii="Times New Roman" w:hAnsi="Times New Roman" w:cs="Times New Roman"/>
          <w:iCs/>
          <w:sz w:val="24"/>
          <w:szCs w:val="24"/>
        </w:rPr>
        <w:t xml:space="preserve"> </w:t>
      </w:r>
      <w:r w:rsidRPr="004424C1">
        <w:rPr>
          <w:rFonts w:ascii="Times New Roman" w:hAnsi="Times New Roman" w:cs="Times New Roman"/>
          <w:iCs/>
          <w:sz w:val="24"/>
          <w:szCs w:val="24"/>
        </w:rPr>
        <w:t>transfer</w:t>
      </w:r>
      <w:r w:rsidR="00932871" w:rsidRPr="004424C1">
        <w:rPr>
          <w:rFonts w:ascii="Times New Roman" w:hAnsi="Times New Roman" w:cs="Times New Roman"/>
          <w:iCs/>
          <w:sz w:val="24"/>
          <w:szCs w:val="24"/>
        </w:rPr>
        <w:t xml:space="preserve"> of heat through a </w:t>
      </w:r>
      <w:r w:rsidR="00932871" w:rsidRPr="004424C1">
        <w:rPr>
          <w:rFonts w:ascii="Times New Roman" w:hAnsi="Times New Roman" w:cs="Times New Roman"/>
          <w:color w:val="000000" w:themeColor="text1"/>
          <w:sz w:val="24"/>
          <w:szCs w:val="24"/>
          <w:lang w:val="sr-Latn-RS"/>
        </w:rPr>
        <w:t>district heating network</w:t>
      </w:r>
      <w:r w:rsidR="00932871" w:rsidRPr="004424C1">
        <w:rPr>
          <w:rFonts w:ascii="Times New Roman" w:hAnsi="Times New Roman" w:cs="Times New Roman"/>
          <w:iCs/>
          <w:sz w:val="24"/>
          <w:szCs w:val="24"/>
        </w:rPr>
        <w:t xml:space="preserve">, i.e. a hot water/warm water/steam </w:t>
      </w:r>
      <w:r w:rsidR="00423777" w:rsidRPr="004424C1">
        <w:rPr>
          <w:rFonts w:ascii="Times New Roman" w:hAnsi="Times New Roman" w:cs="Times New Roman"/>
          <w:color w:val="000000" w:themeColor="text1"/>
          <w:sz w:val="24"/>
          <w:szCs w:val="24"/>
          <w:lang w:val="sr-Latn-RS"/>
        </w:rPr>
        <w:t>district heating network</w:t>
      </w:r>
      <w:r w:rsidR="00423777" w:rsidRPr="004424C1">
        <w:rPr>
          <w:rFonts w:ascii="Times New Roman" w:hAnsi="Times New Roman" w:cs="Times New Roman"/>
          <w:iCs/>
          <w:sz w:val="24"/>
          <w:szCs w:val="24"/>
        </w:rPr>
        <w:t xml:space="preserve"> </w:t>
      </w:r>
      <w:r w:rsidR="00932871" w:rsidRPr="004424C1">
        <w:rPr>
          <w:rFonts w:ascii="Times New Roman" w:hAnsi="Times New Roman" w:cs="Times New Roman"/>
          <w:iCs/>
          <w:sz w:val="24"/>
          <w:szCs w:val="24"/>
        </w:rPr>
        <w:t xml:space="preserve">and/or cooling fluid </w:t>
      </w:r>
      <w:r w:rsidR="00423777" w:rsidRPr="004424C1">
        <w:rPr>
          <w:rFonts w:ascii="Times New Roman" w:hAnsi="Times New Roman" w:cs="Times New Roman"/>
          <w:iCs/>
          <w:sz w:val="24"/>
          <w:szCs w:val="24"/>
          <w:lang w:val="sr-Latn-RS"/>
        </w:rPr>
        <w:t xml:space="preserve">distribution </w:t>
      </w:r>
      <w:r w:rsidR="00932871" w:rsidRPr="004424C1">
        <w:rPr>
          <w:rFonts w:ascii="Times New Roman" w:hAnsi="Times New Roman" w:cs="Times New Roman"/>
          <w:iCs/>
          <w:sz w:val="24"/>
          <w:szCs w:val="24"/>
        </w:rPr>
        <w:t xml:space="preserve">network, </w:t>
      </w:r>
      <w:r w:rsidR="00423777" w:rsidRPr="004424C1">
        <w:rPr>
          <w:rFonts w:ascii="Times New Roman" w:hAnsi="Times New Roman" w:cs="Times New Roman"/>
          <w:color w:val="000000" w:themeColor="text1"/>
          <w:sz w:val="24"/>
          <w:szCs w:val="24"/>
          <w:lang w:val="sr-Latn-RS"/>
        </w:rPr>
        <w:t xml:space="preserve">from the billing metering point of the </w:t>
      </w:r>
      <w:r w:rsidR="00423777" w:rsidRPr="004424C1">
        <w:rPr>
          <w:rFonts w:ascii="Times New Roman" w:hAnsi="Times New Roman" w:cs="Times New Roman"/>
          <w:iCs/>
          <w:sz w:val="24"/>
          <w:szCs w:val="24"/>
          <w:lang w:val="sr-Latn-RS"/>
        </w:rPr>
        <w:t>heat</w:t>
      </w:r>
      <w:r w:rsidR="00932871" w:rsidRPr="004424C1">
        <w:rPr>
          <w:rFonts w:ascii="Times New Roman" w:hAnsi="Times New Roman" w:cs="Times New Roman"/>
          <w:iCs/>
          <w:sz w:val="24"/>
          <w:szCs w:val="24"/>
        </w:rPr>
        <w:t xml:space="preserve"> energy producer to the </w:t>
      </w:r>
      <w:r w:rsidR="00423777" w:rsidRPr="004424C1">
        <w:rPr>
          <w:rFonts w:ascii="Times New Roman" w:hAnsi="Times New Roman" w:cs="Times New Roman"/>
          <w:color w:val="000000" w:themeColor="text1"/>
          <w:sz w:val="24"/>
          <w:szCs w:val="24"/>
          <w:lang w:val="sr-Latn-RS"/>
        </w:rPr>
        <w:t xml:space="preserve">the billing metering point of the customer; </w:t>
      </w:r>
    </w:p>
    <w:p w:rsidR="00DC75FC"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(8</w:t>
      </w:r>
      <w:r w:rsidR="00DC75FC" w:rsidRPr="004424C1">
        <w:rPr>
          <w:rFonts w:ascii="Times New Roman" w:hAnsi="Times New Roman" w:cs="Times New Roman"/>
          <w:iCs/>
          <w:sz w:val="24"/>
          <w:szCs w:val="24"/>
          <w:lang w:val="sr-Latn-RS"/>
        </w:rPr>
        <w:t xml:space="preserve">) </w:t>
      </w:r>
      <w:proofErr w:type="spellStart"/>
      <w:r w:rsidR="00877542" w:rsidRPr="004424C1">
        <w:rPr>
          <w:rFonts w:ascii="Times New Roman" w:hAnsi="Times New Roman" w:cs="Times New Roman"/>
          <w:i/>
          <w:sz w:val="24"/>
          <w:szCs w:val="24"/>
        </w:rPr>
        <w:t>ecodesign</w:t>
      </w:r>
      <w:proofErr w:type="spellEnd"/>
      <w:r w:rsidR="00877542" w:rsidRPr="004424C1">
        <w:rPr>
          <w:rFonts w:ascii="Times New Roman" w:hAnsi="Times New Roman" w:cs="Times New Roman"/>
          <w:iCs/>
          <w:sz w:val="24"/>
          <w:szCs w:val="24"/>
        </w:rPr>
        <w:t xml:space="preserve"> is inclusion of environmental aspects in the design and construction of </w:t>
      </w:r>
      <w:r w:rsidR="00877542" w:rsidRPr="004424C1">
        <w:rPr>
          <w:rFonts w:ascii="Times New Roman" w:hAnsi="Times New Roman" w:cs="Times New Roman"/>
          <w:iCs/>
          <w:sz w:val="24"/>
          <w:szCs w:val="24"/>
          <w:lang w:val="sr-Latn-RS"/>
        </w:rPr>
        <w:t xml:space="preserve">energy-related </w:t>
      </w:r>
      <w:r w:rsidR="00877542" w:rsidRPr="004424C1">
        <w:rPr>
          <w:rFonts w:ascii="Times New Roman" w:hAnsi="Times New Roman" w:cs="Times New Roman"/>
          <w:iCs/>
          <w:sz w:val="24"/>
          <w:szCs w:val="24"/>
        </w:rPr>
        <w:t xml:space="preserve">products, </w:t>
      </w:r>
      <w:r w:rsidR="00877542" w:rsidRPr="004424C1">
        <w:rPr>
          <w:rFonts w:ascii="Times New Roman" w:hAnsi="Times New Roman" w:cs="Times New Roman"/>
          <w:iCs/>
          <w:sz w:val="24"/>
          <w:szCs w:val="24"/>
          <w:lang w:val="sr-Latn-RS"/>
        </w:rPr>
        <w:t>for the purpose of</w:t>
      </w:r>
      <w:r w:rsidR="00877542" w:rsidRPr="004424C1">
        <w:rPr>
          <w:rFonts w:ascii="Times New Roman" w:hAnsi="Times New Roman" w:cs="Times New Roman"/>
          <w:iCs/>
          <w:sz w:val="24"/>
          <w:szCs w:val="24"/>
        </w:rPr>
        <w:t xml:space="preserve"> improving the environmental performance of a product during its entire life cycle; </w:t>
      </w:r>
    </w:p>
    <w:p w:rsidR="00DC75FC" w:rsidRPr="004424C1" w:rsidRDefault="009635E7"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(9</w:t>
      </w:r>
      <w:r w:rsidR="00DC75FC" w:rsidRPr="004424C1">
        <w:rPr>
          <w:rFonts w:ascii="Times New Roman" w:hAnsi="Times New Roman" w:cs="Times New Roman"/>
          <w:iCs/>
          <w:sz w:val="24"/>
          <w:szCs w:val="24"/>
          <w:lang w:val="sr-Latn-RS"/>
        </w:rPr>
        <w:t xml:space="preserve">) </w:t>
      </w:r>
      <w:r w:rsidR="006F4A17" w:rsidRPr="004424C1">
        <w:rPr>
          <w:rFonts w:ascii="Times New Roman" w:hAnsi="Times New Roman" w:cs="Times New Roman"/>
          <w:i/>
          <w:sz w:val="24"/>
          <w:szCs w:val="24"/>
          <w:lang w:val="sr-Latn-RS"/>
        </w:rPr>
        <w:t>study</w:t>
      </w:r>
      <w:r w:rsidR="00300438" w:rsidRPr="004424C1">
        <w:rPr>
          <w:rFonts w:ascii="Times New Roman" w:hAnsi="Times New Roman" w:cs="Times New Roman"/>
          <w:i/>
          <w:sz w:val="24"/>
          <w:szCs w:val="24"/>
          <w:lang w:val="sr-Latn-RS"/>
        </w:rPr>
        <w:t xml:space="preserve"> on energy efficiency of power plants </w:t>
      </w:r>
      <w:r w:rsidR="00300438" w:rsidRPr="004424C1">
        <w:rPr>
          <w:rFonts w:ascii="Times New Roman" w:hAnsi="Times New Roman" w:cs="Times New Roman"/>
          <w:sz w:val="24"/>
          <w:szCs w:val="24"/>
          <w:lang w:val="sr-Latn-RS"/>
        </w:rPr>
        <w:t xml:space="preserve">means a </w:t>
      </w:r>
      <w:r w:rsidR="006F4A17" w:rsidRPr="004424C1">
        <w:rPr>
          <w:rFonts w:ascii="Times New Roman" w:hAnsi="Times New Roman" w:cs="Times New Roman"/>
          <w:sz w:val="24"/>
          <w:szCs w:val="24"/>
          <w:lang w:val="sr-Latn-RS"/>
        </w:rPr>
        <w:t>study</w:t>
      </w:r>
      <w:r w:rsidR="00300438" w:rsidRPr="004424C1">
        <w:rPr>
          <w:rFonts w:ascii="Times New Roman" w:hAnsi="Times New Roman" w:cs="Times New Roman"/>
          <w:sz w:val="24"/>
          <w:szCs w:val="24"/>
          <w:lang w:val="sr-Latn-RS"/>
        </w:rPr>
        <w:t xml:space="preserve">which, based on prescribed methods, gives documented calculations and estimates of the level of power plant energy efficiency; </w:t>
      </w:r>
    </w:p>
    <w:p w:rsidR="00DC75FC"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(10</w:t>
      </w:r>
      <w:r w:rsidR="00DC75FC" w:rsidRPr="004424C1">
        <w:rPr>
          <w:rFonts w:ascii="Times New Roman" w:hAnsi="Times New Roman" w:cs="Times New Roman"/>
          <w:iCs/>
          <w:sz w:val="24"/>
          <w:szCs w:val="24"/>
          <w:lang w:val="sr-Latn-RS"/>
        </w:rPr>
        <w:t xml:space="preserve">) </w:t>
      </w:r>
      <w:r w:rsidR="000E306B" w:rsidRPr="004424C1">
        <w:rPr>
          <w:rFonts w:ascii="Times New Roman" w:hAnsi="Times New Roman" w:cs="Times New Roman"/>
          <w:i/>
          <w:sz w:val="24"/>
          <w:szCs w:val="24"/>
          <w:lang w:val="sr-Latn-RS"/>
        </w:rPr>
        <w:t>e</w:t>
      </w:r>
      <w:r w:rsidR="00300438" w:rsidRPr="004424C1">
        <w:rPr>
          <w:rFonts w:ascii="Times New Roman" w:hAnsi="Times New Roman" w:cs="Times New Roman"/>
          <w:i/>
          <w:sz w:val="24"/>
          <w:szCs w:val="24"/>
          <w:lang w:val="sr-Latn-RS"/>
        </w:rPr>
        <w:t xml:space="preserve">nergy efficiency </w:t>
      </w:r>
      <w:r w:rsidR="006F4A17" w:rsidRPr="004424C1">
        <w:rPr>
          <w:rFonts w:ascii="Times New Roman" w:hAnsi="Times New Roman" w:cs="Times New Roman"/>
          <w:sz w:val="24"/>
          <w:szCs w:val="24"/>
          <w:lang w:val="sr-Latn-RS"/>
        </w:rPr>
        <w:t>means the ratio of realis</w:t>
      </w:r>
      <w:r w:rsidR="00300438" w:rsidRPr="004424C1">
        <w:rPr>
          <w:rFonts w:ascii="Times New Roman" w:hAnsi="Times New Roman" w:cs="Times New Roman"/>
          <w:sz w:val="24"/>
          <w:szCs w:val="24"/>
          <w:lang w:val="sr-Latn-RS"/>
        </w:rPr>
        <w:t xml:space="preserve">ed results in services, goods or energy and used energy; </w:t>
      </w:r>
    </w:p>
    <w:p w:rsidR="00DC75FC" w:rsidRPr="004424C1" w:rsidRDefault="009635E7" w:rsidP="004424C1">
      <w:pPr>
        <w:spacing w:after="0" w:line="240" w:lineRule="auto"/>
        <w:ind w:firstLine="540"/>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lang w:val="sr-Latn-RS"/>
        </w:rPr>
        <w:t>(11</w:t>
      </w:r>
      <w:r w:rsidR="00DC75FC" w:rsidRPr="004424C1">
        <w:rPr>
          <w:rFonts w:ascii="Times New Roman" w:hAnsi="Times New Roman" w:cs="Times New Roman"/>
          <w:iCs/>
          <w:sz w:val="24"/>
          <w:szCs w:val="24"/>
          <w:lang w:val="sr-Latn-RS"/>
        </w:rPr>
        <w:t xml:space="preserve">) </w:t>
      </w:r>
      <w:r w:rsidR="000E306B" w:rsidRPr="004424C1">
        <w:rPr>
          <w:rFonts w:ascii="Times New Roman" w:hAnsi="Times New Roman" w:cs="Times New Roman"/>
          <w:i/>
          <w:sz w:val="24"/>
          <w:szCs w:val="24"/>
          <w:lang w:val="sr-Latn-RS"/>
        </w:rPr>
        <w:t xml:space="preserve">energy label </w:t>
      </w:r>
      <w:r w:rsidR="000E306B" w:rsidRPr="004424C1">
        <w:rPr>
          <w:rFonts w:ascii="Times New Roman" w:hAnsi="Times New Roman" w:cs="Times New Roman"/>
          <w:sz w:val="24"/>
          <w:szCs w:val="24"/>
          <w:lang w:val="sr-Latn-RS"/>
        </w:rPr>
        <w:t>means a graphic diagram, either in printed or electronic form, which includes the Latin letter scale from “A</w:t>
      </w:r>
      <w:r w:rsidR="003E64E1" w:rsidRPr="004424C1">
        <w:rPr>
          <w:rFonts w:ascii="Times New Roman" w:hAnsi="Times New Roman" w:cs="Times New Roman"/>
          <w:sz w:val="24"/>
          <w:szCs w:val="24"/>
          <w:lang w:val="sr-Latn-RS"/>
        </w:rPr>
        <w:t xml:space="preserve">“ </w:t>
      </w:r>
      <w:r w:rsidR="000E306B" w:rsidRPr="004424C1">
        <w:rPr>
          <w:rFonts w:ascii="Times New Roman" w:hAnsi="Times New Roman" w:cs="Times New Roman"/>
          <w:sz w:val="24"/>
          <w:szCs w:val="24"/>
          <w:lang w:val="sr-Latn-RS"/>
        </w:rPr>
        <w:t>to “G</w:t>
      </w:r>
      <w:r w:rsidR="003E64E1" w:rsidRPr="004424C1">
        <w:rPr>
          <w:rFonts w:ascii="Times New Roman" w:hAnsi="Times New Roman" w:cs="Times New Roman"/>
          <w:sz w:val="24"/>
          <w:szCs w:val="24"/>
          <w:lang w:val="sr-Latn-RS"/>
        </w:rPr>
        <w:t>“,</w:t>
      </w:r>
      <w:r w:rsidR="000E306B" w:rsidRPr="004424C1">
        <w:rPr>
          <w:rFonts w:ascii="Times New Roman" w:hAnsi="Times New Roman" w:cs="Times New Roman"/>
          <w:sz w:val="24"/>
          <w:szCs w:val="24"/>
          <w:lang w:val="sr-Latn-RS"/>
        </w:rPr>
        <w:t xml:space="preserve"> where each letter represents a class, and each class corresponds to energy savings, presented in seven different colours, from dark green to red for the purpose of informing the product customers </w:t>
      </w:r>
      <w:r w:rsidR="000E306B" w:rsidRPr="004424C1">
        <w:rPr>
          <w:rFonts w:ascii="Times New Roman" w:hAnsi="Times New Roman" w:cs="Times New Roman"/>
          <w:color w:val="000000" w:themeColor="text1"/>
          <w:sz w:val="24"/>
          <w:szCs w:val="24"/>
          <w:lang w:val="sr-Latn-RS"/>
        </w:rPr>
        <w:t xml:space="preserve">on energy efficiency and energy consumption; it includes reclassified labels and labels with fewer classes in accordance with this law; </w:t>
      </w:r>
    </w:p>
    <w:p w:rsidR="003F6A2B" w:rsidRPr="004424C1" w:rsidRDefault="009635E7"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(12</w:t>
      </w:r>
      <w:r w:rsidR="00DC75FC" w:rsidRPr="004424C1">
        <w:rPr>
          <w:rFonts w:ascii="Times New Roman" w:hAnsi="Times New Roman" w:cs="Times New Roman"/>
          <w:iCs/>
          <w:sz w:val="24"/>
          <w:szCs w:val="24"/>
          <w:lang w:val="sr-Latn-RS"/>
        </w:rPr>
        <w:t xml:space="preserve">) </w:t>
      </w:r>
      <w:r w:rsidR="00E268B2" w:rsidRPr="004424C1">
        <w:rPr>
          <w:rFonts w:ascii="Times New Roman" w:hAnsi="Times New Roman" w:cs="Times New Roman"/>
          <w:i/>
          <w:sz w:val="24"/>
          <w:szCs w:val="24"/>
          <w:lang w:val="sr-Latn-RS"/>
        </w:rPr>
        <w:t xml:space="preserve">energy rehabilitation of a building </w:t>
      </w:r>
      <w:r w:rsidR="00E268B2" w:rsidRPr="004424C1">
        <w:rPr>
          <w:rFonts w:ascii="Times New Roman" w:hAnsi="Times New Roman" w:cs="Times New Roman"/>
          <w:sz w:val="24"/>
          <w:szCs w:val="24"/>
          <w:lang w:val="sr-Latn-RS"/>
        </w:rPr>
        <w:t xml:space="preserve">means execution of construction and other works on an existing building, as well as repair or replacement of devices, plants, equipment and installations of equal or lower capacity, without affecting the building stability and safety , or changing the construction elements, </w:t>
      </w:r>
      <w:r w:rsidR="00E268B2" w:rsidRPr="004424C1">
        <w:rPr>
          <w:rFonts w:ascii="Times New Roman" w:hAnsi="Times New Roman" w:cs="Times New Roman"/>
          <w:iCs/>
          <w:sz w:val="24"/>
          <w:szCs w:val="24"/>
        </w:rPr>
        <w:t xml:space="preserve">without affecting the safety of </w:t>
      </w:r>
      <w:proofErr w:type="spellStart"/>
      <w:r w:rsidR="00E268B2" w:rsidRPr="004424C1">
        <w:rPr>
          <w:rFonts w:ascii="Times New Roman" w:hAnsi="Times New Roman" w:cs="Times New Roman"/>
          <w:iCs/>
          <w:sz w:val="24"/>
          <w:szCs w:val="24"/>
        </w:rPr>
        <w:t>neighbouring</w:t>
      </w:r>
      <w:proofErr w:type="spellEnd"/>
      <w:r w:rsidR="00E268B2" w:rsidRPr="004424C1">
        <w:rPr>
          <w:rFonts w:ascii="Times New Roman" w:hAnsi="Times New Roman" w:cs="Times New Roman"/>
          <w:iCs/>
          <w:sz w:val="24"/>
          <w:szCs w:val="24"/>
        </w:rPr>
        <w:t xml:space="preserve"> buildings or traffic safety, </w:t>
      </w:r>
      <w:r w:rsidR="00F32E07" w:rsidRPr="004424C1">
        <w:rPr>
          <w:rFonts w:ascii="Times New Roman" w:hAnsi="Times New Roman" w:cs="Times New Roman"/>
          <w:sz w:val="24"/>
          <w:szCs w:val="24"/>
          <w:lang w:val="sr-Latn-RS"/>
        </w:rPr>
        <w:t>without affecting</w:t>
      </w:r>
      <w:r w:rsidR="00E268B2" w:rsidRPr="004424C1">
        <w:rPr>
          <w:rFonts w:ascii="Times New Roman" w:hAnsi="Times New Roman" w:cs="Times New Roman"/>
          <w:sz w:val="24"/>
          <w:szCs w:val="24"/>
          <w:lang w:val="sr-Latn-RS"/>
        </w:rPr>
        <w:t xml:space="preserve"> </w:t>
      </w:r>
      <w:r w:rsidR="00F32E07" w:rsidRPr="004424C1">
        <w:rPr>
          <w:rFonts w:ascii="Times New Roman" w:hAnsi="Times New Roman" w:cs="Times New Roman"/>
          <w:sz w:val="24"/>
          <w:szCs w:val="24"/>
          <w:lang w:val="sr-Latn-RS"/>
        </w:rPr>
        <w:t xml:space="preserve">the </w:t>
      </w:r>
      <w:r w:rsidR="00E268B2" w:rsidRPr="004424C1">
        <w:rPr>
          <w:rFonts w:ascii="Times New Roman" w:hAnsi="Times New Roman" w:cs="Times New Roman"/>
          <w:sz w:val="24"/>
          <w:szCs w:val="24"/>
          <w:lang w:val="sr-Latn-RS"/>
        </w:rPr>
        <w:t xml:space="preserve">fire protection and environmental protection, but may change the exterior with required prior </w:t>
      </w:r>
      <w:r w:rsidR="00F32E07" w:rsidRPr="004424C1">
        <w:rPr>
          <w:rFonts w:ascii="Times New Roman" w:hAnsi="Times New Roman" w:cs="Times New Roman"/>
          <w:sz w:val="24"/>
          <w:szCs w:val="24"/>
          <w:lang w:val="sr-Latn-RS"/>
        </w:rPr>
        <w:t>approval</w:t>
      </w:r>
      <w:r w:rsidR="00E268B2" w:rsidRPr="004424C1">
        <w:rPr>
          <w:rFonts w:ascii="Times New Roman" w:hAnsi="Times New Roman" w:cs="Times New Roman"/>
          <w:sz w:val="24"/>
          <w:szCs w:val="24"/>
          <w:lang w:val="sr-Latn-RS"/>
        </w:rPr>
        <w:t xml:space="preserve"> for the purpose of increasing the energy efficiency</w:t>
      </w:r>
      <w:r w:rsidR="00F32E07" w:rsidRPr="004424C1">
        <w:rPr>
          <w:rFonts w:ascii="Times New Roman" w:hAnsi="Times New Roman" w:cs="Times New Roman"/>
          <w:sz w:val="24"/>
          <w:szCs w:val="24"/>
          <w:lang w:val="sr-Latn-RS"/>
        </w:rPr>
        <w:t xml:space="preserve"> of the building</w:t>
      </w:r>
      <w:r w:rsidR="00E268B2" w:rsidRPr="004424C1">
        <w:rPr>
          <w:rFonts w:ascii="Times New Roman" w:hAnsi="Times New Roman" w:cs="Times New Roman"/>
          <w:sz w:val="24"/>
          <w:szCs w:val="24"/>
          <w:lang w:val="sr-Latn-RS"/>
        </w:rPr>
        <w:t xml:space="preserve">, </w:t>
      </w:r>
      <w:r w:rsidR="00F32E07" w:rsidRPr="004424C1">
        <w:rPr>
          <w:rFonts w:ascii="Times New Roman" w:hAnsi="Times New Roman" w:cs="Times New Roman"/>
          <w:sz w:val="24"/>
          <w:szCs w:val="24"/>
          <w:lang w:val="sr-Latn-RS"/>
        </w:rPr>
        <w:t>or</w:t>
      </w:r>
      <w:r w:rsidR="00E268B2" w:rsidRPr="004424C1">
        <w:rPr>
          <w:rFonts w:ascii="Times New Roman" w:hAnsi="Times New Roman" w:cs="Times New Roman"/>
          <w:sz w:val="24"/>
          <w:szCs w:val="24"/>
          <w:lang w:val="sr-Latn-RS"/>
        </w:rPr>
        <w:t xml:space="preserve"> reducing the demand of all types of energy by implementing technical measures and standards in the existing building elements, devices</w:t>
      </w:r>
      <w:r w:rsidR="00F32E07" w:rsidRPr="004424C1">
        <w:rPr>
          <w:rFonts w:ascii="Times New Roman" w:hAnsi="Times New Roman" w:cs="Times New Roman"/>
          <w:sz w:val="24"/>
          <w:szCs w:val="24"/>
          <w:lang w:val="sr-Latn-RS"/>
        </w:rPr>
        <w:t>,</w:t>
      </w:r>
      <w:r w:rsidR="00E268B2" w:rsidRPr="004424C1">
        <w:rPr>
          <w:rFonts w:ascii="Times New Roman" w:hAnsi="Times New Roman" w:cs="Times New Roman"/>
          <w:sz w:val="24"/>
          <w:szCs w:val="24"/>
          <w:lang w:val="sr-Latn-RS"/>
        </w:rPr>
        <w:t xml:space="preserve"> facilities and equipment; </w:t>
      </w:r>
    </w:p>
    <w:p w:rsidR="003F6A2B" w:rsidRPr="004424C1" w:rsidRDefault="009635E7" w:rsidP="004424C1">
      <w:pPr>
        <w:spacing w:after="0" w:line="240" w:lineRule="auto"/>
        <w:ind w:firstLine="540"/>
        <w:jc w:val="both"/>
        <w:rPr>
          <w:rFonts w:ascii="Times New Roman" w:hAnsi="Times New Roman" w:cs="Times New Roman"/>
          <w:i/>
          <w:sz w:val="24"/>
          <w:szCs w:val="24"/>
        </w:rPr>
      </w:pPr>
      <w:r w:rsidRPr="004424C1">
        <w:rPr>
          <w:rFonts w:ascii="Times New Roman" w:hAnsi="Times New Roman" w:cs="Times New Roman"/>
          <w:iCs/>
          <w:sz w:val="24"/>
          <w:szCs w:val="24"/>
        </w:rPr>
        <w:t>(13</w:t>
      </w:r>
      <w:r w:rsidR="003F6A2B" w:rsidRPr="004424C1">
        <w:rPr>
          <w:rFonts w:ascii="Times New Roman" w:hAnsi="Times New Roman" w:cs="Times New Roman"/>
          <w:iCs/>
          <w:sz w:val="24"/>
          <w:szCs w:val="24"/>
        </w:rPr>
        <w:t xml:space="preserve">) </w:t>
      </w:r>
      <w:r w:rsidR="00F32E07" w:rsidRPr="004424C1">
        <w:rPr>
          <w:rFonts w:ascii="Times New Roman" w:hAnsi="Times New Roman" w:cs="Times New Roman"/>
          <w:i/>
          <w:sz w:val="24"/>
          <w:szCs w:val="24"/>
          <w:lang w:val="sr-Latn-RS"/>
        </w:rPr>
        <w:t xml:space="preserve">energy </w:t>
      </w:r>
      <w:r w:rsidR="00F32E07" w:rsidRPr="004424C1">
        <w:rPr>
          <w:rFonts w:ascii="Times New Roman" w:hAnsi="Times New Roman" w:cs="Times New Roman"/>
          <w:i/>
          <w:color w:val="000000" w:themeColor="text1"/>
          <w:sz w:val="24"/>
          <w:szCs w:val="24"/>
          <w:lang w:val="sr-Latn-RS"/>
        </w:rPr>
        <w:t xml:space="preserve">service </w:t>
      </w:r>
      <w:r w:rsidR="00F32E07" w:rsidRPr="004424C1">
        <w:rPr>
          <w:rFonts w:ascii="Times New Roman" w:hAnsi="Times New Roman" w:cs="Times New Roman"/>
          <w:color w:val="000000" w:themeColor="text1"/>
          <w:sz w:val="24"/>
          <w:szCs w:val="24"/>
          <w:lang w:val="sr-Latn-RS"/>
        </w:rPr>
        <w:t xml:space="preserve">means a service providing </w:t>
      </w:r>
      <w:r w:rsidR="008053D1" w:rsidRPr="004424C1">
        <w:rPr>
          <w:rFonts w:ascii="Times New Roman" w:hAnsi="Times New Roman" w:cs="Times New Roman"/>
          <w:color w:val="000000" w:themeColor="text1"/>
          <w:sz w:val="24"/>
          <w:szCs w:val="24"/>
          <w:lang w:val="sr-Latn-RS"/>
        </w:rPr>
        <w:t>financial</w:t>
      </w:r>
      <w:r w:rsidR="00F32E07" w:rsidRPr="004424C1">
        <w:rPr>
          <w:rFonts w:ascii="Times New Roman" w:hAnsi="Times New Roman" w:cs="Times New Roman"/>
          <w:color w:val="000000" w:themeColor="text1"/>
          <w:sz w:val="24"/>
          <w:szCs w:val="24"/>
          <w:lang w:val="sr-Latn-RS"/>
        </w:rPr>
        <w:t xml:space="preserve"> or other benefits, or goods resulting from combining the use of energy efficient technologies or activities, which may include work, maintenance, required for providing the service, which is provided based on the contract and which under</w:t>
      </w:r>
      <w:r w:rsidR="008053D1" w:rsidRPr="004424C1">
        <w:rPr>
          <w:rFonts w:ascii="Times New Roman" w:hAnsi="Times New Roman" w:cs="Times New Roman"/>
          <w:color w:val="000000" w:themeColor="text1"/>
          <w:sz w:val="24"/>
          <w:szCs w:val="24"/>
          <w:lang w:val="sr-Latn-RS"/>
        </w:rPr>
        <w:t xml:space="preserve"> normal circumstances leads to </w:t>
      </w:r>
      <w:r w:rsidR="00F32E07" w:rsidRPr="004424C1">
        <w:rPr>
          <w:rFonts w:ascii="Times New Roman" w:hAnsi="Times New Roman" w:cs="Times New Roman"/>
          <w:color w:val="000000" w:themeColor="text1"/>
          <w:sz w:val="24"/>
          <w:szCs w:val="24"/>
          <w:lang w:val="sr-Latn-RS"/>
        </w:rPr>
        <w:t xml:space="preserve">verifiable, measurable, and estimable energy efficiency improvement or primary energy </w:t>
      </w:r>
      <w:r w:rsidR="008053D1" w:rsidRPr="004424C1">
        <w:rPr>
          <w:rFonts w:ascii="Times New Roman" w:hAnsi="Times New Roman" w:cs="Times New Roman"/>
          <w:color w:val="000000" w:themeColor="text1"/>
          <w:sz w:val="24"/>
          <w:szCs w:val="24"/>
          <w:lang w:val="sr-Latn-RS"/>
        </w:rPr>
        <w:t>savings</w:t>
      </w:r>
      <w:r w:rsidR="00F32E07" w:rsidRPr="004424C1">
        <w:rPr>
          <w:rFonts w:ascii="Times New Roman" w:hAnsi="Times New Roman" w:cs="Times New Roman"/>
          <w:color w:val="000000" w:themeColor="text1"/>
          <w:sz w:val="24"/>
          <w:szCs w:val="24"/>
          <w:lang w:val="sr-Latn-RS"/>
        </w:rPr>
        <w:t xml:space="preserve">; </w:t>
      </w:r>
    </w:p>
    <w:p w:rsidR="007418AA" w:rsidRPr="004424C1" w:rsidRDefault="009635E7"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(14</w:t>
      </w:r>
      <w:r w:rsidR="003F6A2B" w:rsidRPr="004424C1">
        <w:rPr>
          <w:rFonts w:ascii="Times New Roman" w:hAnsi="Times New Roman" w:cs="Times New Roman"/>
          <w:iCs/>
          <w:sz w:val="24"/>
          <w:szCs w:val="24"/>
          <w:lang w:val="sr-Latn-RS"/>
        </w:rPr>
        <w:t xml:space="preserve">) </w:t>
      </w:r>
      <w:r w:rsidR="008053D1" w:rsidRPr="004424C1">
        <w:rPr>
          <w:rFonts w:ascii="Times New Roman" w:hAnsi="Times New Roman" w:cs="Times New Roman"/>
          <w:i/>
          <w:sz w:val="24"/>
          <w:szCs w:val="24"/>
          <w:lang w:val="sr-Latn-RS"/>
        </w:rPr>
        <w:t xml:space="preserve">energy manager </w:t>
      </w:r>
      <w:r w:rsidR="008053D1" w:rsidRPr="004424C1">
        <w:rPr>
          <w:rFonts w:ascii="Times New Roman" w:hAnsi="Times New Roman" w:cs="Times New Roman"/>
          <w:sz w:val="24"/>
          <w:szCs w:val="24"/>
          <w:lang w:val="sr-Latn-RS"/>
        </w:rPr>
        <w:t xml:space="preserve">means a natural person who has an energy  manager licence, appointed by the </w:t>
      </w:r>
      <w:r w:rsidR="006F4A17" w:rsidRPr="004424C1">
        <w:rPr>
          <w:rFonts w:ascii="Times New Roman" w:hAnsi="Times New Roman" w:cs="Times New Roman"/>
          <w:sz w:val="24"/>
          <w:szCs w:val="24"/>
          <w:lang w:val="sr-Latn-RS"/>
        </w:rPr>
        <w:t>designated organisation</w:t>
      </w:r>
      <w:r w:rsidR="008053D1" w:rsidRPr="004424C1">
        <w:rPr>
          <w:rFonts w:ascii="Times New Roman" w:hAnsi="Times New Roman" w:cs="Times New Roman"/>
          <w:sz w:val="24"/>
          <w:szCs w:val="24"/>
          <w:lang w:val="sr-Latn-RS"/>
        </w:rPr>
        <w:t xml:space="preserve"> of the energy management system </w:t>
      </w:r>
      <w:r w:rsidR="008053D1" w:rsidRPr="004424C1">
        <w:rPr>
          <w:rFonts w:ascii="Times New Roman" w:hAnsi="Times New Roman" w:cs="Times New Roman"/>
          <w:iCs/>
          <w:sz w:val="24"/>
          <w:szCs w:val="24"/>
        </w:rPr>
        <w:t xml:space="preserve">to monitor and record </w:t>
      </w:r>
      <w:r w:rsidR="001B3711" w:rsidRPr="004424C1">
        <w:rPr>
          <w:rFonts w:ascii="Times New Roman" w:hAnsi="Times New Roman" w:cs="Times New Roman"/>
          <w:iCs/>
          <w:sz w:val="24"/>
          <w:szCs w:val="24"/>
          <w:lang w:val="sr-Latn-RS"/>
        </w:rPr>
        <w:t xml:space="preserve">the </w:t>
      </w:r>
      <w:r w:rsidR="008053D1" w:rsidRPr="004424C1">
        <w:rPr>
          <w:rFonts w:ascii="Times New Roman" w:hAnsi="Times New Roman" w:cs="Times New Roman"/>
          <w:iCs/>
          <w:sz w:val="24"/>
          <w:szCs w:val="24"/>
        </w:rPr>
        <w:t>methods of use and quantities</w:t>
      </w:r>
      <w:r w:rsidR="008053D1" w:rsidRPr="004424C1">
        <w:rPr>
          <w:rFonts w:ascii="Times New Roman" w:hAnsi="Times New Roman" w:cs="Times New Roman"/>
          <w:sz w:val="24"/>
          <w:szCs w:val="24"/>
          <w:lang w:val="sr-Latn-RS"/>
        </w:rPr>
        <w:t xml:space="preserve"> of used energy, propose energy efficiency measures and perform other jobs laid down by this law; </w:t>
      </w:r>
    </w:p>
    <w:p w:rsidR="003F6A2B" w:rsidRPr="004424C1" w:rsidRDefault="009635E7" w:rsidP="004424C1">
      <w:pPr>
        <w:spacing w:after="0" w:line="240" w:lineRule="auto"/>
        <w:ind w:firstLine="540"/>
        <w:jc w:val="both"/>
        <w:rPr>
          <w:rFonts w:ascii="Times New Roman" w:hAnsi="Times New Roman" w:cs="Times New Roman"/>
          <w:iCs/>
          <w:color w:val="FF0000"/>
          <w:sz w:val="24"/>
          <w:szCs w:val="24"/>
        </w:rPr>
      </w:pPr>
      <w:r w:rsidRPr="004424C1">
        <w:rPr>
          <w:rFonts w:ascii="Times New Roman" w:hAnsi="Times New Roman" w:cs="Times New Roman"/>
          <w:iCs/>
          <w:sz w:val="24"/>
          <w:szCs w:val="24"/>
        </w:rPr>
        <w:t>(15</w:t>
      </w:r>
      <w:r w:rsidR="007418AA" w:rsidRPr="004424C1">
        <w:rPr>
          <w:rFonts w:ascii="Times New Roman" w:hAnsi="Times New Roman" w:cs="Times New Roman"/>
          <w:iCs/>
          <w:sz w:val="24"/>
          <w:szCs w:val="24"/>
        </w:rPr>
        <w:t>)</w:t>
      </w:r>
      <w:r w:rsidR="003F6A2B" w:rsidRPr="004424C1">
        <w:rPr>
          <w:rFonts w:ascii="Times New Roman" w:hAnsi="Times New Roman" w:cs="Times New Roman"/>
          <w:iCs/>
          <w:sz w:val="24"/>
          <w:szCs w:val="24"/>
          <w:lang w:val="sr-Latn-RS"/>
        </w:rPr>
        <w:t xml:space="preserve"> </w:t>
      </w:r>
      <w:r w:rsidR="007418AA" w:rsidRPr="004424C1">
        <w:rPr>
          <w:rFonts w:ascii="Times New Roman" w:hAnsi="Times New Roman" w:cs="Times New Roman"/>
          <w:iCs/>
          <w:sz w:val="24"/>
          <w:szCs w:val="24"/>
          <w:lang w:val="sr-Latn-RS"/>
        </w:rPr>
        <w:t xml:space="preserve"> </w:t>
      </w:r>
      <w:r w:rsidR="001B3711" w:rsidRPr="004424C1">
        <w:rPr>
          <w:rFonts w:ascii="Times New Roman" w:hAnsi="Times New Roman" w:cs="Times New Roman"/>
          <w:i/>
          <w:color w:val="000000" w:themeColor="text1"/>
          <w:sz w:val="24"/>
          <w:szCs w:val="24"/>
          <w:lang w:val="sr-Latn-RS"/>
        </w:rPr>
        <w:t xml:space="preserve">energy audit </w:t>
      </w:r>
      <w:r w:rsidR="001B3711" w:rsidRPr="004424C1">
        <w:rPr>
          <w:rFonts w:ascii="Times New Roman" w:hAnsi="Times New Roman" w:cs="Times New Roman"/>
          <w:color w:val="000000" w:themeColor="text1"/>
          <w:sz w:val="24"/>
          <w:szCs w:val="24"/>
          <w:lang w:val="sr-Latn-RS"/>
        </w:rPr>
        <w:t xml:space="preserve">means a systematic procedure </w:t>
      </w:r>
      <w:r w:rsidR="001B3711" w:rsidRPr="004424C1">
        <w:rPr>
          <w:rFonts w:ascii="Times New Roman" w:hAnsi="Times New Roman" w:cs="Times New Roman"/>
          <w:sz w:val="24"/>
          <w:szCs w:val="24"/>
        </w:rPr>
        <w:t xml:space="preserve">with the purpose of obtaining adequate </w:t>
      </w:r>
      <w:r w:rsidR="001B3711" w:rsidRPr="004424C1">
        <w:rPr>
          <w:rFonts w:ascii="Times New Roman" w:hAnsi="Times New Roman" w:cs="Times New Roman"/>
          <w:color w:val="000000" w:themeColor="text1"/>
          <w:sz w:val="24"/>
          <w:szCs w:val="24"/>
          <w:lang w:val="sr-Latn-RS"/>
        </w:rPr>
        <w:t>data and</w:t>
      </w:r>
      <w:r w:rsidR="001B3711" w:rsidRPr="004424C1">
        <w:rPr>
          <w:rFonts w:ascii="Times New Roman" w:hAnsi="Times New Roman" w:cs="Times New Roman"/>
          <w:i/>
          <w:color w:val="000000" w:themeColor="text1"/>
          <w:sz w:val="24"/>
          <w:szCs w:val="24"/>
          <w:lang w:val="sr-Latn-RS"/>
        </w:rPr>
        <w:t xml:space="preserve"> </w:t>
      </w:r>
      <w:r w:rsidR="001B3711" w:rsidRPr="004424C1">
        <w:rPr>
          <w:rFonts w:ascii="Times New Roman" w:hAnsi="Times New Roman" w:cs="Times New Roman"/>
          <w:color w:val="000000" w:themeColor="text1"/>
          <w:sz w:val="24"/>
          <w:szCs w:val="24"/>
          <w:lang w:val="sr-Latn-RS"/>
        </w:rPr>
        <w:t xml:space="preserve">knowledge on the existing level, manner and structure of energy </w:t>
      </w:r>
      <w:r w:rsidR="00491335" w:rsidRPr="004424C1">
        <w:rPr>
          <w:rFonts w:ascii="Times New Roman" w:hAnsi="Times New Roman" w:cs="Times New Roman"/>
          <w:color w:val="000000" w:themeColor="text1"/>
          <w:sz w:val="24"/>
          <w:szCs w:val="24"/>
          <w:lang w:val="sr-Latn-RS"/>
        </w:rPr>
        <w:t>consumption of a building</w:t>
      </w:r>
      <w:r w:rsidR="001B3711" w:rsidRPr="004424C1">
        <w:rPr>
          <w:rFonts w:ascii="Times New Roman" w:hAnsi="Times New Roman" w:cs="Times New Roman"/>
          <w:color w:val="000000" w:themeColor="text1"/>
          <w:sz w:val="24"/>
          <w:szCs w:val="24"/>
          <w:lang w:val="sr-Latn-RS"/>
        </w:rPr>
        <w:t xml:space="preserve">, production </w:t>
      </w:r>
      <w:r w:rsidR="00491335" w:rsidRPr="004424C1">
        <w:rPr>
          <w:rFonts w:ascii="Times New Roman" w:hAnsi="Times New Roman" w:cs="Times New Roman"/>
          <w:color w:val="000000" w:themeColor="text1"/>
          <w:sz w:val="24"/>
          <w:szCs w:val="24"/>
          <w:lang w:val="sr-Latn-RS"/>
        </w:rPr>
        <w:t>process</w:t>
      </w:r>
      <w:r w:rsidR="001B3711" w:rsidRPr="004424C1">
        <w:rPr>
          <w:rFonts w:ascii="Times New Roman" w:hAnsi="Times New Roman" w:cs="Times New Roman"/>
          <w:color w:val="000000" w:themeColor="text1"/>
          <w:sz w:val="24"/>
          <w:szCs w:val="24"/>
          <w:lang w:val="sr-Latn-RS"/>
        </w:rPr>
        <w:t xml:space="preserve">, private or public service, by means of which cost-effective energy efficiency measures are determined and quantified and </w:t>
      </w:r>
      <w:r w:rsidR="00491335" w:rsidRPr="004424C1">
        <w:rPr>
          <w:rFonts w:ascii="Times New Roman" w:hAnsi="Times New Roman" w:cs="Times New Roman"/>
          <w:color w:val="000000" w:themeColor="text1"/>
          <w:sz w:val="24"/>
          <w:szCs w:val="24"/>
          <w:lang w:val="sr-Latn-RS"/>
        </w:rPr>
        <w:t xml:space="preserve">an </w:t>
      </w:r>
      <w:r w:rsidR="001B3711" w:rsidRPr="004424C1">
        <w:rPr>
          <w:rFonts w:ascii="Times New Roman" w:hAnsi="Times New Roman" w:cs="Times New Roman"/>
          <w:color w:val="000000" w:themeColor="text1"/>
          <w:sz w:val="24"/>
          <w:szCs w:val="24"/>
          <w:lang w:val="sr-Latn-RS"/>
        </w:rPr>
        <w:t xml:space="preserve">energy audit report </w:t>
      </w:r>
      <w:r w:rsidR="00491335" w:rsidRPr="004424C1">
        <w:rPr>
          <w:rFonts w:ascii="Times New Roman" w:hAnsi="Times New Roman" w:cs="Times New Roman"/>
          <w:color w:val="000000" w:themeColor="text1"/>
          <w:sz w:val="24"/>
          <w:szCs w:val="24"/>
          <w:lang w:val="sr-Latn-RS"/>
        </w:rPr>
        <w:t xml:space="preserve">is </w:t>
      </w:r>
      <w:r w:rsidR="001B3711" w:rsidRPr="004424C1">
        <w:rPr>
          <w:rFonts w:ascii="Times New Roman" w:hAnsi="Times New Roman" w:cs="Times New Roman"/>
          <w:color w:val="000000" w:themeColor="text1"/>
          <w:sz w:val="24"/>
          <w:szCs w:val="24"/>
          <w:lang w:val="sr-Latn-RS"/>
        </w:rPr>
        <w:t xml:space="preserve">prepared; </w:t>
      </w:r>
    </w:p>
    <w:p w:rsidR="003F6A2B" w:rsidRPr="004424C1" w:rsidRDefault="009635E7"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(16</w:t>
      </w:r>
      <w:r w:rsidR="003F6A2B" w:rsidRPr="004424C1">
        <w:rPr>
          <w:rFonts w:ascii="Times New Roman" w:hAnsi="Times New Roman" w:cs="Times New Roman"/>
          <w:iCs/>
          <w:sz w:val="24"/>
          <w:szCs w:val="24"/>
          <w:lang w:val="sr-Latn-RS"/>
        </w:rPr>
        <w:t xml:space="preserve">) </w:t>
      </w:r>
      <w:r w:rsidR="00381FBE" w:rsidRPr="004424C1">
        <w:rPr>
          <w:rFonts w:ascii="Times New Roman" w:hAnsi="Times New Roman" w:cs="Times New Roman"/>
          <w:i/>
          <w:sz w:val="24"/>
          <w:szCs w:val="24"/>
          <w:lang w:val="sr-Latn-RS"/>
        </w:rPr>
        <w:t xml:space="preserve">energy auditor </w:t>
      </w:r>
      <w:r w:rsidR="00381FBE" w:rsidRPr="004424C1">
        <w:rPr>
          <w:rFonts w:ascii="Times New Roman" w:hAnsi="Times New Roman" w:cs="Times New Roman"/>
          <w:sz w:val="24"/>
          <w:szCs w:val="24"/>
          <w:lang w:val="sr-Latn-RS"/>
        </w:rPr>
        <w:t xml:space="preserve">means a natural person </w:t>
      </w:r>
      <w:r w:rsidR="00403C21" w:rsidRPr="004424C1">
        <w:rPr>
          <w:rFonts w:ascii="Times New Roman" w:hAnsi="Times New Roman" w:cs="Times New Roman"/>
          <w:sz w:val="24"/>
          <w:szCs w:val="24"/>
          <w:lang w:val="sr-Latn-RS"/>
        </w:rPr>
        <w:t>that</w:t>
      </w:r>
      <w:r w:rsidR="00381FBE" w:rsidRPr="004424C1">
        <w:rPr>
          <w:rFonts w:ascii="Times New Roman" w:hAnsi="Times New Roman" w:cs="Times New Roman"/>
          <w:sz w:val="24"/>
          <w:szCs w:val="24"/>
          <w:lang w:val="sr-Latn-RS"/>
        </w:rPr>
        <w:t xml:space="preserve"> has an energy auditor licence and </w:t>
      </w:r>
      <w:r w:rsidR="00403C21" w:rsidRPr="004424C1">
        <w:rPr>
          <w:rFonts w:ascii="Times New Roman" w:hAnsi="Times New Roman" w:cs="Times New Roman"/>
          <w:sz w:val="24"/>
          <w:szCs w:val="24"/>
          <w:lang w:val="sr-Latn-RS"/>
        </w:rPr>
        <w:t>conducts</w:t>
      </w:r>
      <w:r w:rsidR="00381FBE" w:rsidRPr="004424C1">
        <w:rPr>
          <w:rFonts w:ascii="Times New Roman" w:hAnsi="Times New Roman" w:cs="Times New Roman"/>
          <w:sz w:val="24"/>
          <w:szCs w:val="24"/>
          <w:lang w:val="sr-Latn-RS"/>
        </w:rPr>
        <w:t xml:space="preserve"> </w:t>
      </w:r>
      <w:r w:rsidR="00403C21" w:rsidRPr="004424C1">
        <w:rPr>
          <w:rFonts w:ascii="Times New Roman" w:hAnsi="Times New Roman" w:cs="Times New Roman"/>
          <w:sz w:val="24"/>
          <w:szCs w:val="24"/>
          <w:lang w:val="sr-Latn-RS"/>
        </w:rPr>
        <w:t>an energy audit</w:t>
      </w:r>
      <w:r w:rsidR="00381FBE" w:rsidRPr="004424C1">
        <w:rPr>
          <w:rFonts w:ascii="Times New Roman" w:hAnsi="Times New Roman" w:cs="Times New Roman"/>
          <w:sz w:val="24"/>
          <w:szCs w:val="24"/>
          <w:lang w:val="sr-Latn-RS"/>
        </w:rPr>
        <w:t xml:space="preserve"> in accordance with the provisions of this law and regulations adopted based on this law; </w:t>
      </w:r>
    </w:p>
    <w:p w:rsidR="003F6A2B" w:rsidRPr="004424C1" w:rsidRDefault="009635E7" w:rsidP="004424C1">
      <w:pPr>
        <w:spacing w:after="0" w:line="240" w:lineRule="auto"/>
        <w:ind w:firstLine="540"/>
        <w:jc w:val="both"/>
        <w:rPr>
          <w:rFonts w:ascii="Times New Roman" w:hAnsi="Times New Roman" w:cs="Times New Roman"/>
          <w:iCs/>
          <w:color w:val="FF0000"/>
          <w:sz w:val="24"/>
          <w:szCs w:val="24"/>
        </w:rPr>
      </w:pPr>
      <w:r w:rsidRPr="004424C1">
        <w:rPr>
          <w:rFonts w:ascii="Times New Roman" w:hAnsi="Times New Roman" w:cs="Times New Roman"/>
          <w:iCs/>
          <w:sz w:val="24"/>
          <w:szCs w:val="24"/>
          <w:lang w:val="sr-Latn-RS"/>
        </w:rPr>
        <w:t>(17</w:t>
      </w:r>
      <w:r w:rsidR="003F6A2B" w:rsidRPr="004424C1">
        <w:rPr>
          <w:rFonts w:ascii="Times New Roman" w:hAnsi="Times New Roman" w:cs="Times New Roman"/>
          <w:iCs/>
          <w:sz w:val="24"/>
          <w:szCs w:val="24"/>
          <w:lang w:val="sr-Latn-RS"/>
        </w:rPr>
        <w:t xml:space="preserve">) </w:t>
      </w:r>
      <w:r w:rsidR="00403C21" w:rsidRPr="004424C1">
        <w:rPr>
          <w:rFonts w:ascii="Times New Roman" w:hAnsi="Times New Roman" w:cs="Times New Roman"/>
          <w:i/>
          <w:sz w:val="24"/>
          <w:szCs w:val="24"/>
          <w:lang w:val="sr-Latn-RS"/>
        </w:rPr>
        <w:t>energy poverty</w:t>
      </w:r>
      <w:r w:rsidR="00DD7C4A" w:rsidRPr="004424C1">
        <w:rPr>
          <w:rFonts w:ascii="Times New Roman" w:hAnsi="Times New Roman" w:cs="Times New Roman"/>
          <w:iCs/>
          <w:sz w:val="24"/>
          <w:szCs w:val="24"/>
          <w:lang w:val="sr-Latn-RS"/>
        </w:rPr>
        <w:t xml:space="preserve"> </w:t>
      </w:r>
      <w:r w:rsidR="00E632DB" w:rsidRPr="004424C1">
        <w:rPr>
          <w:rFonts w:ascii="Times New Roman" w:hAnsi="Times New Roman" w:cs="Times New Roman"/>
          <w:iCs/>
          <w:sz w:val="24"/>
          <w:szCs w:val="24"/>
        </w:rPr>
        <w:t>within the meaning of this Law</w:t>
      </w:r>
      <w:r w:rsidR="00E632DB" w:rsidRPr="004424C1">
        <w:rPr>
          <w:rFonts w:ascii="Times New Roman" w:hAnsi="Times New Roman" w:cs="Times New Roman"/>
          <w:i/>
          <w:iCs/>
          <w:sz w:val="24"/>
          <w:szCs w:val="24"/>
        </w:rPr>
        <w:t xml:space="preserve"> </w:t>
      </w:r>
      <w:r w:rsidR="00403C21" w:rsidRPr="004424C1">
        <w:rPr>
          <w:rFonts w:ascii="Times New Roman" w:hAnsi="Times New Roman" w:cs="Times New Roman"/>
          <w:sz w:val="24"/>
          <w:szCs w:val="24"/>
          <w:lang w:val="sr-Latn-RS"/>
        </w:rPr>
        <w:t xml:space="preserve">is the result of combination of low household income, large expenditure of available income on energy </w:t>
      </w:r>
      <w:r w:rsidR="00403C21" w:rsidRPr="004424C1">
        <w:rPr>
          <w:rFonts w:ascii="Times New Roman" w:hAnsi="Times New Roman" w:cs="Times New Roman"/>
          <w:color w:val="000000" w:themeColor="text1"/>
          <w:sz w:val="24"/>
          <w:szCs w:val="24"/>
          <w:lang w:val="sr-Latn-RS"/>
        </w:rPr>
        <w:t xml:space="preserve">and insufficient energy efficiency;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(18</w:t>
      </w:r>
      <w:r w:rsidR="003F6A2B" w:rsidRPr="004424C1">
        <w:rPr>
          <w:rFonts w:ascii="Times New Roman" w:hAnsi="Times New Roman" w:cs="Times New Roman"/>
          <w:iCs/>
          <w:sz w:val="24"/>
          <w:szCs w:val="24"/>
          <w:lang w:val="sr-Latn-RS"/>
        </w:rPr>
        <w:t xml:space="preserve">) </w:t>
      </w:r>
      <w:r w:rsidR="00FC1D47" w:rsidRPr="004424C1">
        <w:rPr>
          <w:rFonts w:ascii="Times New Roman" w:hAnsi="Times New Roman" w:cs="Times New Roman"/>
          <w:i/>
          <w:sz w:val="24"/>
          <w:szCs w:val="24"/>
        </w:rPr>
        <w:t>energy</w:t>
      </w:r>
      <w:r w:rsidR="00FC1D47" w:rsidRPr="004424C1">
        <w:rPr>
          <w:rFonts w:ascii="Times New Roman" w:hAnsi="Times New Roman" w:cs="Times New Roman"/>
          <w:iCs/>
          <w:sz w:val="24"/>
          <w:szCs w:val="24"/>
        </w:rPr>
        <w:t xml:space="preserve"> means electricity, heat and energy products, including: coal, natural gas, oil, petroleum products (unleaded motor petrol, aviation petrol, jet fuels, gas fuels, fuel oils, liquefied petroleum gas etc.), oil </w:t>
      </w:r>
      <w:r w:rsidR="00FC1D47" w:rsidRPr="004424C1">
        <w:rPr>
          <w:rFonts w:ascii="Times New Roman" w:hAnsi="Times New Roman" w:cs="Times New Roman"/>
          <w:iCs/>
          <w:sz w:val="24"/>
          <w:szCs w:val="24"/>
          <w:lang w:val="sr-Latn-RS"/>
        </w:rPr>
        <w:t>shale</w:t>
      </w:r>
      <w:r w:rsidR="00FC1D47" w:rsidRPr="004424C1">
        <w:rPr>
          <w:rFonts w:ascii="Times New Roman" w:hAnsi="Times New Roman" w:cs="Times New Roman"/>
          <w:iCs/>
          <w:sz w:val="24"/>
          <w:szCs w:val="24"/>
        </w:rPr>
        <w:t>, renewable and other energy sources;</w:t>
      </w:r>
      <w:r w:rsidR="00FC1D47"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(19</w:t>
      </w:r>
      <w:r w:rsidR="003F6A2B" w:rsidRPr="004424C1">
        <w:rPr>
          <w:rFonts w:ascii="Times New Roman" w:hAnsi="Times New Roman" w:cs="Times New Roman"/>
          <w:iCs/>
          <w:sz w:val="24"/>
          <w:szCs w:val="24"/>
          <w:lang w:val="sr-Latn-RS"/>
        </w:rPr>
        <w:t xml:space="preserve">) </w:t>
      </w:r>
      <w:r w:rsidR="009B3784" w:rsidRPr="004424C1">
        <w:rPr>
          <w:rFonts w:ascii="Times New Roman" w:hAnsi="Times New Roman" w:cs="Times New Roman"/>
          <w:i/>
          <w:iCs/>
          <w:sz w:val="24"/>
          <w:szCs w:val="24"/>
          <w:lang w:val="sr-Latn-RS"/>
        </w:rPr>
        <w:t xml:space="preserve">efficient energy </w:t>
      </w:r>
      <w:r w:rsidR="00EE64E6" w:rsidRPr="004424C1">
        <w:rPr>
          <w:rFonts w:ascii="Times New Roman" w:hAnsi="Times New Roman" w:cs="Times New Roman"/>
          <w:i/>
          <w:iCs/>
          <w:sz w:val="24"/>
          <w:szCs w:val="24"/>
          <w:lang w:val="sr-Latn-RS"/>
        </w:rPr>
        <w:t xml:space="preserve">supply </w:t>
      </w:r>
      <w:r w:rsidR="009B3784" w:rsidRPr="004424C1">
        <w:rPr>
          <w:rFonts w:ascii="Times New Roman" w:hAnsi="Times New Roman" w:cs="Times New Roman"/>
          <w:iCs/>
          <w:sz w:val="24"/>
          <w:szCs w:val="24"/>
          <w:lang w:val="sr-Latn-RS"/>
        </w:rPr>
        <w:t xml:space="preserve">in terms of this law means </w:t>
      </w:r>
      <w:r w:rsidR="00EE64E6" w:rsidRPr="004424C1">
        <w:rPr>
          <w:rFonts w:ascii="Times New Roman" w:hAnsi="Times New Roman" w:cs="Times New Roman"/>
          <w:iCs/>
          <w:sz w:val="24"/>
          <w:szCs w:val="24"/>
          <w:lang w:val="sr-Latn-RS"/>
        </w:rPr>
        <w:t>supply</w:t>
      </w:r>
      <w:r w:rsidR="00DD7C4A" w:rsidRPr="004424C1">
        <w:rPr>
          <w:rFonts w:ascii="Times New Roman" w:hAnsi="Times New Roman" w:cs="Times New Roman"/>
          <w:iCs/>
          <w:sz w:val="24"/>
          <w:szCs w:val="24"/>
          <w:lang w:val="sr-Latn-RS"/>
        </w:rPr>
        <w:t xml:space="preserve"> </w:t>
      </w:r>
      <w:r w:rsidR="009B3784" w:rsidRPr="004424C1">
        <w:rPr>
          <w:rFonts w:ascii="Times New Roman" w:hAnsi="Times New Roman" w:cs="Times New Roman"/>
          <w:iCs/>
          <w:sz w:val="24"/>
          <w:szCs w:val="24"/>
          <w:lang w:val="sr-Latn-RS"/>
        </w:rPr>
        <w:t>of heat and/or electricity by the energy service provider to the user of energy service based on the contract</w:t>
      </w:r>
      <w:r w:rsidR="006D2BB5" w:rsidRPr="004424C1">
        <w:rPr>
          <w:rFonts w:ascii="Times New Roman" w:hAnsi="Times New Roman" w:cs="Times New Roman"/>
          <w:iCs/>
          <w:sz w:val="24"/>
          <w:szCs w:val="24"/>
          <w:lang w:val="sr-Latn-RS"/>
        </w:rPr>
        <w:t xml:space="preserve"> on efficient energy </w:t>
      </w:r>
      <w:r w:rsidR="00EE64E6" w:rsidRPr="004424C1">
        <w:rPr>
          <w:rFonts w:ascii="Times New Roman" w:hAnsi="Times New Roman" w:cs="Times New Roman"/>
          <w:iCs/>
          <w:sz w:val="24"/>
          <w:szCs w:val="24"/>
          <w:lang w:val="sr-Latn-RS"/>
        </w:rPr>
        <w:t>supply</w:t>
      </w:r>
      <w:r w:rsidR="006D2BB5" w:rsidRPr="004424C1">
        <w:rPr>
          <w:rFonts w:ascii="Times New Roman" w:hAnsi="Times New Roman" w:cs="Times New Roman"/>
          <w:iCs/>
          <w:sz w:val="24"/>
          <w:szCs w:val="24"/>
          <w:lang w:val="sr-Latn-RS"/>
        </w:rPr>
        <w:t xml:space="preserve">; </w:t>
      </w:r>
    </w:p>
    <w:p w:rsidR="003F6A2B" w:rsidRPr="004424C1" w:rsidRDefault="00746F84" w:rsidP="004424C1">
      <w:pPr>
        <w:spacing w:after="0" w:line="240" w:lineRule="auto"/>
        <w:ind w:firstLine="540"/>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w:t>
      </w:r>
      <w:r w:rsidR="009635E7" w:rsidRPr="004424C1">
        <w:rPr>
          <w:rFonts w:ascii="Times New Roman" w:hAnsi="Times New Roman" w:cs="Times New Roman"/>
          <w:iCs/>
          <w:sz w:val="24"/>
          <w:szCs w:val="24"/>
          <w:lang w:val="sr-Latn-RS"/>
        </w:rPr>
        <w:t>20</w:t>
      </w:r>
      <w:r w:rsidR="003F6A2B" w:rsidRPr="004424C1">
        <w:rPr>
          <w:rFonts w:ascii="Times New Roman" w:hAnsi="Times New Roman" w:cs="Times New Roman"/>
          <w:iCs/>
          <w:sz w:val="24"/>
          <w:szCs w:val="24"/>
          <w:lang w:val="sr-Latn-RS"/>
        </w:rPr>
        <w:t xml:space="preserve">) </w:t>
      </w:r>
      <w:r w:rsidR="00FC1D47" w:rsidRPr="004424C1">
        <w:rPr>
          <w:rFonts w:ascii="Times New Roman" w:hAnsi="Times New Roman" w:cs="Times New Roman"/>
          <w:i/>
          <w:sz w:val="24"/>
          <w:szCs w:val="24"/>
        </w:rPr>
        <w:t>efficient energy use</w:t>
      </w:r>
      <w:r w:rsidR="00FC1D47"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FC1D47" w:rsidRPr="004424C1">
        <w:rPr>
          <w:rFonts w:ascii="Times New Roman" w:hAnsi="Times New Roman" w:cs="Times New Roman"/>
          <w:iCs/>
          <w:sz w:val="24"/>
          <w:szCs w:val="24"/>
        </w:rPr>
        <w:t xml:space="preserve"> the use of energy for high quality implementation of appropriate activities and provision of services in such a manner as to achieve minimum energy consumption within the technical possibilities of modern plants, equipment and devices; </w:t>
      </w:r>
    </w:p>
    <w:p w:rsidR="003F6A2B" w:rsidRPr="004424C1" w:rsidRDefault="009635E7" w:rsidP="004424C1">
      <w:pPr>
        <w:spacing w:after="0" w:line="240" w:lineRule="auto"/>
        <w:ind w:firstLine="540"/>
        <w:jc w:val="both"/>
        <w:rPr>
          <w:rFonts w:ascii="Times New Roman" w:hAnsi="Times New Roman" w:cs="Times New Roman"/>
          <w:iCs/>
          <w:color w:val="FF0000"/>
          <w:sz w:val="24"/>
          <w:szCs w:val="24"/>
        </w:rPr>
      </w:pPr>
      <w:r w:rsidRPr="004424C1">
        <w:rPr>
          <w:rFonts w:ascii="Times New Roman" w:hAnsi="Times New Roman" w:cs="Times New Roman"/>
          <w:iCs/>
          <w:sz w:val="24"/>
          <w:szCs w:val="24"/>
          <w:lang w:val="sr-Latn-RS"/>
        </w:rPr>
        <w:t>(21</w:t>
      </w:r>
      <w:r w:rsidR="003F6A2B" w:rsidRPr="004424C1">
        <w:rPr>
          <w:rFonts w:ascii="Times New Roman" w:hAnsi="Times New Roman" w:cs="Times New Roman"/>
          <w:iCs/>
          <w:sz w:val="24"/>
          <w:szCs w:val="24"/>
          <w:lang w:val="sr-Latn-RS"/>
        </w:rPr>
        <w:t xml:space="preserve">) </w:t>
      </w:r>
      <w:r w:rsidR="00A07A25" w:rsidRPr="004424C1">
        <w:rPr>
          <w:rFonts w:ascii="Times New Roman" w:hAnsi="Times New Roman" w:cs="Times New Roman"/>
          <w:i/>
          <w:sz w:val="24"/>
          <w:szCs w:val="24"/>
          <w:lang w:val="sr-Latn-RS"/>
        </w:rPr>
        <w:t xml:space="preserve">feed-in tariff </w:t>
      </w:r>
      <w:r w:rsidR="00A07A25" w:rsidRPr="004424C1">
        <w:rPr>
          <w:rFonts w:ascii="Times New Roman" w:hAnsi="Times New Roman" w:cs="Times New Roman"/>
          <w:sz w:val="24"/>
          <w:szCs w:val="24"/>
          <w:lang w:val="sr-Latn-RS"/>
        </w:rPr>
        <w:t>is a</w:t>
      </w:r>
      <w:r w:rsidR="00A07A25" w:rsidRPr="004424C1">
        <w:rPr>
          <w:rFonts w:ascii="Times New Roman" w:hAnsi="Times New Roman" w:cs="Times New Roman"/>
          <w:i/>
          <w:sz w:val="24"/>
          <w:szCs w:val="24"/>
          <w:lang w:val="sr-Latn-RS"/>
        </w:rPr>
        <w:t xml:space="preserve"> </w:t>
      </w:r>
      <w:r w:rsidR="00A07A25" w:rsidRPr="004424C1">
        <w:rPr>
          <w:rFonts w:ascii="Times New Roman" w:hAnsi="Times New Roman" w:cs="Times New Roman"/>
          <w:sz w:val="24"/>
          <w:szCs w:val="24"/>
          <w:lang w:val="sr-Latn-RS"/>
        </w:rPr>
        <w:t xml:space="preserve">type of operative state support </w:t>
      </w:r>
      <w:r w:rsidR="00D672C2" w:rsidRPr="004424C1">
        <w:rPr>
          <w:rFonts w:ascii="Times New Roman" w:hAnsi="Times New Roman" w:cs="Times New Roman"/>
          <w:sz w:val="24"/>
          <w:szCs w:val="24"/>
          <w:lang w:val="sr-Latn-RS"/>
        </w:rPr>
        <w:t>granted in the form of incentive</w:t>
      </w:r>
      <w:r w:rsidR="008777DC" w:rsidRPr="004424C1">
        <w:rPr>
          <w:rFonts w:ascii="Times New Roman" w:hAnsi="Times New Roman" w:cs="Times New Roman"/>
          <w:sz w:val="24"/>
          <w:szCs w:val="24"/>
          <w:lang w:val="sr-Latn-RS"/>
        </w:rPr>
        <w:t xml:space="preserve"> </w:t>
      </w:r>
      <w:r w:rsidR="00D672C2" w:rsidRPr="004424C1">
        <w:rPr>
          <w:rFonts w:ascii="Times New Roman" w:hAnsi="Times New Roman" w:cs="Times New Roman"/>
          <w:sz w:val="24"/>
          <w:szCs w:val="24"/>
          <w:lang w:val="sr-Latn-RS"/>
        </w:rPr>
        <w:t xml:space="preserve">redemption price guaranteed per kWh for electricity delivered to the electric power system during the incentive period; </w:t>
      </w:r>
      <w:r w:rsidR="00A07A25" w:rsidRPr="004424C1">
        <w:rPr>
          <w:rFonts w:ascii="Times New Roman" w:hAnsi="Times New Roman" w:cs="Times New Roman"/>
          <w:sz w:val="24"/>
          <w:szCs w:val="24"/>
          <w:lang w:val="sr-Latn-RS"/>
        </w:rPr>
        <w:t xml:space="preserve"> </w:t>
      </w:r>
      <w:r w:rsidR="00A07A25" w:rsidRPr="004424C1">
        <w:rPr>
          <w:rFonts w:ascii="Times New Roman" w:hAnsi="Times New Roman" w:cs="Times New Roman"/>
          <w:i/>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(22</w:t>
      </w:r>
      <w:r w:rsidR="003F6A2B" w:rsidRPr="004424C1">
        <w:rPr>
          <w:rFonts w:ascii="Times New Roman" w:hAnsi="Times New Roman" w:cs="Times New Roman"/>
          <w:iCs/>
          <w:sz w:val="24"/>
          <w:szCs w:val="24"/>
          <w:lang w:val="sr-Latn-RS"/>
        </w:rPr>
        <w:t>)</w:t>
      </w:r>
      <w:r w:rsidR="00B103C0" w:rsidRPr="004424C1">
        <w:rPr>
          <w:rFonts w:ascii="Times New Roman" w:hAnsi="Times New Roman" w:cs="Times New Roman"/>
          <w:iCs/>
          <w:sz w:val="24"/>
          <w:szCs w:val="24"/>
          <w:lang w:val="sr-Latn-RS"/>
        </w:rPr>
        <w:t xml:space="preserve"> </w:t>
      </w:r>
      <w:r w:rsidR="00D672C2" w:rsidRPr="004424C1">
        <w:rPr>
          <w:rFonts w:ascii="Times New Roman" w:hAnsi="Times New Roman" w:cs="Times New Roman"/>
          <w:i/>
          <w:sz w:val="24"/>
          <w:szCs w:val="24"/>
          <w:lang w:val="sr-Latn-RS"/>
        </w:rPr>
        <w:t xml:space="preserve">guarantee of origin </w:t>
      </w:r>
      <w:r w:rsidR="00B14E25" w:rsidRPr="004424C1">
        <w:rPr>
          <w:rFonts w:ascii="Times New Roman" w:hAnsi="Times New Roman" w:cs="Times New Roman"/>
          <w:sz w:val="24"/>
          <w:szCs w:val="24"/>
          <w:lang w:val="sr-Latn-RS"/>
        </w:rPr>
        <w:t>means</w:t>
      </w:r>
      <w:r w:rsidR="008777DC" w:rsidRPr="004424C1">
        <w:rPr>
          <w:rFonts w:ascii="Times New Roman" w:hAnsi="Times New Roman" w:cs="Times New Roman"/>
          <w:sz w:val="24"/>
          <w:szCs w:val="24"/>
          <w:lang w:val="sr-Latn-RS"/>
        </w:rPr>
        <w:t xml:space="preserve"> an electronic document which has an exclusive function to prove to the final customer that a certain quantity of electricity is produced in </w:t>
      </w:r>
      <w:r w:rsidR="007058A8" w:rsidRPr="004424C1">
        <w:rPr>
          <w:rFonts w:ascii="Times New Roman" w:hAnsi="Times New Roman" w:cs="Times New Roman"/>
          <w:sz w:val="24"/>
          <w:szCs w:val="24"/>
          <w:lang w:val="sr-Latn-RS"/>
        </w:rPr>
        <w:t>high-efficiency</w:t>
      </w:r>
      <w:r w:rsidR="008777DC" w:rsidRPr="004424C1">
        <w:rPr>
          <w:rFonts w:ascii="Times New Roman" w:hAnsi="Times New Roman" w:cs="Times New Roman"/>
          <w:sz w:val="24"/>
          <w:szCs w:val="24"/>
          <w:lang w:val="sr-Latn-RS"/>
        </w:rPr>
        <w:t xml:space="preserve"> cogeneration; </w:t>
      </w:r>
    </w:p>
    <w:p w:rsidR="003F6A2B" w:rsidRPr="004424C1" w:rsidRDefault="009635E7" w:rsidP="004424C1">
      <w:pPr>
        <w:spacing w:after="0" w:line="240" w:lineRule="auto"/>
        <w:ind w:firstLine="540"/>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lang w:val="sr-Latn-RS"/>
        </w:rPr>
        <w:t>(23</w:t>
      </w:r>
      <w:r w:rsidR="003F6A2B" w:rsidRPr="004424C1">
        <w:rPr>
          <w:rFonts w:ascii="Times New Roman" w:hAnsi="Times New Roman" w:cs="Times New Roman"/>
          <w:iCs/>
          <w:sz w:val="24"/>
          <w:szCs w:val="24"/>
          <w:lang w:val="sr-Latn-RS"/>
        </w:rPr>
        <w:t xml:space="preserve">) </w:t>
      </w:r>
      <w:r w:rsidR="008777DC" w:rsidRPr="004424C1">
        <w:rPr>
          <w:rFonts w:ascii="Times New Roman" w:hAnsi="Times New Roman" w:cs="Times New Roman"/>
          <w:i/>
          <w:sz w:val="24"/>
          <w:szCs w:val="24"/>
        </w:rPr>
        <w:t>agent</w:t>
      </w:r>
      <w:r w:rsidR="008777DC"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8777DC" w:rsidRPr="004424C1">
        <w:rPr>
          <w:rFonts w:ascii="Times New Roman" w:hAnsi="Times New Roman" w:cs="Times New Roman"/>
          <w:iCs/>
          <w:sz w:val="24"/>
          <w:szCs w:val="24"/>
        </w:rPr>
        <w:t xml:space="preserve"> a legal person or entrepreneur registered in the Republic of Serbia that has been </w:t>
      </w:r>
      <w:proofErr w:type="spellStart"/>
      <w:r w:rsidR="008777DC" w:rsidRPr="004424C1">
        <w:rPr>
          <w:rFonts w:ascii="Times New Roman" w:hAnsi="Times New Roman" w:cs="Times New Roman"/>
          <w:iCs/>
          <w:sz w:val="24"/>
          <w:szCs w:val="24"/>
        </w:rPr>
        <w:t>authorised</w:t>
      </w:r>
      <w:proofErr w:type="spellEnd"/>
      <w:r w:rsidR="008777DC" w:rsidRPr="004424C1">
        <w:rPr>
          <w:rFonts w:ascii="Times New Roman" w:hAnsi="Times New Roman" w:cs="Times New Roman"/>
          <w:iCs/>
          <w:sz w:val="24"/>
          <w:szCs w:val="24"/>
        </w:rPr>
        <w:t xml:space="preserve"> in writing by the producer to undertake actions on the producer’s behalf relating to the product placement on the Serbian market;</w:t>
      </w:r>
      <w:r w:rsidR="00950801"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color w:val="FF0000"/>
          <w:sz w:val="24"/>
          <w:szCs w:val="24"/>
        </w:rPr>
      </w:pPr>
      <w:r w:rsidRPr="004424C1">
        <w:rPr>
          <w:rFonts w:ascii="Times New Roman" w:hAnsi="Times New Roman" w:cs="Times New Roman"/>
          <w:iCs/>
          <w:sz w:val="24"/>
          <w:szCs w:val="24"/>
          <w:lang w:val="sr-Latn-RS"/>
        </w:rPr>
        <w:t>(24</w:t>
      </w:r>
      <w:r w:rsidR="003F6A2B" w:rsidRPr="004424C1">
        <w:rPr>
          <w:rFonts w:ascii="Times New Roman" w:hAnsi="Times New Roman" w:cs="Times New Roman"/>
          <w:iCs/>
          <w:sz w:val="24"/>
          <w:szCs w:val="24"/>
          <w:lang w:val="sr-Latn-RS"/>
        </w:rPr>
        <w:t xml:space="preserve">) </w:t>
      </w:r>
      <w:r w:rsidR="00950801" w:rsidRPr="004424C1">
        <w:rPr>
          <w:rFonts w:ascii="Times New Roman" w:hAnsi="Times New Roman" w:cs="Times New Roman"/>
          <w:i/>
          <w:iCs/>
          <w:sz w:val="24"/>
          <w:szCs w:val="24"/>
        </w:rPr>
        <w:t>building, within the meaning of this Law</w:t>
      </w:r>
      <w:r w:rsidR="00950801" w:rsidRPr="004424C1">
        <w:rPr>
          <w:rFonts w:ascii="Times New Roman" w:hAnsi="Times New Roman" w:cs="Times New Roman"/>
          <w:iCs/>
          <w:sz w:val="24"/>
          <w:szCs w:val="24"/>
        </w:rPr>
        <w:t xml:space="preserve">, is a structure with a floor, roof and outer walls, constructed as an independent unit, where energy is used for the purpose of reaching specific comfort requirements, and intended for housing, carrying out an activity, or for accommodation and keeping of animals, goods, equipment for various production and service activities etc. </w:t>
      </w:r>
    </w:p>
    <w:p w:rsidR="003F6A2B" w:rsidRPr="004424C1" w:rsidRDefault="003F6A2B" w:rsidP="004424C1">
      <w:pPr>
        <w:spacing w:after="0" w:line="240" w:lineRule="auto"/>
        <w:ind w:firstLine="540"/>
        <w:jc w:val="both"/>
        <w:rPr>
          <w:rFonts w:ascii="Times New Roman" w:hAnsi="Times New Roman" w:cs="Times New Roman"/>
          <w:iCs/>
          <w:color w:val="FF0000"/>
          <w:sz w:val="24"/>
          <w:szCs w:val="24"/>
        </w:rPr>
      </w:pPr>
      <w:r w:rsidRPr="004424C1">
        <w:rPr>
          <w:rFonts w:ascii="Times New Roman" w:hAnsi="Times New Roman" w:cs="Times New Roman"/>
          <w:iCs/>
          <w:sz w:val="24"/>
          <w:szCs w:val="24"/>
          <w:lang w:val="sr-Latn-RS"/>
        </w:rPr>
        <w:t>(2</w:t>
      </w:r>
      <w:r w:rsidR="009635E7" w:rsidRPr="004424C1">
        <w:rPr>
          <w:rFonts w:ascii="Times New Roman" w:hAnsi="Times New Roman" w:cs="Times New Roman"/>
          <w:iCs/>
          <w:sz w:val="24"/>
          <w:szCs w:val="24"/>
          <w:lang w:val="sr-Latn-RS"/>
        </w:rPr>
        <w:t>5</w:t>
      </w:r>
      <w:r w:rsidRPr="004424C1">
        <w:rPr>
          <w:rFonts w:ascii="Times New Roman" w:hAnsi="Times New Roman" w:cs="Times New Roman"/>
          <w:iCs/>
          <w:sz w:val="24"/>
          <w:szCs w:val="24"/>
          <w:lang w:val="sr-Latn-RS"/>
        </w:rPr>
        <w:t xml:space="preserve">) </w:t>
      </w:r>
      <w:r w:rsidR="00950801" w:rsidRPr="004424C1">
        <w:rPr>
          <w:rFonts w:ascii="Times New Roman" w:hAnsi="Times New Roman" w:cs="Times New Roman"/>
          <w:i/>
          <w:iCs/>
          <w:sz w:val="24"/>
          <w:szCs w:val="24"/>
        </w:rPr>
        <w:t>central government buildings</w:t>
      </w:r>
      <w:r w:rsidR="00950801"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950801" w:rsidRPr="004424C1">
        <w:rPr>
          <w:rFonts w:ascii="Times New Roman" w:hAnsi="Times New Roman" w:cs="Times New Roman"/>
          <w:iCs/>
          <w:sz w:val="24"/>
          <w:szCs w:val="24"/>
        </w:rPr>
        <w:t xml:space="preserve"> administrative buildings owned by the Republic of Serbia and used by authorities and </w:t>
      </w:r>
      <w:proofErr w:type="spellStart"/>
      <w:r w:rsidR="00950801" w:rsidRPr="004424C1">
        <w:rPr>
          <w:rFonts w:ascii="Times New Roman" w:hAnsi="Times New Roman" w:cs="Times New Roman"/>
          <w:iCs/>
          <w:sz w:val="24"/>
          <w:szCs w:val="24"/>
        </w:rPr>
        <w:t>organisations</w:t>
      </w:r>
      <w:proofErr w:type="spellEnd"/>
      <w:r w:rsidR="00950801" w:rsidRPr="004424C1">
        <w:rPr>
          <w:rFonts w:ascii="Times New Roman" w:hAnsi="Times New Roman" w:cs="Times New Roman"/>
          <w:iCs/>
          <w:sz w:val="24"/>
          <w:szCs w:val="24"/>
        </w:rPr>
        <w:t xml:space="preserve"> with competence on the entire territory of Serbia;</w:t>
      </w:r>
      <w:r w:rsidR="00950801"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(26</w:t>
      </w:r>
      <w:r w:rsidR="003F6A2B" w:rsidRPr="004424C1">
        <w:rPr>
          <w:rFonts w:ascii="Times New Roman" w:hAnsi="Times New Roman" w:cs="Times New Roman"/>
          <w:iCs/>
          <w:sz w:val="24"/>
          <w:szCs w:val="24"/>
          <w:lang w:val="sr-Latn-RS"/>
        </w:rPr>
        <w:t xml:space="preserve">) </w:t>
      </w:r>
      <w:r w:rsidR="00950801" w:rsidRPr="004424C1">
        <w:rPr>
          <w:rFonts w:ascii="Times New Roman" w:hAnsi="Times New Roman" w:cs="Times New Roman"/>
          <w:i/>
          <w:sz w:val="24"/>
          <w:szCs w:val="24"/>
        </w:rPr>
        <w:t xml:space="preserve">energy </w:t>
      </w:r>
      <w:r w:rsidR="00950801" w:rsidRPr="004424C1">
        <w:rPr>
          <w:rFonts w:ascii="Times New Roman" w:hAnsi="Times New Roman" w:cs="Times New Roman"/>
          <w:i/>
          <w:sz w:val="24"/>
          <w:szCs w:val="24"/>
          <w:lang w:val="sr-Latn-RS"/>
        </w:rPr>
        <w:t>audit</w:t>
      </w:r>
      <w:r w:rsidR="00950801" w:rsidRPr="004424C1">
        <w:rPr>
          <w:rFonts w:ascii="Times New Roman" w:hAnsi="Times New Roman" w:cs="Times New Roman"/>
          <w:i/>
          <w:sz w:val="24"/>
          <w:szCs w:val="24"/>
        </w:rPr>
        <w:t xml:space="preserve"> report</w:t>
      </w:r>
      <w:r w:rsidR="00950801"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950801" w:rsidRPr="004424C1">
        <w:rPr>
          <w:rFonts w:ascii="Times New Roman" w:hAnsi="Times New Roman" w:cs="Times New Roman"/>
          <w:iCs/>
          <w:sz w:val="24"/>
          <w:szCs w:val="24"/>
        </w:rPr>
        <w:t xml:space="preserve"> a report prepared by an energy auditor after </w:t>
      </w:r>
      <w:r w:rsidR="0070525B" w:rsidRPr="004424C1">
        <w:rPr>
          <w:rFonts w:ascii="Times New Roman" w:hAnsi="Times New Roman" w:cs="Times New Roman"/>
          <w:iCs/>
          <w:sz w:val="24"/>
          <w:szCs w:val="24"/>
          <w:lang w:val="sr-Latn-RS"/>
        </w:rPr>
        <w:t xml:space="preserve">having conducted </w:t>
      </w:r>
      <w:r w:rsidR="00950801" w:rsidRPr="004424C1">
        <w:rPr>
          <w:rFonts w:ascii="Times New Roman" w:hAnsi="Times New Roman" w:cs="Times New Roman"/>
          <w:iCs/>
          <w:sz w:val="24"/>
          <w:szCs w:val="24"/>
        </w:rPr>
        <w:t xml:space="preserve">an energy </w:t>
      </w:r>
      <w:r w:rsidR="0070525B" w:rsidRPr="004424C1">
        <w:rPr>
          <w:rFonts w:ascii="Times New Roman" w:hAnsi="Times New Roman" w:cs="Times New Roman"/>
          <w:iCs/>
          <w:sz w:val="24"/>
          <w:szCs w:val="24"/>
          <w:lang w:val="sr-Latn-RS"/>
        </w:rPr>
        <w:t>audit</w:t>
      </w:r>
      <w:r w:rsidR="00950801" w:rsidRPr="004424C1">
        <w:rPr>
          <w:rFonts w:ascii="Times New Roman" w:hAnsi="Times New Roman" w:cs="Times New Roman"/>
          <w:iCs/>
          <w:sz w:val="24"/>
          <w:szCs w:val="24"/>
        </w:rPr>
        <w:t xml:space="preserve">, in accordance with this Law and </w:t>
      </w:r>
      <w:r w:rsidR="0070525B" w:rsidRPr="004424C1">
        <w:rPr>
          <w:rFonts w:ascii="Times New Roman" w:hAnsi="Times New Roman" w:cs="Times New Roman"/>
          <w:iCs/>
          <w:sz w:val="24"/>
          <w:szCs w:val="24"/>
          <w:lang w:val="sr-Latn-RS"/>
        </w:rPr>
        <w:t>regulations</w:t>
      </w:r>
      <w:r w:rsidR="00950801" w:rsidRPr="004424C1">
        <w:rPr>
          <w:rFonts w:ascii="Times New Roman" w:hAnsi="Times New Roman" w:cs="Times New Roman"/>
          <w:iCs/>
          <w:sz w:val="24"/>
          <w:szCs w:val="24"/>
        </w:rPr>
        <w:t xml:space="preserve"> adopted on the basis of this Law;</w:t>
      </w:r>
      <w:r w:rsidR="0070525B"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(27</w:t>
      </w:r>
      <w:r w:rsidR="003F6A2B" w:rsidRPr="004424C1">
        <w:rPr>
          <w:rFonts w:ascii="Times New Roman" w:hAnsi="Times New Roman" w:cs="Times New Roman"/>
          <w:iCs/>
          <w:sz w:val="24"/>
          <w:szCs w:val="24"/>
          <w:lang w:val="sr-Latn-RS"/>
        </w:rPr>
        <w:t xml:space="preserve">) </w:t>
      </w:r>
      <w:r w:rsidR="0070525B" w:rsidRPr="004424C1">
        <w:rPr>
          <w:rFonts w:ascii="Times New Roman" w:hAnsi="Times New Roman" w:cs="Times New Roman"/>
          <w:i/>
          <w:iCs/>
          <w:sz w:val="24"/>
          <w:szCs w:val="24"/>
        </w:rPr>
        <w:t>EMIS</w:t>
      </w:r>
      <w:r w:rsidR="0070525B" w:rsidRPr="004424C1">
        <w:rPr>
          <w:rFonts w:ascii="Times New Roman" w:hAnsi="Times New Roman" w:cs="Times New Roman"/>
          <w:sz w:val="24"/>
          <w:szCs w:val="24"/>
        </w:rPr>
        <w:t xml:space="preserve"> (Energy Management Information System)</w:t>
      </w:r>
      <w:r w:rsidR="0070525B"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70525B" w:rsidRPr="004424C1">
        <w:rPr>
          <w:rFonts w:ascii="Times New Roman" w:hAnsi="Times New Roman" w:cs="Times New Roman"/>
          <w:iCs/>
          <w:sz w:val="24"/>
          <w:szCs w:val="24"/>
        </w:rPr>
        <w:t xml:space="preserve"> an information system for monitoring and analysis of energy consumption and water consumption in public buildings, used for the purposes of the energy management system, and managed by the ministry in charge of </w:t>
      </w:r>
      <w:r w:rsidR="0070525B" w:rsidRPr="004424C1">
        <w:rPr>
          <w:rFonts w:ascii="Times New Roman" w:hAnsi="Times New Roman" w:cs="Times New Roman"/>
          <w:iCs/>
          <w:sz w:val="24"/>
          <w:szCs w:val="24"/>
          <w:lang w:val="sr-Latn-RS"/>
        </w:rPr>
        <w:t xml:space="preserve">operations related to </w:t>
      </w:r>
      <w:r w:rsidR="0070525B" w:rsidRPr="004424C1">
        <w:rPr>
          <w:rFonts w:ascii="Times New Roman" w:hAnsi="Times New Roman" w:cs="Times New Roman"/>
          <w:iCs/>
          <w:sz w:val="24"/>
          <w:szCs w:val="24"/>
        </w:rPr>
        <w:t>energy;</w:t>
      </w:r>
      <w:r w:rsidR="0070525B"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(28</w:t>
      </w:r>
      <w:r w:rsidR="003F6A2B" w:rsidRPr="004424C1">
        <w:rPr>
          <w:rFonts w:ascii="Times New Roman" w:hAnsi="Times New Roman" w:cs="Times New Roman"/>
          <w:iCs/>
          <w:sz w:val="24"/>
          <w:szCs w:val="24"/>
          <w:lang w:val="sr-Latn-RS"/>
        </w:rPr>
        <w:t xml:space="preserve">) </w:t>
      </w:r>
      <w:r w:rsidR="00A208DD" w:rsidRPr="004424C1">
        <w:rPr>
          <w:rFonts w:ascii="Times New Roman" w:hAnsi="Times New Roman" w:cs="Times New Roman"/>
          <w:i/>
          <w:sz w:val="24"/>
          <w:szCs w:val="24"/>
        </w:rPr>
        <w:t>product delivery to the market</w:t>
      </w:r>
      <w:r w:rsidR="00A208DD"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A208DD" w:rsidRPr="004424C1">
        <w:rPr>
          <w:rFonts w:ascii="Times New Roman" w:hAnsi="Times New Roman" w:cs="Times New Roman"/>
          <w:iCs/>
          <w:sz w:val="24"/>
          <w:szCs w:val="24"/>
        </w:rPr>
        <w:t xml:space="preserve"> every action of making </w:t>
      </w:r>
      <w:r w:rsidR="00A208DD" w:rsidRPr="004424C1">
        <w:rPr>
          <w:rFonts w:ascii="Times New Roman" w:hAnsi="Times New Roman" w:cs="Times New Roman"/>
          <w:iCs/>
          <w:sz w:val="24"/>
          <w:szCs w:val="24"/>
          <w:lang w:val="sr-Latn-RS"/>
        </w:rPr>
        <w:t xml:space="preserve">the energy-related </w:t>
      </w:r>
      <w:r w:rsidR="00A208DD" w:rsidRPr="004424C1">
        <w:rPr>
          <w:rFonts w:ascii="Times New Roman" w:hAnsi="Times New Roman" w:cs="Times New Roman"/>
          <w:iCs/>
          <w:sz w:val="24"/>
          <w:szCs w:val="24"/>
        </w:rPr>
        <w:t>products available on the Serbian market for the purpose of distribution, consumption or use, as a part of economic activity, with or without a fee;</w:t>
      </w:r>
      <w:r w:rsidR="00A208DD" w:rsidRPr="004424C1">
        <w:rPr>
          <w:rFonts w:ascii="Times New Roman" w:hAnsi="Times New Roman" w:cs="Times New Roman"/>
          <w:iCs/>
          <w:sz w:val="24"/>
          <w:szCs w:val="24"/>
          <w:lang w:val="sr-Latn-RS"/>
        </w:rPr>
        <w:t xml:space="preserve"> </w:t>
      </w:r>
    </w:p>
    <w:p w:rsidR="003F6A2B" w:rsidRPr="004424C1" w:rsidRDefault="009635E7" w:rsidP="004424C1">
      <w:pPr>
        <w:spacing w:after="0" w:line="240" w:lineRule="auto"/>
        <w:ind w:firstLine="540"/>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(29</w:t>
      </w:r>
      <w:r w:rsidR="003F6A2B" w:rsidRPr="004424C1">
        <w:rPr>
          <w:rFonts w:ascii="Times New Roman" w:hAnsi="Times New Roman" w:cs="Times New Roman"/>
          <w:iCs/>
          <w:sz w:val="24"/>
          <w:szCs w:val="24"/>
          <w:lang w:val="sr-Latn-RS"/>
        </w:rPr>
        <w:t xml:space="preserve">) </w:t>
      </w:r>
      <w:r w:rsidR="001C59AD" w:rsidRPr="004424C1">
        <w:rPr>
          <w:rFonts w:ascii="Times New Roman" w:hAnsi="Times New Roman" w:cs="Times New Roman"/>
          <w:i/>
          <w:sz w:val="24"/>
          <w:szCs w:val="24"/>
        </w:rPr>
        <w:t>product supplier</w:t>
      </w:r>
      <w:r w:rsidR="001C59AD"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 xml:space="preserve">means </w:t>
      </w:r>
      <w:r w:rsidR="001C59AD" w:rsidRPr="004424C1">
        <w:rPr>
          <w:rFonts w:ascii="Times New Roman" w:hAnsi="Times New Roman" w:cs="Times New Roman"/>
          <w:iCs/>
          <w:sz w:val="24"/>
          <w:szCs w:val="24"/>
        </w:rPr>
        <w:t>a producer or the producer’s agent or importer who places a</w:t>
      </w:r>
      <w:r w:rsidR="001C59AD" w:rsidRPr="004424C1">
        <w:rPr>
          <w:rFonts w:ascii="Times New Roman" w:hAnsi="Times New Roman" w:cs="Times New Roman"/>
          <w:iCs/>
          <w:sz w:val="24"/>
          <w:szCs w:val="24"/>
          <w:lang w:val="sr-Latn-RS"/>
        </w:rPr>
        <w:t>n energy-related</w:t>
      </w:r>
      <w:r w:rsidR="001C59AD" w:rsidRPr="004424C1">
        <w:rPr>
          <w:rFonts w:ascii="Times New Roman" w:hAnsi="Times New Roman" w:cs="Times New Roman"/>
          <w:iCs/>
          <w:sz w:val="24"/>
          <w:szCs w:val="24"/>
        </w:rPr>
        <w:t xml:space="preserve"> product on the Serbian market;</w:t>
      </w:r>
      <w:r w:rsidR="001C59AD" w:rsidRPr="004424C1">
        <w:rPr>
          <w:rFonts w:ascii="Times New Roman" w:hAnsi="Times New Roman" w:cs="Times New Roman"/>
          <w:iCs/>
          <w:sz w:val="24"/>
          <w:szCs w:val="24"/>
          <w:lang w:val="sr-Latn-RS"/>
        </w:rPr>
        <w:t xml:space="preserve"> </w:t>
      </w:r>
    </w:p>
    <w:p w:rsidR="00EC2DD5" w:rsidRPr="004424C1" w:rsidRDefault="00332CEE" w:rsidP="004424C1">
      <w:pPr>
        <w:spacing w:after="0" w:line="240" w:lineRule="auto"/>
        <w:jc w:val="both"/>
        <w:rPr>
          <w:rFonts w:ascii="Times New Roman" w:hAnsi="Times New Roman" w:cs="Times New Roman"/>
          <w:iCs/>
          <w:sz w:val="24"/>
          <w:szCs w:val="24"/>
          <w:lang w:val="sr-Latn-RS"/>
        </w:rPr>
      </w:pPr>
      <w:r w:rsidRPr="004424C1">
        <w:rPr>
          <w:rFonts w:ascii="Times New Roman" w:hAnsi="Times New Roman" w:cs="Times New Roman"/>
          <w:iCs/>
          <w:sz w:val="24"/>
          <w:szCs w:val="24"/>
          <w:lang w:val="sr-Latn-RS"/>
        </w:rPr>
        <w:t xml:space="preserve">         </w:t>
      </w:r>
      <w:r w:rsidR="009635E7" w:rsidRPr="004424C1">
        <w:rPr>
          <w:rFonts w:ascii="Times New Roman" w:hAnsi="Times New Roman" w:cs="Times New Roman"/>
          <w:iCs/>
          <w:sz w:val="24"/>
          <w:szCs w:val="24"/>
          <w:lang w:val="sr-Latn-RS"/>
        </w:rPr>
        <w:t>(30</w:t>
      </w:r>
      <w:r w:rsidR="003F6A2B" w:rsidRPr="004424C1">
        <w:rPr>
          <w:rFonts w:ascii="Times New Roman" w:hAnsi="Times New Roman" w:cs="Times New Roman"/>
          <w:iCs/>
          <w:sz w:val="24"/>
          <w:szCs w:val="24"/>
          <w:lang w:val="sr-Latn-RS"/>
        </w:rPr>
        <w:t xml:space="preserve">) </w:t>
      </w:r>
      <w:r w:rsidR="001C59AD" w:rsidRPr="004424C1">
        <w:rPr>
          <w:rFonts w:ascii="Times New Roman" w:hAnsi="Times New Roman" w:cs="Times New Roman"/>
          <w:i/>
          <w:sz w:val="24"/>
          <w:szCs w:val="24"/>
        </w:rPr>
        <w:t>public building</w:t>
      </w:r>
      <w:r w:rsidR="001C59AD"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1C59AD" w:rsidRPr="004424C1">
        <w:rPr>
          <w:rFonts w:ascii="Times New Roman" w:hAnsi="Times New Roman" w:cs="Times New Roman"/>
          <w:iCs/>
          <w:sz w:val="24"/>
          <w:szCs w:val="24"/>
        </w:rPr>
        <w:t xml:space="preserve"> a publicly owned building;</w:t>
      </w:r>
      <w:r w:rsidR="001C59AD" w:rsidRPr="004424C1">
        <w:rPr>
          <w:rFonts w:ascii="Times New Roman" w:hAnsi="Times New Roman" w:cs="Times New Roman"/>
          <w:iCs/>
          <w:sz w:val="24"/>
          <w:szCs w:val="24"/>
          <w:lang w:val="sr-Latn-RS"/>
        </w:rPr>
        <w:t xml:space="preserve"> </w:t>
      </w:r>
    </w:p>
    <w:p w:rsidR="00332CEE" w:rsidRPr="004424C1" w:rsidRDefault="00EC2DD5" w:rsidP="004424C1">
      <w:pPr>
        <w:spacing w:after="0" w:line="240" w:lineRule="auto"/>
        <w:jc w:val="both"/>
        <w:rPr>
          <w:rFonts w:ascii="Times New Roman" w:hAnsi="Times New Roman" w:cs="Times New Roman"/>
          <w:iCs/>
          <w:sz w:val="24"/>
          <w:szCs w:val="24"/>
        </w:rPr>
      </w:pPr>
      <w:r w:rsidRPr="004424C1">
        <w:rPr>
          <w:rFonts w:ascii="Times New Roman" w:hAnsi="Times New Roman" w:cs="Times New Roman"/>
          <w:iCs/>
          <w:sz w:val="24"/>
          <w:szCs w:val="24"/>
          <w:lang w:val="sr-Latn-RS"/>
        </w:rPr>
        <w:t xml:space="preserve">         </w:t>
      </w:r>
      <w:r w:rsidR="009635E7" w:rsidRPr="004424C1">
        <w:rPr>
          <w:rFonts w:ascii="Times New Roman" w:hAnsi="Times New Roman" w:cs="Times New Roman"/>
          <w:iCs/>
          <w:sz w:val="24"/>
          <w:szCs w:val="24"/>
          <w:lang w:val="sr-Latn-RS"/>
        </w:rPr>
        <w:t>(31</w:t>
      </w:r>
      <w:r w:rsidRPr="004424C1">
        <w:rPr>
          <w:rFonts w:ascii="Times New Roman" w:hAnsi="Times New Roman" w:cs="Times New Roman"/>
          <w:iCs/>
          <w:sz w:val="24"/>
          <w:szCs w:val="24"/>
          <w:lang w:val="sr-Latn-RS"/>
        </w:rPr>
        <w:t xml:space="preserve">) </w:t>
      </w:r>
      <w:r w:rsidR="00813919" w:rsidRPr="004424C1">
        <w:rPr>
          <w:rFonts w:ascii="Times New Roman" w:hAnsi="Times New Roman" w:cs="Times New Roman"/>
          <w:i/>
          <w:iCs/>
          <w:sz w:val="24"/>
          <w:szCs w:val="24"/>
        </w:rPr>
        <w:t>beneficiaries of public funds</w:t>
      </w:r>
      <w:r w:rsidR="00813919" w:rsidRPr="004424C1">
        <w:rPr>
          <w:rFonts w:ascii="Times New Roman" w:hAnsi="Times New Roman" w:cs="Times New Roman"/>
          <w:iCs/>
          <w:sz w:val="24"/>
          <w:szCs w:val="24"/>
        </w:rPr>
        <w:t xml:space="preserve"> </w:t>
      </w:r>
      <w:r w:rsidR="00B14E25" w:rsidRPr="004424C1">
        <w:rPr>
          <w:rFonts w:ascii="Times New Roman" w:hAnsi="Times New Roman" w:cs="Times New Roman"/>
          <w:iCs/>
          <w:sz w:val="24"/>
          <w:szCs w:val="24"/>
          <w:lang w:val="sr-Latn-RS"/>
        </w:rPr>
        <w:t>means</w:t>
      </w:r>
      <w:r w:rsidR="00813919" w:rsidRPr="004424C1">
        <w:rPr>
          <w:rFonts w:ascii="Times New Roman" w:hAnsi="Times New Roman" w:cs="Times New Roman"/>
          <w:iCs/>
          <w:sz w:val="24"/>
          <w:szCs w:val="24"/>
        </w:rPr>
        <w:t xml:space="preserve"> direct and indirect beneficiaries of </w:t>
      </w:r>
      <w:r w:rsidR="00B14E25" w:rsidRPr="004424C1">
        <w:rPr>
          <w:rFonts w:ascii="Times New Roman" w:hAnsi="Times New Roman" w:cs="Times New Roman"/>
          <w:iCs/>
          <w:sz w:val="24"/>
          <w:szCs w:val="24"/>
          <w:lang w:val="sr-Latn-RS"/>
        </w:rPr>
        <w:t>budgetary</w:t>
      </w:r>
      <w:r w:rsidR="00813919" w:rsidRPr="004424C1">
        <w:rPr>
          <w:rFonts w:ascii="Times New Roman" w:hAnsi="Times New Roman" w:cs="Times New Roman"/>
          <w:iCs/>
          <w:sz w:val="24"/>
          <w:szCs w:val="24"/>
        </w:rPr>
        <w:t xml:space="preserve"> funds, beneficiaries of funds of compulsory social insurance </w:t>
      </w:r>
      <w:proofErr w:type="spellStart"/>
      <w:r w:rsidR="00813919" w:rsidRPr="004424C1">
        <w:rPr>
          <w:rFonts w:ascii="Times New Roman" w:hAnsi="Times New Roman" w:cs="Times New Roman"/>
          <w:iCs/>
          <w:sz w:val="24"/>
          <w:szCs w:val="24"/>
        </w:rPr>
        <w:t>organisations</w:t>
      </w:r>
      <w:proofErr w:type="spellEnd"/>
      <w:r w:rsidR="00813919" w:rsidRPr="004424C1">
        <w:rPr>
          <w:rFonts w:ascii="Times New Roman" w:hAnsi="Times New Roman" w:cs="Times New Roman"/>
          <w:iCs/>
          <w:sz w:val="24"/>
          <w:szCs w:val="24"/>
        </w:rPr>
        <w:t xml:space="preserve"> and public enterprises founded by the Republic of Serbia or local authorities, legal persons founded by such public enterprises, legal persons founded where the Republic of Serbia or local authority directly or indirectly controls over 50% of equity or over 50% of votes in the Board of Directors, other legal persons where public funds make up over 50% of total income generated over the previous business year, and public agencies and </w:t>
      </w:r>
      <w:proofErr w:type="spellStart"/>
      <w:r w:rsidR="00813919" w:rsidRPr="004424C1">
        <w:rPr>
          <w:rFonts w:ascii="Times New Roman" w:hAnsi="Times New Roman" w:cs="Times New Roman"/>
          <w:iCs/>
          <w:sz w:val="24"/>
          <w:szCs w:val="24"/>
        </w:rPr>
        <w:t>organisations</w:t>
      </w:r>
      <w:proofErr w:type="spellEnd"/>
      <w:r w:rsidR="00813919" w:rsidRPr="004424C1">
        <w:rPr>
          <w:rFonts w:ascii="Times New Roman" w:hAnsi="Times New Roman" w:cs="Times New Roman"/>
          <w:iCs/>
          <w:sz w:val="24"/>
          <w:szCs w:val="24"/>
        </w:rPr>
        <w:t xml:space="preserve"> covered by regulations on public agencies;</w:t>
      </w:r>
      <w:r w:rsidR="007058A8" w:rsidRPr="004424C1">
        <w:rPr>
          <w:rFonts w:ascii="Times New Roman" w:hAnsi="Times New Roman" w:cs="Times New Roman"/>
          <w:iCs/>
          <w:sz w:val="24"/>
          <w:szCs w:val="24"/>
        </w:rPr>
        <w:t xml:space="preserve"> </w:t>
      </w:r>
    </w:p>
    <w:p w:rsidR="00227F83"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(32</w:t>
      </w:r>
      <w:r w:rsidR="00332CEE" w:rsidRPr="004424C1">
        <w:rPr>
          <w:rFonts w:ascii="Times New Roman" w:hAnsi="Times New Roman" w:cs="Times New Roman"/>
          <w:iCs/>
          <w:sz w:val="24"/>
          <w:szCs w:val="24"/>
        </w:rPr>
        <w:t xml:space="preserve">) </w:t>
      </w:r>
      <w:r w:rsidR="00C42423" w:rsidRPr="004424C1">
        <w:rPr>
          <w:rFonts w:ascii="Times New Roman" w:hAnsi="Times New Roman" w:cs="Times New Roman"/>
          <w:i/>
          <w:sz w:val="24"/>
          <w:szCs w:val="24"/>
        </w:rPr>
        <w:t>cogeneration unit</w:t>
      </w:r>
      <w:r w:rsidR="00C42423" w:rsidRPr="004424C1">
        <w:rPr>
          <w:rFonts w:ascii="Times New Roman" w:hAnsi="Times New Roman" w:cs="Times New Roman"/>
          <w:sz w:val="24"/>
          <w:szCs w:val="24"/>
        </w:rPr>
        <w:t xml:space="preserve"> means a unit that is able to operate in cogeneration mode; </w:t>
      </w:r>
    </w:p>
    <w:p w:rsidR="00D33A66"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(33</w:t>
      </w:r>
      <w:r w:rsidR="00332CEE" w:rsidRPr="004424C1">
        <w:rPr>
          <w:rFonts w:ascii="Times New Roman" w:hAnsi="Times New Roman" w:cs="Times New Roman"/>
          <w:iCs/>
          <w:sz w:val="24"/>
          <w:szCs w:val="24"/>
        </w:rPr>
        <w:t xml:space="preserve">) </w:t>
      </w:r>
      <w:r w:rsidR="00C42423" w:rsidRPr="004424C1">
        <w:rPr>
          <w:rFonts w:ascii="Times New Roman" w:hAnsi="Times New Roman" w:cs="Times New Roman"/>
          <w:i/>
          <w:sz w:val="24"/>
          <w:szCs w:val="24"/>
        </w:rPr>
        <w:t>combined production of heat and electricity (cogeneration)</w:t>
      </w:r>
      <w:r w:rsidR="00C42423" w:rsidRPr="004424C1">
        <w:rPr>
          <w:rFonts w:ascii="Times New Roman" w:hAnsi="Times New Roman" w:cs="Times New Roman"/>
          <w:iCs/>
          <w:sz w:val="24"/>
          <w:szCs w:val="24"/>
        </w:rPr>
        <w:t xml:space="preserve"> is a process of simultaneous production of heat and electrical or mechanical energy, as a part of the same process;</w:t>
      </w:r>
      <w:r w:rsidR="00C42423" w:rsidRPr="004424C1">
        <w:rPr>
          <w:rFonts w:ascii="Times New Roman" w:hAnsi="Times New Roman" w:cs="Times New Roman"/>
          <w:iCs/>
          <w:sz w:val="24"/>
          <w:szCs w:val="24"/>
          <w:lang w:val="sr-Latn-RS"/>
        </w:rPr>
        <w:t xml:space="preserve"> </w:t>
      </w:r>
    </w:p>
    <w:p w:rsidR="00332CEE"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(34</w:t>
      </w:r>
      <w:r w:rsidR="00332CEE" w:rsidRPr="004424C1">
        <w:rPr>
          <w:rFonts w:ascii="Times New Roman" w:hAnsi="Times New Roman" w:cs="Times New Roman"/>
          <w:iCs/>
          <w:sz w:val="24"/>
          <w:szCs w:val="24"/>
        </w:rPr>
        <w:t xml:space="preserve">) </w:t>
      </w:r>
      <w:r w:rsidR="0050011C" w:rsidRPr="004424C1">
        <w:rPr>
          <w:rFonts w:ascii="Times New Roman" w:hAnsi="Times New Roman" w:cs="Times New Roman"/>
          <w:i/>
          <w:iCs/>
          <w:sz w:val="24"/>
          <w:szCs w:val="24"/>
        </w:rPr>
        <w:t>boiler</w:t>
      </w:r>
      <w:r w:rsidR="0050011C" w:rsidRPr="004424C1">
        <w:rPr>
          <w:rFonts w:ascii="Times New Roman" w:hAnsi="Times New Roman" w:cs="Times New Roman"/>
          <w:iCs/>
          <w:sz w:val="24"/>
          <w:szCs w:val="24"/>
        </w:rPr>
        <w:t xml:space="preserve"> </w:t>
      </w:r>
      <w:r w:rsidR="00CE03EA" w:rsidRPr="004424C1">
        <w:rPr>
          <w:rFonts w:ascii="Times New Roman" w:hAnsi="Times New Roman" w:cs="Times New Roman"/>
          <w:iCs/>
          <w:sz w:val="24"/>
          <w:szCs w:val="24"/>
          <w:lang w:val="sr-Latn-RS"/>
        </w:rPr>
        <w:t xml:space="preserve">means </w:t>
      </w:r>
      <w:r w:rsidR="0050011C" w:rsidRPr="004424C1">
        <w:rPr>
          <w:rFonts w:ascii="Times New Roman" w:hAnsi="Times New Roman" w:cs="Times New Roman"/>
          <w:iCs/>
          <w:sz w:val="24"/>
          <w:szCs w:val="24"/>
        </w:rPr>
        <w:t xml:space="preserve">a device which consists of the burner and the boiler body, where fluids are heated by energy released in the combustion process; </w:t>
      </w:r>
    </w:p>
    <w:p w:rsidR="00332CEE"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(35</w:t>
      </w:r>
      <w:r w:rsidR="00332CEE" w:rsidRPr="004424C1">
        <w:rPr>
          <w:rFonts w:ascii="Times New Roman" w:hAnsi="Times New Roman" w:cs="Times New Roman"/>
          <w:iCs/>
          <w:sz w:val="24"/>
          <w:szCs w:val="24"/>
        </w:rPr>
        <w:t xml:space="preserve">) </w:t>
      </w:r>
      <w:r w:rsidR="0050011C" w:rsidRPr="004424C1">
        <w:rPr>
          <w:rFonts w:ascii="Times New Roman" w:hAnsi="Times New Roman" w:cs="Times New Roman"/>
          <w:i/>
          <w:sz w:val="24"/>
          <w:szCs w:val="24"/>
        </w:rPr>
        <w:t>final customer</w:t>
      </w:r>
      <w:r w:rsidR="0050011C" w:rsidRPr="004424C1">
        <w:rPr>
          <w:rFonts w:ascii="Times New Roman" w:hAnsi="Times New Roman" w:cs="Times New Roman"/>
          <w:sz w:val="24"/>
          <w:szCs w:val="24"/>
        </w:rPr>
        <w:t xml:space="preserve"> means a natural or legal person who purchases energy for own end use; </w:t>
      </w:r>
    </w:p>
    <w:p w:rsidR="00655455"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(36</w:t>
      </w:r>
      <w:r w:rsidR="00332CEE" w:rsidRPr="004424C1">
        <w:rPr>
          <w:rFonts w:ascii="Times New Roman" w:hAnsi="Times New Roman" w:cs="Times New Roman"/>
          <w:iCs/>
          <w:sz w:val="24"/>
          <w:szCs w:val="24"/>
        </w:rPr>
        <w:t xml:space="preserve">) </w:t>
      </w:r>
      <w:r w:rsidR="0050011C" w:rsidRPr="004424C1">
        <w:rPr>
          <w:rFonts w:ascii="Times New Roman" w:hAnsi="Times New Roman" w:cs="Times New Roman"/>
          <w:i/>
          <w:sz w:val="24"/>
          <w:szCs w:val="24"/>
        </w:rPr>
        <w:t xml:space="preserve">product </w:t>
      </w:r>
      <w:r w:rsidR="0050011C" w:rsidRPr="004424C1">
        <w:rPr>
          <w:rFonts w:ascii="Times New Roman" w:hAnsi="Times New Roman" w:cs="Times New Roman"/>
          <w:i/>
          <w:sz w:val="24"/>
          <w:szCs w:val="24"/>
          <w:lang w:val="sr-Latn-RS"/>
        </w:rPr>
        <w:t>customer</w:t>
      </w:r>
      <w:r w:rsidR="0050011C" w:rsidRPr="004424C1">
        <w:rPr>
          <w:rFonts w:ascii="Times New Roman" w:hAnsi="Times New Roman" w:cs="Times New Roman"/>
          <w:iCs/>
          <w:sz w:val="24"/>
          <w:szCs w:val="24"/>
        </w:rPr>
        <w:t xml:space="preserve"> </w:t>
      </w:r>
      <w:r w:rsidR="00A55BCF" w:rsidRPr="004424C1">
        <w:rPr>
          <w:rFonts w:ascii="Times New Roman" w:hAnsi="Times New Roman" w:cs="Times New Roman"/>
          <w:iCs/>
          <w:sz w:val="24"/>
          <w:szCs w:val="24"/>
          <w:lang w:val="sr-Latn-RS"/>
        </w:rPr>
        <w:t>means</w:t>
      </w:r>
      <w:r w:rsidR="0050011C" w:rsidRPr="004424C1">
        <w:rPr>
          <w:rFonts w:ascii="Times New Roman" w:hAnsi="Times New Roman" w:cs="Times New Roman"/>
          <w:iCs/>
          <w:sz w:val="24"/>
          <w:szCs w:val="24"/>
        </w:rPr>
        <w:t xml:space="preserve"> a natural or legal person or entrepreneur buying, renting or keeping a product for own use, </w:t>
      </w:r>
      <w:r w:rsidR="00A55BCF" w:rsidRPr="004424C1">
        <w:rPr>
          <w:rFonts w:ascii="Times New Roman" w:hAnsi="Times New Roman" w:cs="Times New Roman"/>
          <w:iCs/>
          <w:sz w:val="24"/>
          <w:szCs w:val="24"/>
          <w:lang w:val="sr-Latn-RS"/>
        </w:rPr>
        <w:t xml:space="preserve">whether or not </w:t>
      </w:r>
      <w:r w:rsidR="0050011C" w:rsidRPr="004424C1">
        <w:rPr>
          <w:rFonts w:ascii="Times New Roman" w:hAnsi="Times New Roman" w:cs="Times New Roman"/>
          <w:iCs/>
          <w:sz w:val="24"/>
          <w:szCs w:val="24"/>
        </w:rPr>
        <w:t>acting within or outside their business activity, trade, craft or profession;</w:t>
      </w:r>
      <w:r w:rsidR="00A55BCF" w:rsidRPr="004424C1">
        <w:rPr>
          <w:rFonts w:ascii="Times New Roman" w:hAnsi="Times New Roman" w:cs="Times New Roman"/>
          <w:iCs/>
          <w:sz w:val="24"/>
          <w:szCs w:val="24"/>
          <w:lang w:val="sr-Latn-RS"/>
        </w:rPr>
        <w:t xml:space="preserve"> </w:t>
      </w:r>
    </w:p>
    <w:p w:rsidR="008C61E8"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(37</w:t>
      </w:r>
      <w:r w:rsidR="00655455" w:rsidRPr="004424C1">
        <w:rPr>
          <w:rFonts w:ascii="Times New Roman" w:hAnsi="Times New Roman" w:cs="Times New Roman"/>
          <w:iCs/>
          <w:sz w:val="24"/>
          <w:szCs w:val="24"/>
        </w:rPr>
        <w:t xml:space="preserve">) </w:t>
      </w:r>
      <w:r w:rsidR="00655455" w:rsidRPr="004424C1">
        <w:rPr>
          <w:rFonts w:ascii="Times New Roman" w:hAnsi="Times New Roman" w:cs="Times New Roman"/>
          <w:i/>
          <w:iCs/>
          <w:sz w:val="24"/>
          <w:szCs w:val="24"/>
        </w:rPr>
        <w:t xml:space="preserve">prosumer </w:t>
      </w:r>
      <w:r w:rsidR="00655455" w:rsidRPr="004424C1">
        <w:rPr>
          <w:rFonts w:ascii="Times New Roman" w:hAnsi="Times New Roman" w:cs="Times New Roman"/>
          <w:iCs/>
          <w:sz w:val="24"/>
          <w:szCs w:val="24"/>
        </w:rPr>
        <w:t xml:space="preserve">is a legal or natural person or entrepreneur, final electricity </w:t>
      </w:r>
      <w:r w:rsidR="00655455" w:rsidRPr="004424C1">
        <w:rPr>
          <w:rFonts w:ascii="Times New Roman" w:hAnsi="Times New Roman" w:cs="Times New Roman"/>
          <w:iCs/>
          <w:sz w:val="24"/>
          <w:szCs w:val="24"/>
          <w:lang w:val="sr-Latn-RS"/>
        </w:rPr>
        <w:t>customer</w:t>
      </w:r>
      <w:r w:rsidR="00655455" w:rsidRPr="004424C1">
        <w:rPr>
          <w:rFonts w:ascii="Times New Roman" w:hAnsi="Times New Roman" w:cs="Times New Roman"/>
          <w:iCs/>
          <w:sz w:val="24"/>
          <w:szCs w:val="24"/>
        </w:rPr>
        <w:t xml:space="preserve"> that </w:t>
      </w:r>
      <w:r w:rsidR="00655455" w:rsidRPr="004424C1">
        <w:rPr>
          <w:rFonts w:ascii="Times New Roman" w:hAnsi="Times New Roman" w:cs="Times New Roman"/>
          <w:iCs/>
          <w:sz w:val="24"/>
          <w:szCs w:val="24"/>
          <w:lang w:val="sr-Latn-RS"/>
        </w:rPr>
        <w:t xml:space="preserve">meets part </w:t>
      </w:r>
      <w:r w:rsidR="00655455" w:rsidRPr="004424C1">
        <w:rPr>
          <w:rFonts w:ascii="Times New Roman" w:hAnsi="Times New Roman" w:cs="Times New Roman"/>
          <w:iCs/>
          <w:sz w:val="24"/>
          <w:szCs w:val="24"/>
        </w:rPr>
        <w:t xml:space="preserve">of </w:t>
      </w:r>
      <w:r w:rsidR="00655455" w:rsidRPr="004424C1">
        <w:rPr>
          <w:rFonts w:ascii="Times New Roman" w:hAnsi="Times New Roman" w:cs="Times New Roman"/>
          <w:iCs/>
          <w:sz w:val="24"/>
          <w:szCs w:val="24"/>
          <w:lang w:val="sr-Latn-RS"/>
        </w:rPr>
        <w:t xml:space="preserve">its </w:t>
      </w:r>
      <w:r w:rsidR="00655455" w:rsidRPr="004424C1">
        <w:rPr>
          <w:rFonts w:ascii="Times New Roman" w:hAnsi="Times New Roman" w:cs="Times New Roman"/>
          <w:iCs/>
          <w:sz w:val="24"/>
          <w:szCs w:val="24"/>
        </w:rPr>
        <w:t xml:space="preserve">own electricity needs from own </w:t>
      </w:r>
      <w:r w:rsidR="00655455" w:rsidRPr="004424C1">
        <w:rPr>
          <w:rFonts w:ascii="Times New Roman" w:hAnsi="Times New Roman" w:cs="Times New Roman"/>
          <w:iCs/>
          <w:sz w:val="24"/>
          <w:szCs w:val="24"/>
          <w:lang w:val="sr-Latn-RS"/>
        </w:rPr>
        <w:t xml:space="preserve">electricity </w:t>
      </w:r>
      <w:r w:rsidR="00655455" w:rsidRPr="004424C1">
        <w:rPr>
          <w:rFonts w:ascii="Times New Roman" w:hAnsi="Times New Roman" w:cs="Times New Roman"/>
          <w:iCs/>
          <w:sz w:val="24"/>
          <w:szCs w:val="24"/>
        </w:rPr>
        <w:t xml:space="preserve">production and uses </w:t>
      </w:r>
      <w:r w:rsidR="00655455" w:rsidRPr="004424C1">
        <w:rPr>
          <w:rFonts w:ascii="Times New Roman" w:hAnsi="Times New Roman" w:cs="Times New Roman"/>
          <w:iCs/>
          <w:sz w:val="24"/>
          <w:szCs w:val="24"/>
          <w:lang w:val="sr-Latn-RS"/>
        </w:rPr>
        <w:t>the</w:t>
      </w:r>
      <w:r w:rsidR="00655455" w:rsidRPr="004424C1">
        <w:rPr>
          <w:rFonts w:ascii="Times New Roman" w:hAnsi="Times New Roman" w:cs="Times New Roman"/>
          <w:iCs/>
          <w:sz w:val="24"/>
          <w:szCs w:val="24"/>
        </w:rPr>
        <w:t xml:space="preserve"> distribution grid </w:t>
      </w:r>
      <w:r w:rsidR="00655455" w:rsidRPr="004424C1">
        <w:rPr>
          <w:rFonts w:ascii="Times New Roman" w:hAnsi="Times New Roman" w:cs="Times New Roman"/>
          <w:iCs/>
          <w:sz w:val="24"/>
          <w:szCs w:val="24"/>
          <w:lang w:val="sr-Latn-RS"/>
        </w:rPr>
        <w:t>for selling</w:t>
      </w:r>
      <w:r w:rsidR="00655455" w:rsidRPr="004424C1">
        <w:rPr>
          <w:rFonts w:ascii="Times New Roman" w:hAnsi="Times New Roman" w:cs="Times New Roman"/>
          <w:iCs/>
          <w:sz w:val="24"/>
          <w:szCs w:val="24"/>
        </w:rPr>
        <w:t xml:space="preserve"> the surplus</w:t>
      </w:r>
      <w:r w:rsidR="00655455" w:rsidRPr="004424C1">
        <w:rPr>
          <w:rFonts w:ascii="Times New Roman" w:hAnsi="Times New Roman" w:cs="Times New Roman"/>
          <w:iCs/>
          <w:sz w:val="24"/>
          <w:szCs w:val="24"/>
          <w:lang w:val="sr-Latn-RS"/>
        </w:rPr>
        <w:t xml:space="preserve"> of </w:t>
      </w:r>
      <w:r w:rsidR="00655455" w:rsidRPr="004424C1">
        <w:rPr>
          <w:rFonts w:ascii="Times New Roman" w:hAnsi="Times New Roman" w:cs="Times New Roman"/>
          <w:iCs/>
          <w:sz w:val="24"/>
          <w:szCs w:val="24"/>
        </w:rPr>
        <w:t xml:space="preserve">produced energy, and </w:t>
      </w:r>
      <w:r w:rsidR="00655455" w:rsidRPr="004424C1">
        <w:rPr>
          <w:rFonts w:ascii="Times New Roman" w:hAnsi="Times New Roman" w:cs="Times New Roman"/>
          <w:iCs/>
          <w:sz w:val="24"/>
          <w:szCs w:val="24"/>
          <w:lang w:val="sr-Latn-RS"/>
        </w:rPr>
        <w:t>for taking over</w:t>
      </w:r>
      <w:r w:rsidR="00655455" w:rsidRPr="004424C1">
        <w:rPr>
          <w:rFonts w:ascii="Times New Roman" w:hAnsi="Times New Roman" w:cs="Times New Roman"/>
          <w:iCs/>
          <w:sz w:val="24"/>
          <w:szCs w:val="24"/>
        </w:rPr>
        <w:t xml:space="preserve"> electricity from the grid when </w:t>
      </w:r>
      <w:r w:rsidR="00655455" w:rsidRPr="004424C1">
        <w:rPr>
          <w:rFonts w:ascii="Times New Roman" w:hAnsi="Times New Roman" w:cs="Times New Roman"/>
          <w:iCs/>
          <w:sz w:val="24"/>
          <w:szCs w:val="24"/>
          <w:lang w:val="sr-Latn-RS"/>
        </w:rPr>
        <w:t>its</w:t>
      </w:r>
      <w:r w:rsidR="00655455" w:rsidRPr="004424C1">
        <w:rPr>
          <w:rFonts w:ascii="Times New Roman" w:hAnsi="Times New Roman" w:cs="Times New Roman"/>
          <w:iCs/>
          <w:sz w:val="24"/>
          <w:szCs w:val="24"/>
        </w:rPr>
        <w:t xml:space="preserve"> own production is not sufficient </w:t>
      </w:r>
      <w:r w:rsidR="00655455" w:rsidRPr="004424C1">
        <w:rPr>
          <w:rFonts w:ascii="Times New Roman" w:hAnsi="Times New Roman" w:cs="Times New Roman"/>
          <w:iCs/>
          <w:sz w:val="24"/>
          <w:szCs w:val="24"/>
          <w:lang w:val="sr-Latn-RS"/>
        </w:rPr>
        <w:t>for meeting its</w:t>
      </w:r>
      <w:r w:rsidR="00655455" w:rsidRPr="004424C1">
        <w:rPr>
          <w:rFonts w:ascii="Times New Roman" w:hAnsi="Times New Roman" w:cs="Times New Roman"/>
          <w:iCs/>
          <w:sz w:val="24"/>
          <w:szCs w:val="24"/>
        </w:rPr>
        <w:t xml:space="preserve"> own needs; </w:t>
      </w:r>
    </w:p>
    <w:p w:rsidR="008C61E8"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(38</w:t>
      </w:r>
      <w:r w:rsidR="008C61E8" w:rsidRPr="004424C1">
        <w:rPr>
          <w:rFonts w:ascii="Times New Roman" w:hAnsi="Times New Roman" w:cs="Times New Roman"/>
          <w:iCs/>
          <w:sz w:val="24"/>
          <w:szCs w:val="24"/>
        </w:rPr>
        <w:t xml:space="preserve">) </w:t>
      </w:r>
      <w:r w:rsidR="00A55BCF" w:rsidRPr="004424C1">
        <w:rPr>
          <w:rFonts w:ascii="Times New Roman" w:hAnsi="Times New Roman" w:cs="Times New Roman"/>
          <w:i/>
          <w:sz w:val="24"/>
          <w:szCs w:val="24"/>
        </w:rPr>
        <w:t>data list</w:t>
      </w:r>
      <w:r w:rsidR="00A55BCF" w:rsidRPr="004424C1">
        <w:rPr>
          <w:rFonts w:ascii="Times New Roman" w:hAnsi="Times New Roman" w:cs="Times New Roman"/>
          <w:iCs/>
          <w:sz w:val="24"/>
          <w:szCs w:val="24"/>
        </w:rPr>
        <w:t xml:space="preserve"> is a standard document containing information on a product, in printed or electronic form;</w:t>
      </w:r>
      <w:r w:rsidR="00A55BCF" w:rsidRPr="004424C1">
        <w:rPr>
          <w:rFonts w:ascii="Times New Roman" w:hAnsi="Times New Roman" w:cs="Times New Roman"/>
          <w:iCs/>
          <w:sz w:val="24"/>
          <w:szCs w:val="24"/>
          <w:lang w:val="sr-Latn-RS"/>
        </w:rPr>
        <w:t xml:space="preserve"> </w:t>
      </w:r>
    </w:p>
    <w:p w:rsidR="008C61E8" w:rsidRPr="004424C1" w:rsidRDefault="005257F8" w:rsidP="004424C1">
      <w:pPr>
        <w:spacing w:after="0" w:line="240" w:lineRule="auto"/>
        <w:ind w:firstLine="567"/>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rPr>
        <w:t>(39</w:t>
      </w:r>
      <w:r w:rsidR="008C61E8" w:rsidRPr="004424C1">
        <w:rPr>
          <w:rFonts w:ascii="Times New Roman" w:hAnsi="Times New Roman" w:cs="Times New Roman"/>
          <w:iCs/>
          <w:sz w:val="24"/>
          <w:szCs w:val="24"/>
        </w:rPr>
        <w:t xml:space="preserve">) </w:t>
      </w:r>
      <w:r w:rsidR="007B078A" w:rsidRPr="004424C1">
        <w:rPr>
          <w:rFonts w:ascii="Times New Roman" w:hAnsi="Times New Roman" w:cs="Times New Roman"/>
          <w:i/>
          <w:sz w:val="24"/>
          <w:szCs w:val="24"/>
          <w:lang w:val="sr-Latn-RS"/>
        </w:rPr>
        <w:t xml:space="preserve">local energy community </w:t>
      </w:r>
      <w:r w:rsidR="007B078A" w:rsidRPr="004424C1">
        <w:rPr>
          <w:rFonts w:ascii="Times New Roman" w:hAnsi="Times New Roman" w:cs="Times New Roman"/>
          <w:sz w:val="24"/>
          <w:szCs w:val="24"/>
          <w:lang w:val="sr-Latn-RS"/>
        </w:rPr>
        <w:t xml:space="preserve">means a legal entity based on voluntary and open participation and which is under effective control of the community members or </w:t>
      </w:r>
      <w:r w:rsidR="00291ADF" w:rsidRPr="004424C1">
        <w:rPr>
          <w:rFonts w:ascii="Times New Roman" w:hAnsi="Times New Roman" w:cs="Times New Roman"/>
          <w:sz w:val="24"/>
          <w:szCs w:val="24"/>
          <w:lang w:val="sr-Latn-RS"/>
        </w:rPr>
        <w:t>shareholders which are natural persons, local aut</w:t>
      </w:r>
      <w:r w:rsidR="00350F9F" w:rsidRPr="004424C1">
        <w:rPr>
          <w:rFonts w:ascii="Times New Roman" w:hAnsi="Times New Roman" w:cs="Times New Roman"/>
          <w:sz w:val="24"/>
          <w:szCs w:val="24"/>
          <w:lang w:val="sr-Latn-RS"/>
        </w:rPr>
        <w:t>h</w:t>
      </w:r>
      <w:r w:rsidR="00291ADF" w:rsidRPr="004424C1">
        <w:rPr>
          <w:rFonts w:ascii="Times New Roman" w:hAnsi="Times New Roman" w:cs="Times New Roman"/>
          <w:sz w:val="24"/>
          <w:szCs w:val="24"/>
          <w:lang w:val="sr-Latn-RS"/>
        </w:rPr>
        <w:t>orities, including municipalities or small enterprises</w:t>
      </w:r>
      <w:r w:rsidR="00350F9F" w:rsidRPr="004424C1">
        <w:rPr>
          <w:rFonts w:ascii="Times New Roman" w:hAnsi="Times New Roman" w:cs="Times New Roman"/>
          <w:sz w:val="24"/>
          <w:szCs w:val="24"/>
          <w:lang w:val="sr-Latn-RS"/>
        </w:rPr>
        <w:t xml:space="preserve">, whose basic activity is providing economic, ecological or social benefits for their members </w:t>
      </w:r>
      <w:r w:rsidR="00291ADF" w:rsidRPr="004424C1">
        <w:rPr>
          <w:rFonts w:ascii="Times New Roman" w:hAnsi="Times New Roman" w:cs="Times New Roman"/>
          <w:sz w:val="24"/>
          <w:szCs w:val="24"/>
          <w:lang w:val="sr-Latn-RS"/>
        </w:rPr>
        <w:t xml:space="preserve"> </w:t>
      </w:r>
      <w:r w:rsidR="00350F9F" w:rsidRPr="004424C1">
        <w:rPr>
          <w:rFonts w:ascii="Times New Roman" w:hAnsi="Times New Roman" w:cs="Times New Roman"/>
          <w:sz w:val="24"/>
          <w:szCs w:val="24"/>
          <w:lang w:val="sr-Latn-RS"/>
        </w:rPr>
        <w:t xml:space="preserve">or local areas where they operate, and not achieving financial profit, and which may participate in electricity production, including electricity from renewable sources, in distribution, supply, consumption, aggregation, providing </w:t>
      </w:r>
      <w:r w:rsidR="00172681" w:rsidRPr="004424C1">
        <w:rPr>
          <w:rFonts w:ascii="Times New Roman" w:hAnsi="Times New Roman" w:cs="Times New Roman"/>
          <w:sz w:val="24"/>
          <w:szCs w:val="24"/>
          <w:lang w:val="sr-Latn-RS"/>
        </w:rPr>
        <w:t xml:space="preserve">electricity storage </w:t>
      </w:r>
      <w:r w:rsidR="00350F9F" w:rsidRPr="004424C1">
        <w:rPr>
          <w:rFonts w:ascii="Times New Roman" w:hAnsi="Times New Roman" w:cs="Times New Roman"/>
          <w:sz w:val="24"/>
          <w:szCs w:val="24"/>
          <w:lang w:val="sr-Latn-RS"/>
        </w:rPr>
        <w:t>services</w:t>
      </w:r>
      <w:r w:rsidR="00172681" w:rsidRPr="004424C1">
        <w:rPr>
          <w:rFonts w:ascii="Times New Roman" w:hAnsi="Times New Roman" w:cs="Times New Roman"/>
          <w:sz w:val="24"/>
          <w:szCs w:val="24"/>
          <w:lang w:val="sr-Latn-RS"/>
        </w:rPr>
        <w:t xml:space="preserve">, energy efficiency or filling electrical vehicles or providing other services to their members or shareholders; </w:t>
      </w:r>
      <w:r w:rsidR="00350F9F" w:rsidRPr="004424C1">
        <w:rPr>
          <w:rFonts w:ascii="Times New Roman" w:hAnsi="Times New Roman" w:cs="Times New Roman"/>
          <w:sz w:val="24"/>
          <w:szCs w:val="24"/>
          <w:lang w:val="sr-Latn-RS"/>
        </w:rPr>
        <w:t xml:space="preserve"> </w:t>
      </w:r>
    </w:p>
    <w:p w:rsidR="00D33A66" w:rsidRPr="004424C1" w:rsidRDefault="008C61E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w:t>
      </w:r>
      <w:r w:rsidR="005257F8" w:rsidRPr="004424C1">
        <w:rPr>
          <w:rFonts w:ascii="Times New Roman" w:hAnsi="Times New Roman" w:cs="Times New Roman"/>
          <w:iCs/>
          <w:sz w:val="24"/>
          <w:szCs w:val="24"/>
        </w:rPr>
        <w:t>40</w:t>
      </w:r>
      <w:r w:rsidRPr="004424C1">
        <w:rPr>
          <w:rFonts w:ascii="Times New Roman" w:hAnsi="Times New Roman" w:cs="Times New Roman"/>
          <w:iCs/>
          <w:sz w:val="24"/>
          <w:szCs w:val="24"/>
        </w:rPr>
        <w:t xml:space="preserve">) </w:t>
      </w:r>
      <w:r w:rsidR="00CC76E0" w:rsidRPr="004424C1">
        <w:rPr>
          <w:rFonts w:ascii="Times New Roman" w:hAnsi="Times New Roman" w:cs="Times New Roman"/>
          <w:i/>
          <w:iCs/>
          <w:sz w:val="24"/>
          <w:szCs w:val="24"/>
        </w:rPr>
        <w:t>energy efficiency measures</w:t>
      </w:r>
      <w:r w:rsidR="00CC76E0" w:rsidRPr="004424C1">
        <w:rPr>
          <w:rFonts w:ascii="Times New Roman" w:hAnsi="Times New Roman" w:cs="Times New Roman"/>
          <w:iCs/>
          <w:sz w:val="24"/>
          <w:szCs w:val="24"/>
        </w:rPr>
        <w:t xml:space="preserve"> are actions resulting in a verifiable and measurable or appraisable increase of energy efficiency, undertaken as a result of energy efficiency policy measures;</w:t>
      </w:r>
      <w:r w:rsidR="00CC76E0" w:rsidRPr="004424C1">
        <w:rPr>
          <w:rFonts w:ascii="Times New Roman" w:hAnsi="Times New Roman" w:cs="Times New Roman"/>
          <w:iCs/>
          <w:sz w:val="24"/>
          <w:szCs w:val="24"/>
          <w:lang w:val="sr-Latn-RS"/>
        </w:rPr>
        <w:t xml:space="preserve"> </w:t>
      </w:r>
      <w:r w:rsidR="00866463" w:rsidRPr="004424C1">
        <w:rPr>
          <w:rFonts w:ascii="Times New Roman" w:hAnsi="Times New Roman" w:cs="Times New Roman"/>
          <w:sz w:val="24"/>
          <w:szCs w:val="24"/>
        </w:rPr>
        <w:t xml:space="preserve">energy efficiency measure </w:t>
      </w:r>
      <w:r w:rsidR="00866463" w:rsidRPr="004424C1">
        <w:rPr>
          <w:rFonts w:ascii="Times New Roman" w:hAnsi="Times New Roman" w:cs="Times New Roman"/>
          <w:sz w:val="24"/>
          <w:szCs w:val="24"/>
          <w:lang w:val="sr-Latn-RS"/>
        </w:rPr>
        <w:t xml:space="preserve">also </w:t>
      </w:r>
      <w:r w:rsidR="00866463" w:rsidRPr="004424C1">
        <w:rPr>
          <w:rFonts w:ascii="Times New Roman" w:hAnsi="Times New Roman" w:cs="Times New Roman"/>
          <w:sz w:val="24"/>
          <w:szCs w:val="24"/>
        </w:rPr>
        <w:t xml:space="preserve">means </w:t>
      </w:r>
      <w:r w:rsidR="00866463" w:rsidRPr="004424C1">
        <w:rPr>
          <w:rFonts w:ascii="Times New Roman" w:hAnsi="Times New Roman" w:cs="Times New Roman"/>
          <w:sz w:val="24"/>
          <w:szCs w:val="24"/>
          <w:lang w:val="sr-Latn-RS"/>
        </w:rPr>
        <w:t xml:space="preserve">electricity or heat production by using renewable energy sources, provided the produced electricity or heat is used at the point of production; </w:t>
      </w:r>
    </w:p>
    <w:p w:rsidR="00CB5B15"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(41</w:t>
      </w:r>
      <w:r w:rsidR="008C61E8" w:rsidRPr="004424C1">
        <w:rPr>
          <w:rFonts w:ascii="Times New Roman" w:hAnsi="Times New Roman" w:cs="Times New Roman"/>
          <w:iCs/>
          <w:sz w:val="24"/>
          <w:szCs w:val="24"/>
        </w:rPr>
        <w:t xml:space="preserve">) </w:t>
      </w:r>
      <w:r w:rsidR="00CC76E0" w:rsidRPr="004424C1">
        <w:rPr>
          <w:rFonts w:ascii="Times New Roman" w:hAnsi="Times New Roman" w:cs="Times New Roman"/>
          <w:i/>
          <w:sz w:val="24"/>
          <w:szCs w:val="24"/>
        </w:rPr>
        <w:t xml:space="preserve">energy efficiency policy measures </w:t>
      </w:r>
      <w:r w:rsidR="00CC76E0" w:rsidRPr="004424C1">
        <w:rPr>
          <w:rFonts w:ascii="Times New Roman" w:hAnsi="Times New Roman" w:cs="Times New Roman"/>
          <w:iCs/>
          <w:sz w:val="24"/>
          <w:szCs w:val="24"/>
        </w:rPr>
        <w:t>are regulatory, financial, fiscal or informational instruments established by authorities and other bodies, as well as other public agencies, for the purpose of creating a support or incentive framework for market participants, providing and procuring energy services and implementing other energy efficiency measures;</w:t>
      </w:r>
      <w:r w:rsidR="00CC76E0" w:rsidRPr="004424C1">
        <w:rPr>
          <w:rFonts w:ascii="Times New Roman" w:hAnsi="Times New Roman" w:cs="Times New Roman"/>
          <w:iCs/>
          <w:sz w:val="24"/>
          <w:szCs w:val="24"/>
          <w:lang w:val="sr-Latn-RS"/>
        </w:rPr>
        <w:t xml:space="preserve"> </w:t>
      </w:r>
    </w:p>
    <w:p w:rsidR="00C60800" w:rsidRPr="004424C1" w:rsidRDefault="005257F8" w:rsidP="004424C1">
      <w:pPr>
        <w:spacing w:after="0" w:line="240" w:lineRule="auto"/>
        <w:ind w:firstLine="567"/>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rPr>
        <w:t>(42</w:t>
      </w:r>
      <w:r w:rsidR="00C60800" w:rsidRPr="004424C1">
        <w:rPr>
          <w:rFonts w:ascii="Times New Roman" w:hAnsi="Times New Roman" w:cs="Times New Roman"/>
          <w:iCs/>
          <w:sz w:val="24"/>
          <w:szCs w:val="24"/>
        </w:rPr>
        <w:t xml:space="preserve">) </w:t>
      </w:r>
      <w:r w:rsidR="007B078A" w:rsidRPr="004424C1">
        <w:rPr>
          <w:rFonts w:ascii="Times New Roman" w:hAnsi="Times New Roman" w:cs="Times New Roman"/>
          <w:i/>
          <w:sz w:val="24"/>
          <w:szCs w:val="24"/>
        </w:rPr>
        <w:t>MVP (monitoring and verification platform</w:t>
      </w:r>
      <w:r w:rsidR="007B078A" w:rsidRPr="004424C1">
        <w:rPr>
          <w:rFonts w:ascii="Times New Roman" w:hAnsi="Times New Roman" w:cs="Times New Roman"/>
          <w:iCs/>
          <w:sz w:val="24"/>
          <w:szCs w:val="24"/>
        </w:rPr>
        <w:t xml:space="preserve">) </w:t>
      </w:r>
      <w:r w:rsidR="007B078A" w:rsidRPr="004424C1">
        <w:rPr>
          <w:rFonts w:ascii="Times New Roman" w:hAnsi="Times New Roman" w:cs="Times New Roman"/>
          <w:iCs/>
          <w:sz w:val="24"/>
          <w:szCs w:val="24"/>
          <w:lang w:val="sr-Latn-RS"/>
        </w:rPr>
        <w:t xml:space="preserve">means </w:t>
      </w:r>
      <w:r w:rsidR="007B078A" w:rsidRPr="004424C1">
        <w:rPr>
          <w:rFonts w:ascii="Times New Roman" w:hAnsi="Times New Roman" w:cs="Times New Roman"/>
          <w:iCs/>
          <w:sz w:val="24"/>
          <w:szCs w:val="24"/>
        </w:rPr>
        <w:t>an information system for monitoring and verification of final energy savings, managed by the ministry in charge of energy;</w:t>
      </w:r>
      <w:r w:rsidR="007B078A" w:rsidRPr="004424C1">
        <w:rPr>
          <w:rFonts w:ascii="Times New Roman" w:hAnsi="Times New Roman" w:cs="Times New Roman"/>
          <w:iCs/>
          <w:sz w:val="24"/>
          <w:szCs w:val="24"/>
          <w:lang w:val="sr-Latn-RS"/>
        </w:rPr>
        <w:t xml:space="preserve"> </w:t>
      </w:r>
      <w:bookmarkStart w:id="3" w:name="_Hlk61798265"/>
    </w:p>
    <w:p w:rsidR="00C60800"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(43</w:t>
      </w:r>
      <w:r w:rsidR="00C60800" w:rsidRPr="004424C1">
        <w:rPr>
          <w:rFonts w:ascii="Times New Roman" w:hAnsi="Times New Roman" w:cs="Times New Roman"/>
          <w:iCs/>
          <w:sz w:val="24"/>
          <w:szCs w:val="24"/>
        </w:rPr>
        <w:t xml:space="preserve">) </w:t>
      </w:r>
      <w:r w:rsidR="00187F59" w:rsidRPr="004424C1">
        <w:rPr>
          <w:rFonts w:ascii="Times New Roman" w:hAnsi="Times New Roman" w:cs="Times New Roman"/>
          <w:i/>
          <w:sz w:val="24"/>
          <w:szCs w:val="24"/>
          <w:lang w:val="sr-Latn-RS"/>
        </w:rPr>
        <w:t>small</w:t>
      </w:r>
      <w:r w:rsidR="00187F59" w:rsidRPr="004424C1">
        <w:rPr>
          <w:rFonts w:ascii="Times New Roman" w:hAnsi="Times New Roman" w:cs="Times New Roman"/>
          <w:i/>
          <w:sz w:val="24"/>
          <w:szCs w:val="24"/>
        </w:rPr>
        <w:t xml:space="preserve"> </w:t>
      </w:r>
      <w:r w:rsidR="00145ED1" w:rsidRPr="004424C1">
        <w:rPr>
          <w:rFonts w:ascii="Times New Roman" w:hAnsi="Times New Roman" w:cs="Times New Roman"/>
          <w:i/>
          <w:sz w:val="24"/>
          <w:szCs w:val="24"/>
        </w:rPr>
        <w:t>cogeneration unit</w:t>
      </w:r>
      <w:r w:rsidR="00145ED1" w:rsidRPr="004424C1">
        <w:rPr>
          <w:rFonts w:ascii="Times New Roman" w:hAnsi="Times New Roman" w:cs="Times New Roman"/>
          <w:iCs/>
          <w:sz w:val="24"/>
          <w:szCs w:val="24"/>
        </w:rPr>
        <w:t xml:space="preserve"> </w:t>
      </w:r>
      <w:r w:rsidR="00187F59" w:rsidRPr="004424C1">
        <w:rPr>
          <w:rFonts w:ascii="Times New Roman" w:hAnsi="Times New Roman" w:cs="Times New Roman"/>
          <w:iCs/>
          <w:sz w:val="24"/>
          <w:szCs w:val="24"/>
          <w:lang w:val="sr-Latn-RS"/>
        </w:rPr>
        <w:t>means</w:t>
      </w:r>
      <w:r w:rsidR="00145ED1" w:rsidRPr="004424C1">
        <w:rPr>
          <w:rFonts w:ascii="Times New Roman" w:hAnsi="Times New Roman" w:cs="Times New Roman"/>
          <w:iCs/>
          <w:sz w:val="24"/>
          <w:szCs w:val="24"/>
        </w:rPr>
        <w:t xml:space="preserve"> a </w:t>
      </w:r>
      <w:r w:rsidR="00187F59" w:rsidRPr="004424C1">
        <w:rPr>
          <w:rFonts w:ascii="Times New Roman" w:hAnsi="Times New Roman" w:cs="Times New Roman"/>
          <w:iCs/>
          <w:sz w:val="24"/>
          <w:szCs w:val="24"/>
          <w:lang w:val="sr-Latn-RS"/>
        </w:rPr>
        <w:t>power plant</w:t>
      </w:r>
      <w:r w:rsidR="00145ED1" w:rsidRPr="004424C1">
        <w:rPr>
          <w:rFonts w:ascii="Times New Roman" w:hAnsi="Times New Roman" w:cs="Times New Roman"/>
          <w:iCs/>
          <w:sz w:val="24"/>
          <w:szCs w:val="24"/>
        </w:rPr>
        <w:t xml:space="preserve"> with maximum </w:t>
      </w:r>
      <w:r w:rsidR="00E34E34" w:rsidRPr="004424C1">
        <w:rPr>
          <w:rFonts w:ascii="Times New Roman" w:hAnsi="Times New Roman" w:cs="Times New Roman"/>
          <w:iCs/>
          <w:sz w:val="24"/>
          <w:szCs w:val="24"/>
          <w:lang w:val="sr-Latn-RS"/>
        </w:rPr>
        <w:t>output</w:t>
      </w:r>
      <w:r w:rsidR="00145ED1" w:rsidRPr="004424C1">
        <w:rPr>
          <w:rFonts w:ascii="Times New Roman" w:hAnsi="Times New Roman" w:cs="Times New Roman"/>
          <w:iCs/>
          <w:sz w:val="24"/>
          <w:szCs w:val="24"/>
        </w:rPr>
        <w:t xml:space="preserve"> </w:t>
      </w:r>
      <w:r w:rsidR="00187F59" w:rsidRPr="004424C1">
        <w:rPr>
          <w:rFonts w:ascii="Times New Roman" w:hAnsi="Times New Roman" w:cs="Times New Roman"/>
          <w:iCs/>
          <w:sz w:val="24"/>
          <w:szCs w:val="24"/>
          <w:lang w:val="sr-Latn-RS"/>
        </w:rPr>
        <w:t>above</w:t>
      </w:r>
      <w:r w:rsidR="00145ED1" w:rsidRPr="004424C1">
        <w:rPr>
          <w:rFonts w:ascii="Times New Roman" w:hAnsi="Times New Roman" w:cs="Times New Roman"/>
          <w:iCs/>
          <w:sz w:val="24"/>
          <w:szCs w:val="24"/>
        </w:rPr>
        <w:t xml:space="preserve"> 50 </w:t>
      </w:r>
      <w:proofErr w:type="spellStart"/>
      <w:r w:rsidR="00145ED1" w:rsidRPr="004424C1">
        <w:rPr>
          <w:rFonts w:ascii="Times New Roman" w:hAnsi="Times New Roman" w:cs="Times New Roman"/>
          <w:iCs/>
          <w:sz w:val="24"/>
          <w:szCs w:val="24"/>
        </w:rPr>
        <w:t>kWe</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and</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below</w:t>
      </w:r>
      <w:proofErr w:type="spellEnd"/>
      <w:r w:rsidR="00187F59" w:rsidRPr="004424C1">
        <w:rPr>
          <w:rFonts w:ascii="Times New Roman" w:hAnsi="Times New Roman" w:cs="Times New Roman"/>
          <w:iCs/>
          <w:sz w:val="24"/>
          <w:szCs w:val="24"/>
          <w:lang w:val="sr-Latn-RS"/>
        </w:rPr>
        <w:t xml:space="preserve"> 500 </w:t>
      </w:r>
      <w:proofErr w:type="spellStart"/>
      <w:r w:rsidR="00187F59" w:rsidRPr="004424C1">
        <w:rPr>
          <w:rFonts w:ascii="Times New Roman" w:hAnsi="Times New Roman" w:cs="Times New Roman"/>
          <w:iCs/>
          <w:sz w:val="24"/>
          <w:szCs w:val="24"/>
          <w:lang w:val="sr-Latn-RS"/>
        </w:rPr>
        <w:t>kWe</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which</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may</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have</w:t>
      </w:r>
      <w:proofErr w:type="spellEnd"/>
      <w:r w:rsidR="00187F59" w:rsidRPr="004424C1">
        <w:rPr>
          <w:rFonts w:ascii="Times New Roman" w:hAnsi="Times New Roman" w:cs="Times New Roman"/>
          <w:iCs/>
          <w:sz w:val="24"/>
          <w:szCs w:val="24"/>
          <w:lang w:val="sr-Latn-RS"/>
        </w:rPr>
        <w:t xml:space="preserve"> one </w:t>
      </w:r>
      <w:proofErr w:type="spellStart"/>
      <w:r w:rsidR="00187F59" w:rsidRPr="004424C1">
        <w:rPr>
          <w:rFonts w:ascii="Times New Roman" w:hAnsi="Times New Roman" w:cs="Times New Roman"/>
          <w:iCs/>
          <w:sz w:val="24"/>
          <w:szCs w:val="24"/>
          <w:lang w:val="sr-Latn-RS"/>
        </w:rPr>
        <w:t>or</w:t>
      </w:r>
      <w:proofErr w:type="spellEnd"/>
      <w:r w:rsidR="00187F59" w:rsidRPr="004424C1">
        <w:rPr>
          <w:rFonts w:ascii="Times New Roman" w:hAnsi="Times New Roman" w:cs="Times New Roman"/>
          <w:iCs/>
          <w:sz w:val="24"/>
          <w:szCs w:val="24"/>
          <w:lang w:val="sr-Latn-RS"/>
        </w:rPr>
        <w:t xml:space="preserve"> more </w:t>
      </w:r>
      <w:proofErr w:type="spellStart"/>
      <w:r w:rsidR="00187F59" w:rsidRPr="004424C1">
        <w:rPr>
          <w:rFonts w:ascii="Times New Roman" w:hAnsi="Times New Roman" w:cs="Times New Roman"/>
          <w:iCs/>
          <w:sz w:val="24"/>
          <w:szCs w:val="24"/>
          <w:lang w:val="sr-Latn-RS"/>
        </w:rPr>
        <w:t>cogeneration</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units</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and</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achieves</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primary</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energy</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savings</w:t>
      </w:r>
      <w:proofErr w:type="spellEnd"/>
      <w:r w:rsidR="00187F59" w:rsidRPr="004424C1">
        <w:rPr>
          <w:rFonts w:ascii="Times New Roman" w:hAnsi="Times New Roman" w:cs="Times New Roman"/>
          <w:iCs/>
          <w:sz w:val="24"/>
          <w:szCs w:val="24"/>
          <w:lang w:val="sr-Latn-RS"/>
        </w:rPr>
        <w:t xml:space="preserve"> in </w:t>
      </w:r>
      <w:proofErr w:type="spellStart"/>
      <w:r w:rsidR="00187F59" w:rsidRPr="004424C1">
        <w:rPr>
          <w:rFonts w:ascii="Times New Roman" w:hAnsi="Times New Roman" w:cs="Times New Roman"/>
          <w:iCs/>
          <w:sz w:val="24"/>
          <w:szCs w:val="24"/>
          <w:lang w:val="sr-Latn-RS"/>
        </w:rPr>
        <w:t>relation</w:t>
      </w:r>
      <w:proofErr w:type="spellEnd"/>
      <w:r w:rsidR="00187F59" w:rsidRPr="004424C1">
        <w:rPr>
          <w:rFonts w:ascii="Times New Roman" w:hAnsi="Times New Roman" w:cs="Times New Roman"/>
          <w:iCs/>
          <w:sz w:val="24"/>
          <w:szCs w:val="24"/>
          <w:lang w:val="sr-Latn-RS"/>
        </w:rPr>
        <w:t xml:space="preserve"> to </w:t>
      </w:r>
      <w:proofErr w:type="spellStart"/>
      <w:r w:rsidR="00187F59" w:rsidRPr="004424C1">
        <w:rPr>
          <w:rFonts w:ascii="Times New Roman" w:hAnsi="Times New Roman" w:cs="Times New Roman"/>
          <w:iCs/>
          <w:sz w:val="24"/>
          <w:szCs w:val="24"/>
          <w:lang w:val="sr-Latn-RS"/>
        </w:rPr>
        <w:t>the</w:t>
      </w:r>
      <w:proofErr w:type="spellEnd"/>
      <w:r w:rsidR="00187F59" w:rsidRPr="004424C1">
        <w:rPr>
          <w:rFonts w:ascii="Times New Roman" w:hAnsi="Times New Roman" w:cs="Times New Roman"/>
          <w:iCs/>
          <w:sz w:val="24"/>
          <w:szCs w:val="24"/>
          <w:lang w:val="sr-Latn-RS"/>
        </w:rPr>
        <w:t xml:space="preserve"> referent </w:t>
      </w:r>
      <w:proofErr w:type="spellStart"/>
      <w:r w:rsidR="00187F59" w:rsidRPr="004424C1">
        <w:rPr>
          <w:rFonts w:ascii="Times New Roman" w:hAnsi="Times New Roman" w:cs="Times New Roman"/>
          <w:iCs/>
          <w:sz w:val="24"/>
          <w:szCs w:val="24"/>
          <w:lang w:val="sr-Latn-RS"/>
        </w:rPr>
        <w:t>values</w:t>
      </w:r>
      <w:proofErr w:type="spellEnd"/>
      <w:r w:rsidR="00187F59" w:rsidRPr="004424C1">
        <w:rPr>
          <w:rFonts w:ascii="Times New Roman" w:hAnsi="Times New Roman" w:cs="Times New Roman"/>
          <w:iCs/>
          <w:sz w:val="24"/>
          <w:szCs w:val="24"/>
          <w:lang w:val="sr-Latn-RS"/>
        </w:rPr>
        <w:t xml:space="preserve"> for separate </w:t>
      </w:r>
      <w:proofErr w:type="spellStart"/>
      <w:r w:rsidR="00187F59" w:rsidRPr="004424C1">
        <w:rPr>
          <w:rFonts w:ascii="Times New Roman" w:hAnsi="Times New Roman" w:cs="Times New Roman"/>
          <w:iCs/>
          <w:sz w:val="24"/>
          <w:szCs w:val="24"/>
          <w:lang w:val="sr-Latn-RS"/>
        </w:rPr>
        <w:t>production</w:t>
      </w:r>
      <w:proofErr w:type="spellEnd"/>
      <w:r w:rsidR="00187F59" w:rsidRPr="004424C1">
        <w:rPr>
          <w:rFonts w:ascii="Times New Roman" w:hAnsi="Times New Roman" w:cs="Times New Roman"/>
          <w:iCs/>
          <w:sz w:val="24"/>
          <w:szCs w:val="24"/>
          <w:lang w:val="sr-Latn-RS"/>
        </w:rPr>
        <w:t xml:space="preserve"> of </w:t>
      </w:r>
      <w:proofErr w:type="spellStart"/>
      <w:r w:rsidR="00187F59" w:rsidRPr="004424C1">
        <w:rPr>
          <w:rFonts w:ascii="Times New Roman" w:hAnsi="Times New Roman" w:cs="Times New Roman"/>
          <w:iCs/>
          <w:sz w:val="24"/>
          <w:szCs w:val="24"/>
          <w:lang w:val="sr-Latn-RS"/>
        </w:rPr>
        <w:t>heat</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and</w:t>
      </w:r>
      <w:proofErr w:type="spellEnd"/>
      <w:r w:rsidR="00187F59" w:rsidRPr="004424C1">
        <w:rPr>
          <w:rFonts w:ascii="Times New Roman" w:hAnsi="Times New Roman" w:cs="Times New Roman"/>
          <w:iCs/>
          <w:sz w:val="24"/>
          <w:szCs w:val="24"/>
          <w:lang w:val="sr-Latn-RS"/>
        </w:rPr>
        <w:t xml:space="preserve"> </w:t>
      </w:r>
      <w:proofErr w:type="spellStart"/>
      <w:r w:rsidR="00187F59" w:rsidRPr="004424C1">
        <w:rPr>
          <w:rFonts w:ascii="Times New Roman" w:hAnsi="Times New Roman" w:cs="Times New Roman"/>
          <w:iCs/>
          <w:sz w:val="24"/>
          <w:szCs w:val="24"/>
          <w:lang w:val="sr-Latn-RS"/>
        </w:rPr>
        <w:t>electricity</w:t>
      </w:r>
      <w:proofErr w:type="spellEnd"/>
      <w:r w:rsidR="00145ED1" w:rsidRPr="004424C1">
        <w:rPr>
          <w:rFonts w:ascii="Times New Roman" w:hAnsi="Times New Roman" w:cs="Times New Roman"/>
          <w:iCs/>
          <w:sz w:val="24"/>
          <w:szCs w:val="24"/>
        </w:rPr>
        <w:t>;</w:t>
      </w:r>
      <w:r w:rsidR="00187F59" w:rsidRPr="004424C1">
        <w:rPr>
          <w:rFonts w:ascii="Times New Roman" w:hAnsi="Times New Roman" w:cs="Times New Roman"/>
          <w:iCs/>
          <w:sz w:val="24"/>
          <w:szCs w:val="24"/>
          <w:lang w:val="sr-Latn-RS"/>
        </w:rPr>
        <w:t xml:space="preserve"> </w:t>
      </w:r>
      <w:bookmarkEnd w:id="3"/>
    </w:p>
    <w:p w:rsidR="00C60800"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(44</w:t>
      </w:r>
      <w:r w:rsidR="00C60800" w:rsidRPr="004424C1">
        <w:rPr>
          <w:rFonts w:ascii="Times New Roman" w:hAnsi="Times New Roman" w:cs="Times New Roman"/>
          <w:iCs/>
          <w:sz w:val="24"/>
          <w:szCs w:val="24"/>
        </w:rPr>
        <w:t xml:space="preserve">) </w:t>
      </w:r>
      <w:r w:rsidR="00187F59" w:rsidRPr="004424C1">
        <w:rPr>
          <w:rFonts w:ascii="Times New Roman" w:hAnsi="Times New Roman" w:cs="Times New Roman"/>
          <w:i/>
          <w:sz w:val="24"/>
          <w:szCs w:val="24"/>
        </w:rPr>
        <w:t>micro-cogeneration unit</w:t>
      </w:r>
      <w:r w:rsidR="00187F59" w:rsidRPr="004424C1">
        <w:rPr>
          <w:rFonts w:ascii="Times New Roman" w:hAnsi="Times New Roman" w:cs="Times New Roman"/>
          <w:iCs/>
          <w:sz w:val="24"/>
          <w:szCs w:val="24"/>
        </w:rPr>
        <w:t xml:space="preserve"> </w:t>
      </w:r>
      <w:r w:rsidR="00810797" w:rsidRPr="004424C1">
        <w:rPr>
          <w:rFonts w:ascii="Times New Roman" w:hAnsi="Times New Roman" w:cs="Times New Roman"/>
          <w:iCs/>
          <w:sz w:val="24"/>
          <w:szCs w:val="24"/>
          <w:lang w:val="sr-Latn-RS"/>
        </w:rPr>
        <w:t>means</w:t>
      </w:r>
      <w:r w:rsidR="00187F59" w:rsidRPr="004424C1">
        <w:rPr>
          <w:rFonts w:ascii="Times New Roman" w:hAnsi="Times New Roman" w:cs="Times New Roman"/>
          <w:iCs/>
          <w:sz w:val="24"/>
          <w:szCs w:val="24"/>
        </w:rPr>
        <w:t xml:space="preserve"> a cogeneration unit with maximum </w:t>
      </w:r>
      <w:r w:rsidR="00E34E34" w:rsidRPr="004424C1">
        <w:rPr>
          <w:rFonts w:ascii="Times New Roman" w:hAnsi="Times New Roman" w:cs="Times New Roman"/>
          <w:iCs/>
          <w:sz w:val="24"/>
          <w:szCs w:val="24"/>
          <w:lang w:val="sr-Latn-RS"/>
        </w:rPr>
        <w:t xml:space="preserve">output </w:t>
      </w:r>
      <w:r w:rsidR="00810797" w:rsidRPr="004424C1">
        <w:rPr>
          <w:rFonts w:ascii="Times New Roman" w:hAnsi="Times New Roman" w:cs="Times New Roman"/>
          <w:iCs/>
          <w:sz w:val="24"/>
          <w:szCs w:val="24"/>
          <w:lang w:val="sr-Latn-RS"/>
        </w:rPr>
        <w:t>below</w:t>
      </w:r>
      <w:r w:rsidR="00187F59" w:rsidRPr="004424C1">
        <w:rPr>
          <w:rFonts w:ascii="Times New Roman" w:hAnsi="Times New Roman" w:cs="Times New Roman"/>
          <w:iCs/>
          <w:sz w:val="24"/>
          <w:szCs w:val="24"/>
        </w:rPr>
        <w:t xml:space="preserve"> 50 </w:t>
      </w:r>
      <w:proofErr w:type="spellStart"/>
      <w:r w:rsidR="00187F59" w:rsidRPr="004424C1">
        <w:rPr>
          <w:rFonts w:ascii="Times New Roman" w:hAnsi="Times New Roman" w:cs="Times New Roman"/>
          <w:iCs/>
          <w:sz w:val="24"/>
          <w:szCs w:val="24"/>
        </w:rPr>
        <w:t>kWe</w:t>
      </w:r>
      <w:proofErr w:type="spellEnd"/>
      <w:r w:rsidR="00810797" w:rsidRPr="004424C1">
        <w:rPr>
          <w:rFonts w:ascii="Times New Roman" w:hAnsi="Times New Roman" w:cs="Times New Roman"/>
          <w:iCs/>
          <w:sz w:val="24"/>
          <w:szCs w:val="24"/>
          <w:lang w:val="sr-Latn-RS"/>
        </w:rPr>
        <w:t xml:space="preserve">, </w:t>
      </w:r>
      <w:proofErr w:type="spellStart"/>
      <w:r w:rsidR="00810797" w:rsidRPr="004424C1">
        <w:rPr>
          <w:rFonts w:ascii="Times New Roman" w:hAnsi="Times New Roman" w:cs="Times New Roman"/>
          <w:iCs/>
          <w:sz w:val="24"/>
          <w:szCs w:val="24"/>
          <w:lang w:val="sr-Latn-RS"/>
        </w:rPr>
        <w:t>whose</w:t>
      </w:r>
      <w:proofErr w:type="spellEnd"/>
      <w:r w:rsidR="00810797" w:rsidRPr="004424C1">
        <w:rPr>
          <w:rFonts w:ascii="Times New Roman" w:hAnsi="Times New Roman" w:cs="Times New Roman"/>
          <w:iCs/>
          <w:sz w:val="24"/>
          <w:szCs w:val="24"/>
          <w:lang w:val="sr-Latn-RS"/>
        </w:rPr>
        <w:t xml:space="preserve"> </w:t>
      </w:r>
      <w:proofErr w:type="spellStart"/>
      <w:r w:rsidR="00810797" w:rsidRPr="004424C1">
        <w:rPr>
          <w:rFonts w:ascii="Times New Roman" w:hAnsi="Times New Roman" w:cs="Times New Roman"/>
          <w:iCs/>
          <w:sz w:val="24"/>
          <w:szCs w:val="24"/>
          <w:lang w:val="sr-Latn-RS"/>
        </w:rPr>
        <w:t>production</w:t>
      </w:r>
      <w:proofErr w:type="spellEnd"/>
      <w:r w:rsidR="00810797" w:rsidRPr="004424C1">
        <w:rPr>
          <w:rFonts w:ascii="Times New Roman" w:hAnsi="Times New Roman" w:cs="Times New Roman"/>
          <w:iCs/>
          <w:sz w:val="24"/>
          <w:szCs w:val="24"/>
          <w:lang w:val="sr-Latn-RS"/>
        </w:rPr>
        <w:t xml:space="preserve"> </w:t>
      </w:r>
      <w:proofErr w:type="spellStart"/>
      <w:r w:rsidR="00810797" w:rsidRPr="004424C1">
        <w:rPr>
          <w:rFonts w:ascii="Times New Roman" w:hAnsi="Times New Roman" w:cs="Times New Roman"/>
          <w:iCs/>
          <w:sz w:val="24"/>
          <w:szCs w:val="24"/>
          <w:lang w:val="sr-Latn-RS"/>
        </w:rPr>
        <w:t>ensures</w:t>
      </w:r>
      <w:proofErr w:type="spellEnd"/>
      <w:r w:rsidR="00810797" w:rsidRPr="004424C1">
        <w:rPr>
          <w:rFonts w:ascii="Times New Roman" w:hAnsi="Times New Roman" w:cs="Times New Roman"/>
          <w:iCs/>
          <w:sz w:val="24"/>
          <w:szCs w:val="24"/>
          <w:lang w:val="sr-Latn-RS"/>
        </w:rPr>
        <w:t xml:space="preserve"> primary energy savings in relation to the referent values for separate production of heat and electricity</w:t>
      </w:r>
      <w:r w:rsidR="00187F59" w:rsidRPr="004424C1">
        <w:rPr>
          <w:rFonts w:ascii="Times New Roman" w:hAnsi="Times New Roman" w:cs="Times New Roman"/>
          <w:iCs/>
          <w:sz w:val="24"/>
          <w:szCs w:val="24"/>
        </w:rPr>
        <w:t>;</w:t>
      </w:r>
      <w:r w:rsidR="00810797" w:rsidRPr="004424C1">
        <w:rPr>
          <w:rFonts w:ascii="Times New Roman" w:hAnsi="Times New Roman" w:cs="Times New Roman"/>
          <w:iCs/>
          <w:sz w:val="24"/>
          <w:szCs w:val="24"/>
          <w:lang w:val="sr-Latn-RS"/>
        </w:rPr>
        <w:t xml:space="preserve"> a micro-cogeneration unit can have the legal status of prosumer as laid down by </w:t>
      </w:r>
      <w:r w:rsidR="000417EC" w:rsidRPr="004424C1">
        <w:rPr>
          <w:rFonts w:ascii="Times New Roman" w:hAnsi="Times New Roman" w:cs="Times New Roman"/>
          <w:iCs/>
          <w:sz w:val="24"/>
          <w:szCs w:val="24"/>
          <w:lang w:val="sr-Latn-RS"/>
        </w:rPr>
        <w:t xml:space="preserve">the </w:t>
      </w:r>
      <w:r w:rsidR="00810797" w:rsidRPr="004424C1">
        <w:rPr>
          <w:rFonts w:ascii="Times New Roman" w:hAnsi="Times New Roman" w:cs="Times New Roman"/>
          <w:iCs/>
          <w:sz w:val="24"/>
          <w:szCs w:val="24"/>
          <w:lang w:val="sr-Latn-RS"/>
        </w:rPr>
        <w:t xml:space="preserve">law regulating renewable energy sources; </w:t>
      </w:r>
      <w:bookmarkStart w:id="4" w:name="_Hlk61798238"/>
    </w:p>
    <w:p w:rsidR="004424C1" w:rsidRDefault="005257F8" w:rsidP="004424C1">
      <w:pPr>
        <w:spacing w:after="0" w:line="240" w:lineRule="auto"/>
        <w:ind w:firstLine="567"/>
        <w:jc w:val="both"/>
        <w:rPr>
          <w:rFonts w:ascii="Times New Roman" w:hAnsi="Times New Roman" w:cs="Times New Roman"/>
          <w:iCs/>
          <w:sz w:val="24"/>
          <w:szCs w:val="24"/>
          <w:lang w:val="sr-Latn-RS"/>
        </w:rPr>
      </w:pPr>
      <w:r w:rsidRPr="004424C1">
        <w:rPr>
          <w:rFonts w:ascii="Times New Roman" w:hAnsi="Times New Roman" w:cs="Times New Roman"/>
          <w:iCs/>
          <w:sz w:val="24"/>
          <w:szCs w:val="24"/>
        </w:rPr>
        <w:t>(45</w:t>
      </w:r>
      <w:r w:rsidR="00C60800" w:rsidRPr="004424C1">
        <w:rPr>
          <w:rFonts w:ascii="Times New Roman" w:hAnsi="Times New Roman" w:cs="Times New Roman"/>
          <w:iCs/>
          <w:sz w:val="24"/>
          <w:szCs w:val="24"/>
        </w:rPr>
        <w:t xml:space="preserve">) </w:t>
      </w:r>
      <w:r w:rsidR="00F84E2A" w:rsidRPr="004424C1">
        <w:rPr>
          <w:rFonts w:ascii="Times New Roman" w:hAnsi="Times New Roman" w:cs="Times New Roman"/>
          <w:i/>
          <w:sz w:val="24"/>
          <w:szCs w:val="24"/>
        </w:rPr>
        <w:t>model</w:t>
      </w:r>
      <w:r w:rsidR="00F84E2A" w:rsidRPr="004424C1">
        <w:rPr>
          <w:rFonts w:ascii="Times New Roman" w:hAnsi="Times New Roman" w:cs="Times New Roman"/>
          <w:iCs/>
          <w:sz w:val="24"/>
          <w:szCs w:val="24"/>
        </w:rPr>
        <w:t xml:space="preserve"> is a version of the product whose all units have identical technical characteristics relevant for the energy efficiency label and data list, and the same model identification;</w:t>
      </w:r>
      <w:r w:rsidR="00F84E2A" w:rsidRPr="004424C1">
        <w:rPr>
          <w:rFonts w:ascii="Times New Roman" w:hAnsi="Times New Roman" w:cs="Times New Roman"/>
          <w:iCs/>
          <w:sz w:val="24"/>
          <w:szCs w:val="24"/>
          <w:lang w:val="sr-Latn-RS"/>
        </w:rPr>
        <w:t xml:space="preserve"> </w:t>
      </w:r>
    </w:p>
    <w:p w:rsidR="00271EB0" w:rsidRPr="004424C1" w:rsidRDefault="005257F8" w:rsidP="004424C1">
      <w:pPr>
        <w:spacing w:after="0" w:line="240" w:lineRule="auto"/>
        <w:ind w:firstLine="567"/>
        <w:jc w:val="both"/>
        <w:rPr>
          <w:rFonts w:ascii="Times New Roman" w:hAnsi="Times New Roman" w:cs="Times New Roman"/>
          <w:iCs/>
          <w:sz w:val="24"/>
          <w:szCs w:val="24"/>
          <w:lang w:val="sr-Latn-RS"/>
        </w:rPr>
      </w:pPr>
      <w:r w:rsidRPr="004424C1">
        <w:rPr>
          <w:rFonts w:ascii="Times New Roman" w:hAnsi="Times New Roman" w:cs="Times New Roman"/>
          <w:iCs/>
          <w:sz w:val="24"/>
          <w:szCs w:val="24"/>
        </w:rPr>
        <w:t>(46</w:t>
      </w:r>
      <w:r w:rsidR="00C60800" w:rsidRPr="004424C1">
        <w:rPr>
          <w:rFonts w:ascii="Times New Roman" w:hAnsi="Times New Roman" w:cs="Times New Roman"/>
          <w:iCs/>
          <w:sz w:val="24"/>
          <w:szCs w:val="24"/>
        </w:rPr>
        <w:t xml:space="preserve">) </w:t>
      </w:r>
      <w:r w:rsidR="00F84E2A" w:rsidRPr="004424C1">
        <w:rPr>
          <w:rFonts w:ascii="Times New Roman" w:hAnsi="Times New Roman" w:cs="Times New Roman"/>
          <w:i/>
          <w:sz w:val="24"/>
          <w:szCs w:val="24"/>
        </w:rPr>
        <w:t>smart metering system</w:t>
      </w:r>
      <w:r w:rsidR="00F84E2A" w:rsidRPr="004424C1">
        <w:rPr>
          <w:rFonts w:ascii="Times New Roman" w:hAnsi="Times New Roman" w:cs="Times New Roman"/>
          <w:sz w:val="24"/>
          <w:szCs w:val="24"/>
        </w:rPr>
        <w:t xml:space="preserve"> </w:t>
      </w:r>
      <w:r w:rsidR="00256D5A" w:rsidRPr="004424C1">
        <w:rPr>
          <w:rFonts w:ascii="Times New Roman" w:hAnsi="Times New Roman" w:cs="Times New Roman"/>
          <w:sz w:val="24"/>
          <w:szCs w:val="24"/>
        </w:rPr>
        <w:t xml:space="preserve">means an electronic system </w:t>
      </w:r>
      <w:r w:rsidR="00F84E2A" w:rsidRPr="004424C1">
        <w:rPr>
          <w:rFonts w:ascii="Times New Roman" w:hAnsi="Times New Roman" w:cs="Times New Roman"/>
          <w:sz w:val="24"/>
          <w:szCs w:val="24"/>
          <w:lang w:val="sr-Latn-RS"/>
        </w:rPr>
        <w:t xml:space="preserve">for </w:t>
      </w:r>
      <w:r w:rsidR="00411D07" w:rsidRPr="004424C1">
        <w:rPr>
          <w:rFonts w:ascii="Times New Roman" w:hAnsi="Times New Roman" w:cs="Times New Roman"/>
          <w:sz w:val="24"/>
          <w:szCs w:val="24"/>
          <w:lang w:val="sr-Latn-RS"/>
        </w:rPr>
        <w:t xml:space="preserve">measuring </w:t>
      </w:r>
      <w:r w:rsidR="00F84E2A" w:rsidRPr="004424C1">
        <w:rPr>
          <w:rFonts w:ascii="Times New Roman" w:hAnsi="Times New Roman" w:cs="Times New Roman"/>
          <w:sz w:val="24"/>
          <w:szCs w:val="24"/>
          <w:lang w:val="sr-Latn-RS"/>
        </w:rPr>
        <w:t xml:space="preserve">energy flow </w:t>
      </w:r>
      <w:r w:rsidR="00256D5A" w:rsidRPr="004424C1">
        <w:rPr>
          <w:rFonts w:ascii="Times New Roman" w:hAnsi="Times New Roman" w:cs="Times New Roman"/>
          <w:sz w:val="24"/>
          <w:szCs w:val="24"/>
        </w:rPr>
        <w:t xml:space="preserve">that can </w:t>
      </w:r>
      <w:r w:rsidR="00F84E2A" w:rsidRPr="004424C1">
        <w:rPr>
          <w:rFonts w:ascii="Times New Roman" w:hAnsi="Times New Roman" w:cs="Times New Roman"/>
          <w:sz w:val="24"/>
          <w:szCs w:val="24"/>
        </w:rPr>
        <w:t>provide</w:t>
      </w:r>
      <w:r w:rsidR="00F84E2A" w:rsidRPr="004424C1">
        <w:rPr>
          <w:rFonts w:ascii="Times New Roman" w:hAnsi="Times New Roman" w:cs="Times New Roman"/>
          <w:sz w:val="24"/>
          <w:szCs w:val="24"/>
          <w:lang w:val="sr-Latn-RS"/>
        </w:rPr>
        <w:t xml:space="preserve"> measuring </w:t>
      </w:r>
      <w:r w:rsidR="00411D07" w:rsidRPr="004424C1">
        <w:rPr>
          <w:rFonts w:ascii="Times New Roman" w:hAnsi="Times New Roman" w:cs="Times New Roman"/>
          <w:sz w:val="24"/>
          <w:szCs w:val="24"/>
          <w:lang w:val="sr-Latn-RS"/>
        </w:rPr>
        <w:t xml:space="preserve">and </w:t>
      </w:r>
      <w:r w:rsidR="000A3EB1" w:rsidRPr="004424C1">
        <w:rPr>
          <w:rFonts w:ascii="Times New Roman" w:hAnsi="Times New Roman" w:cs="Times New Roman"/>
          <w:sz w:val="24"/>
          <w:szCs w:val="24"/>
          <w:lang w:val="sr-Latn-RS"/>
        </w:rPr>
        <w:t>registration</w:t>
      </w:r>
      <w:r w:rsidR="00256D5A" w:rsidRPr="004424C1">
        <w:rPr>
          <w:rFonts w:ascii="Times New Roman" w:hAnsi="Times New Roman" w:cs="Times New Roman"/>
          <w:sz w:val="24"/>
          <w:szCs w:val="24"/>
        </w:rPr>
        <w:t xml:space="preserve"> </w:t>
      </w:r>
      <w:r w:rsidR="00411D07" w:rsidRPr="004424C1">
        <w:rPr>
          <w:rFonts w:ascii="Times New Roman" w:hAnsi="Times New Roman" w:cs="Times New Roman"/>
          <w:sz w:val="24"/>
          <w:szCs w:val="24"/>
          <w:lang w:val="sr-Latn-RS"/>
        </w:rPr>
        <w:t xml:space="preserve">of </w:t>
      </w:r>
      <w:r w:rsidR="00256D5A" w:rsidRPr="004424C1">
        <w:rPr>
          <w:rFonts w:ascii="Times New Roman" w:hAnsi="Times New Roman" w:cs="Times New Roman"/>
          <w:sz w:val="24"/>
          <w:szCs w:val="24"/>
        </w:rPr>
        <w:t xml:space="preserve">more </w:t>
      </w:r>
      <w:r w:rsidR="00411D07" w:rsidRPr="004424C1">
        <w:rPr>
          <w:rFonts w:ascii="Times New Roman" w:hAnsi="Times New Roman" w:cs="Times New Roman"/>
          <w:sz w:val="24"/>
          <w:szCs w:val="24"/>
          <w:lang w:val="sr-Latn-RS"/>
        </w:rPr>
        <w:t xml:space="preserve">consumption parameters </w:t>
      </w:r>
      <w:r w:rsidR="00411D07" w:rsidRPr="004424C1">
        <w:rPr>
          <w:rFonts w:ascii="Times New Roman" w:hAnsi="Times New Roman" w:cs="Times New Roman"/>
          <w:sz w:val="24"/>
          <w:szCs w:val="24"/>
        </w:rPr>
        <w:t>than conventional meter</w:t>
      </w:r>
      <w:r w:rsidR="000A3EB1" w:rsidRPr="004424C1">
        <w:rPr>
          <w:rFonts w:ascii="Times New Roman" w:hAnsi="Times New Roman" w:cs="Times New Roman"/>
          <w:sz w:val="24"/>
          <w:szCs w:val="24"/>
          <w:lang w:val="sr-Latn-RS"/>
        </w:rPr>
        <w:t xml:space="preserve">ing devices, </w:t>
      </w:r>
      <w:r w:rsidR="000A3EB1" w:rsidRPr="004424C1">
        <w:rPr>
          <w:rFonts w:ascii="Times New Roman" w:hAnsi="Times New Roman" w:cs="Times New Roman"/>
          <w:iCs/>
          <w:sz w:val="24"/>
          <w:szCs w:val="24"/>
        </w:rPr>
        <w:t>in the actual period of supply</w:t>
      </w:r>
      <w:r w:rsidR="00256D5A" w:rsidRPr="004424C1">
        <w:rPr>
          <w:rFonts w:ascii="Times New Roman" w:hAnsi="Times New Roman" w:cs="Times New Roman"/>
          <w:sz w:val="24"/>
          <w:szCs w:val="24"/>
        </w:rPr>
        <w:t xml:space="preserve">; </w:t>
      </w:r>
      <w:r w:rsidR="00F84E2A" w:rsidRPr="004424C1">
        <w:rPr>
          <w:rFonts w:ascii="Times New Roman" w:hAnsi="Times New Roman" w:cs="Times New Roman"/>
          <w:sz w:val="24"/>
          <w:szCs w:val="24"/>
          <w:lang w:val="sr-Latn-RS"/>
        </w:rPr>
        <w:t xml:space="preserve"> </w:t>
      </w:r>
    </w:p>
    <w:p w:rsidR="004424C1" w:rsidRDefault="00C60800"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(4</w:t>
      </w:r>
      <w:r w:rsidR="005257F8" w:rsidRPr="004424C1">
        <w:rPr>
          <w:rFonts w:ascii="Times New Roman" w:hAnsi="Times New Roman" w:cs="Times New Roman"/>
          <w:iCs/>
          <w:sz w:val="24"/>
          <w:szCs w:val="24"/>
        </w:rPr>
        <w:t>7</w:t>
      </w:r>
      <w:r w:rsidRPr="004424C1">
        <w:rPr>
          <w:rFonts w:ascii="Times New Roman" w:hAnsi="Times New Roman" w:cs="Times New Roman"/>
          <w:iCs/>
          <w:sz w:val="24"/>
          <w:szCs w:val="24"/>
        </w:rPr>
        <w:t xml:space="preserve">) </w:t>
      </w:r>
      <w:r w:rsidR="000A3EB1" w:rsidRPr="004424C1">
        <w:rPr>
          <w:rFonts w:ascii="Times New Roman" w:hAnsi="Times New Roman" w:cs="Times New Roman"/>
          <w:i/>
          <w:sz w:val="24"/>
          <w:szCs w:val="24"/>
        </w:rPr>
        <w:t xml:space="preserve">smart </w:t>
      </w:r>
      <w:r w:rsidR="00BA14B2" w:rsidRPr="004424C1">
        <w:rPr>
          <w:rFonts w:ascii="Times New Roman" w:hAnsi="Times New Roman" w:cs="Times New Roman"/>
          <w:i/>
          <w:sz w:val="24"/>
          <w:szCs w:val="24"/>
        </w:rPr>
        <w:t>metering</w:t>
      </w:r>
      <w:r w:rsidR="000A3EB1" w:rsidRPr="004424C1">
        <w:rPr>
          <w:rFonts w:ascii="Times New Roman" w:hAnsi="Times New Roman" w:cs="Times New Roman"/>
          <w:i/>
          <w:sz w:val="24"/>
          <w:szCs w:val="24"/>
        </w:rPr>
        <w:t xml:space="preserve"> device </w:t>
      </w:r>
      <w:r w:rsidR="000A3EB1" w:rsidRPr="004424C1">
        <w:rPr>
          <w:rFonts w:ascii="Times New Roman" w:hAnsi="Times New Roman" w:cs="Times New Roman"/>
          <w:iCs/>
          <w:sz w:val="24"/>
          <w:szCs w:val="24"/>
        </w:rPr>
        <w:t xml:space="preserve">is an electronic system for </w:t>
      </w:r>
      <w:r w:rsidR="00BA14B2" w:rsidRPr="004424C1">
        <w:rPr>
          <w:rFonts w:ascii="Times New Roman" w:hAnsi="Times New Roman" w:cs="Times New Roman"/>
          <w:iCs/>
          <w:sz w:val="24"/>
          <w:szCs w:val="24"/>
        </w:rPr>
        <w:t>measuring</w:t>
      </w:r>
      <w:r w:rsidR="000A3EB1" w:rsidRPr="004424C1">
        <w:rPr>
          <w:rFonts w:ascii="Times New Roman" w:hAnsi="Times New Roman" w:cs="Times New Roman"/>
          <w:iCs/>
          <w:sz w:val="24"/>
          <w:szCs w:val="24"/>
        </w:rPr>
        <w:t xml:space="preserve"> energy flow, </w:t>
      </w:r>
      <w:r w:rsidR="000A3EB1" w:rsidRPr="004424C1">
        <w:rPr>
          <w:rFonts w:ascii="Times New Roman" w:hAnsi="Times New Roman" w:cs="Times New Roman"/>
          <w:sz w:val="24"/>
          <w:szCs w:val="24"/>
        </w:rPr>
        <w:t>that can provide</w:t>
      </w:r>
      <w:r w:rsidR="000A3EB1" w:rsidRPr="004424C1">
        <w:rPr>
          <w:rFonts w:ascii="Times New Roman" w:hAnsi="Times New Roman" w:cs="Times New Roman"/>
          <w:sz w:val="24"/>
          <w:szCs w:val="24"/>
          <w:lang w:val="sr-Latn-RS"/>
        </w:rPr>
        <w:t xml:space="preserve"> </w:t>
      </w:r>
      <w:r w:rsidR="00BA14B2" w:rsidRPr="004424C1">
        <w:rPr>
          <w:rFonts w:ascii="Times New Roman" w:hAnsi="Times New Roman" w:cs="Times New Roman"/>
          <w:sz w:val="24"/>
          <w:szCs w:val="24"/>
          <w:lang w:val="sr-Latn-RS"/>
        </w:rPr>
        <w:t xml:space="preserve">measuring </w:t>
      </w:r>
      <w:r w:rsidR="000A3EB1" w:rsidRPr="004424C1">
        <w:rPr>
          <w:rFonts w:ascii="Times New Roman" w:hAnsi="Times New Roman" w:cs="Times New Roman"/>
          <w:sz w:val="24"/>
          <w:szCs w:val="24"/>
          <w:lang w:val="sr-Latn-RS"/>
        </w:rPr>
        <w:t>and registration</w:t>
      </w:r>
      <w:r w:rsidR="000A3EB1" w:rsidRPr="004424C1">
        <w:rPr>
          <w:rFonts w:ascii="Times New Roman" w:hAnsi="Times New Roman" w:cs="Times New Roman"/>
          <w:sz w:val="24"/>
          <w:szCs w:val="24"/>
        </w:rPr>
        <w:t xml:space="preserve"> </w:t>
      </w:r>
      <w:r w:rsidR="000A3EB1" w:rsidRPr="004424C1">
        <w:rPr>
          <w:rFonts w:ascii="Times New Roman" w:hAnsi="Times New Roman" w:cs="Times New Roman"/>
          <w:iCs/>
          <w:sz w:val="24"/>
          <w:szCs w:val="24"/>
        </w:rPr>
        <w:t xml:space="preserve">of more energy consumption parameters than </w:t>
      </w:r>
      <w:r w:rsidR="000A3EB1" w:rsidRPr="004424C1">
        <w:rPr>
          <w:rFonts w:ascii="Times New Roman" w:hAnsi="Times New Roman" w:cs="Times New Roman"/>
          <w:iCs/>
          <w:sz w:val="24"/>
          <w:szCs w:val="24"/>
          <w:lang w:val="sr-Latn-RS"/>
        </w:rPr>
        <w:t>conventional</w:t>
      </w:r>
      <w:r w:rsidR="000A3EB1" w:rsidRPr="004424C1">
        <w:rPr>
          <w:rFonts w:ascii="Times New Roman" w:hAnsi="Times New Roman" w:cs="Times New Roman"/>
          <w:iCs/>
          <w:sz w:val="24"/>
          <w:szCs w:val="24"/>
        </w:rPr>
        <w:t xml:space="preserve"> metering devices, in the actual period of supply;</w:t>
      </w:r>
      <w:r w:rsidR="000A3EB1" w:rsidRPr="004424C1">
        <w:rPr>
          <w:rFonts w:ascii="Times New Roman" w:hAnsi="Times New Roman" w:cs="Times New Roman"/>
          <w:iCs/>
          <w:sz w:val="24"/>
          <w:szCs w:val="24"/>
          <w:lang w:val="sr-Latn-RS"/>
        </w:rPr>
        <w:t xml:space="preserve"> </w:t>
      </w:r>
    </w:p>
    <w:p w:rsidR="00C60800"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(48</w:t>
      </w:r>
      <w:r w:rsidR="00C60800" w:rsidRPr="004424C1">
        <w:rPr>
          <w:rFonts w:ascii="Times New Roman" w:hAnsi="Times New Roman" w:cs="Times New Roman"/>
          <w:iCs/>
          <w:sz w:val="24"/>
          <w:szCs w:val="24"/>
        </w:rPr>
        <w:t xml:space="preserve">) </w:t>
      </w:r>
      <w:r w:rsidR="003A7EB2" w:rsidRPr="004424C1">
        <w:rPr>
          <w:rFonts w:ascii="Times New Roman" w:hAnsi="Times New Roman" w:cs="Times New Roman"/>
          <w:i/>
          <w:sz w:val="24"/>
          <w:szCs w:val="24"/>
        </w:rPr>
        <w:t>net final energy consumption</w:t>
      </w:r>
      <w:r w:rsidR="003A7EB2" w:rsidRPr="004424C1">
        <w:rPr>
          <w:rFonts w:ascii="Times New Roman" w:hAnsi="Times New Roman" w:cs="Times New Roman"/>
          <w:iCs/>
          <w:sz w:val="24"/>
          <w:szCs w:val="24"/>
        </w:rPr>
        <w:t xml:space="preserve"> is total final energy </w:t>
      </w:r>
      <w:r w:rsidR="00CB44EF" w:rsidRPr="004424C1">
        <w:rPr>
          <w:rFonts w:ascii="Times New Roman" w:hAnsi="Times New Roman" w:cs="Times New Roman"/>
          <w:iCs/>
          <w:sz w:val="24"/>
          <w:szCs w:val="24"/>
        </w:rPr>
        <w:t xml:space="preserve">supplied </w:t>
      </w:r>
      <w:r w:rsidR="003A7EB2" w:rsidRPr="004424C1">
        <w:rPr>
          <w:rFonts w:ascii="Times New Roman" w:hAnsi="Times New Roman" w:cs="Times New Roman"/>
          <w:iCs/>
          <w:sz w:val="24"/>
          <w:szCs w:val="24"/>
        </w:rPr>
        <w:t>for energy purposes in industry, transport, households, public and commercial activities, agriculture, forestry and fishery, excluding own consumption of electricity and heat in the electricity and heat production sector and losses of electricity and heat in transmission and distribution;</w:t>
      </w:r>
      <w:r w:rsidR="003A7EB2" w:rsidRPr="004424C1">
        <w:rPr>
          <w:rFonts w:ascii="Times New Roman" w:hAnsi="Times New Roman" w:cs="Times New Roman"/>
          <w:iCs/>
          <w:sz w:val="24"/>
          <w:szCs w:val="24"/>
          <w:lang w:val="sr-Latn-RS"/>
        </w:rPr>
        <w:t xml:space="preserve"> </w:t>
      </w:r>
    </w:p>
    <w:p w:rsidR="00C60800"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(49</w:t>
      </w:r>
      <w:r w:rsidR="00C60800" w:rsidRPr="004424C1">
        <w:rPr>
          <w:rFonts w:ascii="Times New Roman" w:hAnsi="Times New Roman" w:cs="Times New Roman"/>
          <w:iCs/>
          <w:sz w:val="24"/>
          <w:szCs w:val="24"/>
        </w:rPr>
        <w:t xml:space="preserve">) </w:t>
      </w:r>
      <w:r w:rsidR="009D1D6C" w:rsidRPr="004424C1">
        <w:rPr>
          <w:rFonts w:ascii="Times New Roman" w:hAnsi="Times New Roman" w:cs="Times New Roman"/>
          <w:i/>
          <w:sz w:val="24"/>
          <w:szCs w:val="24"/>
          <w:lang w:val="sr-Latn-RS"/>
        </w:rPr>
        <w:t xml:space="preserve">facility </w:t>
      </w:r>
      <w:r w:rsidR="00017973" w:rsidRPr="004424C1">
        <w:rPr>
          <w:rFonts w:ascii="Times New Roman" w:hAnsi="Times New Roman" w:cs="Times New Roman"/>
          <w:sz w:val="24"/>
          <w:szCs w:val="24"/>
          <w:lang w:val="sr-Latn-RS"/>
        </w:rPr>
        <w:t xml:space="preserve">means a construction </w:t>
      </w:r>
      <w:r w:rsidR="000B5F23" w:rsidRPr="004424C1">
        <w:rPr>
          <w:rFonts w:ascii="Times New Roman" w:hAnsi="Times New Roman" w:cs="Times New Roman"/>
          <w:sz w:val="24"/>
          <w:szCs w:val="24"/>
          <w:lang w:val="sr-Latn-RS"/>
        </w:rPr>
        <w:t>connected to the ground, resulting from appropriately connected con</w:t>
      </w:r>
      <w:r w:rsidR="00CC6601" w:rsidRPr="004424C1">
        <w:rPr>
          <w:rFonts w:ascii="Times New Roman" w:hAnsi="Times New Roman" w:cs="Times New Roman"/>
          <w:sz w:val="24"/>
          <w:szCs w:val="24"/>
          <w:lang w:val="sr-Latn-RS"/>
        </w:rPr>
        <w:t>s</w:t>
      </w:r>
      <w:r w:rsidR="000B5F23" w:rsidRPr="004424C1">
        <w:rPr>
          <w:rFonts w:ascii="Times New Roman" w:hAnsi="Times New Roman" w:cs="Times New Roman"/>
          <w:sz w:val="24"/>
          <w:szCs w:val="24"/>
          <w:lang w:val="sr-Latn-RS"/>
        </w:rPr>
        <w:t xml:space="preserve">truction products or </w:t>
      </w:r>
      <w:r w:rsidR="00C4111E" w:rsidRPr="004424C1">
        <w:rPr>
          <w:rFonts w:ascii="Times New Roman" w:hAnsi="Times New Roman" w:cs="Times New Roman"/>
          <w:sz w:val="24"/>
          <w:szCs w:val="24"/>
          <w:lang w:val="sr-Latn-RS"/>
        </w:rPr>
        <w:t>construction wo</w:t>
      </w:r>
      <w:r w:rsidR="000B5F23" w:rsidRPr="004424C1">
        <w:rPr>
          <w:rFonts w:ascii="Times New Roman" w:hAnsi="Times New Roman" w:cs="Times New Roman"/>
          <w:sz w:val="24"/>
          <w:szCs w:val="24"/>
          <w:lang w:val="sr-Latn-RS"/>
        </w:rPr>
        <w:t>rks, which represents a physical, functional</w:t>
      </w:r>
      <w:r w:rsidR="00C4111E" w:rsidRPr="004424C1">
        <w:rPr>
          <w:rFonts w:ascii="Times New Roman" w:hAnsi="Times New Roman" w:cs="Times New Roman"/>
          <w:sz w:val="24"/>
          <w:szCs w:val="24"/>
          <w:lang w:val="sr-Latn-RS"/>
        </w:rPr>
        <w:t xml:space="preserve">, technical-technological or biotechical whole (buildings and engineering structures and similar), which can be underground or overground; </w:t>
      </w:r>
    </w:p>
    <w:p w:rsidR="00BE7457" w:rsidRPr="004424C1" w:rsidRDefault="00C60800"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w:t>
      </w:r>
      <w:r w:rsidR="005257F8" w:rsidRPr="004424C1">
        <w:rPr>
          <w:rFonts w:ascii="Times New Roman" w:hAnsi="Times New Roman" w:cs="Times New Roman"/>
          <w:iCs/>
          <w:sz w:val="24"/>
          <w:szCs w:val="24"/>
        </w:rPr>
        <w:t>50</w:t>
      </w:r>
      <w:r w:rsidRPr="004424C1">
        <w:rPr>
          <w:rFonts w:ascii="Times New Roman" w:hAnsi="Times New Roman" w:cs="Times New Roman"/>
          <w:iCs/>
          <w:sz w:val="24"/>
          <w:szCs w:val="24"/>
        </w:rPr>
        <w:t xml:space="preserve">) </w:t>
      </w:r>
      <w:r w:rsidR="00C4111E" w:rsidRPr="004424C1">
        <w:rPr>
          <w:rFonts w:ascii="Times New Roman" w:hAnsi="Times New Roman" w:cs="Times New Roman"/>
          <w:i/>
          <w:sz w:val="24"/>
          <w:szCs w:val="24"/>
        </w:rPr>
        <w:t>consumption response</w:t>
      </w:r>
      <w:r w:rsidR="00C4111E" w:rsidRPr="004424C1">
        <w:rPr>
          <w:rFonts w:ascii="Times New Roman" w:hAnsi="Times New Roman" w:cs="Times New Roman"/>
          <w:iCs/>
          <w:sz w:val="24"/>
          <w:szCs w:val="24"/>
        </w:rPr>
        <w:t xml:space="preserve"> </w:t>
      </w:r>
      <w:r w:rsidR="00C4111E" w:rsidRPr="004424C1">
        <w:rPr>
          <w:rFonts w:ascii="Times New Roman" w:hAnsi="Times New Roman" w:cs="Times New Roman"/>
          <w:iCs/>
          <w:sz w:val="24"/>
          <w:szCs w:val="24"/>
          <w:lang w:val="sr-Latn-RS"/>
        </w:rPr>
        <w:t>means</w:t>
      </w:r>
      <w:r w:rsidR="00C4111E" w:rsidRPr="004424C1">
        <w:rPr>
          <w:rFonts w:ascii="Times New Roman" w:hAnsi="Times New Roman" w:cs="Times New Roman"/>
          <w:iCs/>
          <w:sz w:val="24"/>
          <w:szCs w:val="24"/>
        </w:rPr>
        <w:t xml:space="preserve"> a change in </w:t>
      </w:r>
      <w:r w:rsidR="00C4111E" w:rsidRPr="004424C1">
        <w:rPr>
          <w:rFonts w:ascii="Times New Roman" w:hAnsi="Times New Roman" w:cs="Times New Roman"/>
          <w:iCs/>
          <w:sz w:val="24"/>
          <w:szCs w:val="24"/>
          <w:lang w:val="sr-Latn-RS"/>
        </w:rPr>
        <w:t xml:space="preserve">the </w:t>
      </w:r>
      <w:r w:rsidR="00C4111E" w:rsidRPr="004424C1">
        <w:rPr>
          <w:rFonts w:ascii="Times New Roman" w:hAnsi="Times New Roman" w:cs="Times New Roman"/>
          <w:iCs/>
          <w:sz w:val="24"/>
          <w:szCs w:val="24"/>
        </w:rPr>
        <w:t xml:space="preserve">final consumer’s </w:t>
      </w:r>
      <w:r w:rsidR="00C4111E" w:rsidRPr="004424C1">
        <w:rPr>
          <w:rFonts w:ascii="Times New Roman" w:hAnsi="Times New Roman" w:cs="Times New Roman"/>
          <w:iCs/>
          <w:sz w:val="24"/>
          <w:szCs w:val="24"/>
          <w:lang w:val="sr-Latn-RS"/>
        </w:rPr>
        <w:t xml:space="preserve">electricity </w:t>
      </w:r>
      <w:r w:rsidR="00C4111E" w:rsidRPr="004424C1">
        <w:rPr>
          <w:rFonts w:ascii="Times New Roman" w:hAnsi="Times New Roman" w:cs="Times New Roman"/>
          <w:iCs/>
          <w:sz w:val="24"/>
          <w:szCs w:val="24"/>
        </w:rPr>
        <w:t xml:space="preserve">consumption as a response to market signals, including a change of the electricity price, or as a result of accepting the offer of the final consumer to sell a reduction or increase of </w:t>
      </w:r>
      <w:r w:rsidR="00FB1071" w:rsidRPr="004424C1">
        <w:rPr>
          <w:rFonts w:ascii="Times New Roman" w:hAnsi="Times New Roman" w:cs="Times New Roman"/>
          <w:iCs/>
          <w:sz w:val="24"/>
          <w:szCs w:val="24"/>
          <w:lang w:val="sr-Latn-RS"/>
        </w:rPr>
        <w:t>electricity</w:t>
      </w:r>
      <w:r w:rsidR="00C4111E" w:rsidRPr="004424C1">
        <w:rPr>
          <w:rFonts w:ascii="Times New Roman" w:hAnsi="Times New Roman" w:cs="Times New Roman"/>
          <w:iCs/>
          <w:sz w:val="24"/>
          <w:szCs w:val="24"/>
        </w:rPr>
        <w:t xml:space="preserve"> consumption at a </w:t>
      </w:r>
      <w:r w:rsidR="00FB1071" w:rsidRPr="004424C1">
        <w:rPr>
          <w:rFonts w:ascii="Times New Roman" w:hAnsi="Times New Roman" w:cs="Times New Roman"/>
          <w:iCs/>
          <w:sz w:val="24"/>
          <w:szCs w:val="24"/>
          <w:lang w:val="sr-Latn-RS"/>
        </w:rPr>
        <w:t xml:space="preserve">market </w:t>
      </w:r>
      <w:r w:rsidR="00C4111E" w:rsidRPr="004424C1">
        <w:rPr>
          <w:rFonts w:ascii="Times New Roman" w:hAnsi="Times New Roman" w:cs="Times New Roman"/>
          <w:iCs/>
          <w:sz w:val="24"/>
          <w:szCs w:val="24"/>
        </w:rPr>
        <w:t>price;</w:t>
      </w:r>
      <w:r w:rsidR="00FB1071" w:rsidRPr="004424C1">
        <w:rPr>
          <w:rFonts w:ascii="Times New Roman" w:hAnsi="Times New Roman" w:cs="Times New Roman"/>
          <w:iCs/>
          <w:sz w:val="24"/>
          <w:szCs w:val="24"/>
          <w:lang w:val="sr-Latn-RS"/>
        </w:rPr>
        <w:t xml:space="preserve"> </w:t>
      </w:r>
    </w:p>
    <w:p w:rsidR="00BE7457"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(51</w:t>
      </w:r>
      <w:r w:rsidR="00BE7457" w:rsidRPr="004424C1">
        <w:rPr>
          <w:rFonts w:ascii="Times New Roman" w:hAnsi="Times New Roman" w:cs="Times New Roman"/>
          <w:iCs/>
          <w:sz w:val="24"/>
          <w:szCs w:val="24"/>
        </w:rPr>
        <w:t xml:space="preserve">) </w:t>
      </w:r>
      <w:r w:rsidR="00FB1071" w:rsidRPr="004424C1">
        <w:rPr>
          <w:rFonts w:ascii="Times New Roman" w:hAnsi="Times New Roman" w:cs="Times New Roman"/>
          <w:i/>
          <w:iCs/>
          <w:sz w:val="24"/>
          <w:szCs w:val="24"/>
        </w:rPr>
        <w:t>energy efficiency plan</w:t>
      </w:r>
      <w:r w:rsidR="00FB1071" w:rsidRPr="004424C1">
        <w:rPr>
          <w:rFonts w:ascii="Times New Roman" w:hAnsi="Times New Roman" w:cs="Times New Roman"/>
          <w:iCs/>
          <w:sz w:val="24"/>
          <w:szCs w:val="24"/>
        </w:rPr>
        <w:t xml:space="preserve"> </w:t>
      </w:r>
      <w:r w:rsidR="00FB1071" w:rsidRPr="004424C1">
        <w:rPr>
          <w:rFonts w:ascii="Times New Roman" w:hAnsi="Times New Roman" w:cs="Times New Roman"/>
          <w:iCs/>
          <w:sz w:val="24"/>
          <w:szCs w:val="24"/>
          <w:lang w:val="sr-Latn-RS"/>
        </w:rPr>
        <w:t>means</w:t>
      </w:r>
      <w:r w:rsidR="00FB1071" w:rsidRPr="004424C1">
        <w:rPr>
          <w:rFonts w:ascii="Times New Roman" w:hAnsi="Times New Roman" w:cs="Times New Roman"/>
          <w:iCs/>
          <w:sz w:val="24"/>
          <w:szCs w:val="24"/>
        </w:rPr>
        <w:t xml:space="preserve"> a planning document with measures and activities with which </w:t>
      </w:r>
      <w:r w:rsidR="00582971" w:rsidRPr="004424C1">
        <w:rPr>
          <w:rFonts w:ascii="Times New Roman" w:hAnsi="Times New Roman" w:cs="Times New Roman"/>
          <w:iCs/>
          <w:sz w:val="24"/>
          <w:szCs w:val="24"/>
          <w:lang w:val="sr-Latn-RS"/>
        </w:rPr>
        <w:t>the designted organisation</w:t>
      </w:r>
      <w:r w:rsidR="00FB1071" w:rsidRPr="004424C1">
        <w:rPr>
          <w:rFonts w:ascii="Times New Roman" w:hAnsi="Times New Roman" w:cs="Times New Roman"/>
          <w:iCs/>
          <w:sz w:val="24"/>
          <w:szCs w:val="24"/>
        </w:rPr>
        <w:t xml:space="preserve"> of the system plans to implement an energy efficiency </w:t>
      </w:r>
      <w:proofErr w:type="spellStart"/>
      <w:r w:rsidR="00FB1071" w:rsidRPr="004424C1">
        <w:rPr>
          <w:rFonts w:ascii="Times New Roman" w:hAnsi="Times New Roman" w:cs="Times New Roman"/>
          <w:iCs/>
          <w:sz w:val="24"/>
          <w:szCs w:val="24"/>
        </w:rPr>
        <w:t>programme</w:t>
      </w:r>
      <w:proofErr w:type="spellEnd"/>
      <w:r w:rsidR="00FB1071" w:rsidRPr="004424C1">
        <w:rPr>
          <w:rFonts w:ascii="Times New Roman" w:hAnsi="Times New Roman" w:cs="Times New Roman"/>
          <w:iCs/>
          <w:sz w:val="24"/>
          <w:szCs w:val="24"/>
        </w:rPr>
        <w:t>;</w:t>
      </w:r>
      <w:r w:rsidR="00FB1071" w:rsidRPr="004424C1">
        <w:rPr>
          <w:rFonts w:ascii="Times New Roman" w:hAnsi="Times New Roman" w:cs="Times New Roman"/>
          <w:iCs/>
          <w:sz w:val="24"/>
          <w:szCs w:val="24"/>
          <w:lang w:val="sr-Latn-RS"/>
        </w:rPr>
        <w:t xml:space="preserve"> </w:t>
      </w:r>
    </w:p>
    <w:p w:rsidR="00BE7457"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(52</w:t>
      </w:r>
      <w:r w:rsidR="00BE7457" w:rsidRPr="004424C1">
        <w:rPr>
          <w:rFonts w:ascii="Times New Roman" w:hAnsi="Times New Roman" w:cs="Times New Roman"/>
          <w:iCs/>
          <w:sz w:val="24"/>
          <w:szCs w:val="24"/>
        </w:rPr>
        <w:t xml:space="preserve">) </w:t>
      </w:r>
      <w:r w:rsidR="00FB1071" w:rsidRPr="004424C1">
        <w:rPr>
          <w:rFonts w:ascii="Times New Roman" w:hAnsi="Times New Roman" w:cs="Times New Roman"/>
          <w:i/>
          <w:sz w:val="24"/>
          <w:szCs w:val="24"/>
        </w:rPr>
        <w:t>improvement of energy efficiency</w:t>
      </w:r>
      <w:r w:rsidR="00FB1071" w:rsidRPr="004424C1">
        <w:rPr>
          <w:rFonts w:ascii="Times New Roman" w:hAnsi="Times New Roman" w:cs="Times New Roman"/>
          <w:iCs/>
          <w:sz w:val="24"/>
          <w:szCs w:val="24"/>
        </w:rPr>
        <w:t xml:space="preserve"> </w:t>
      </w:r>
      <w:r w:rsidR="00FB1071" w:rsidRPr="004424C1">
        <w:rPr>
          <w:rFonts w:ascii="Times New Roman" w:hAnsi="Times New Roman" w:cs="Times New Roman"/>
          <w:iCs/>
          <w:sz w:val="24"/>
          <w:szCs w:val="24"/>
          <w:lang w:val="sr-Latn-RS"/>
        </w:rPr>
        <w:t>means</w:t>
      </w:r>
      <w:r w:rsidR="00FB1071" w:rsidRPr="004424C1">
        <w:rPr>
          <w:rFonts w:ascii="Times New Roman" w:hAnsi="Times New Roman" w:cs="Times New Roman"/>
          <w:iCs/>
          <w:sz w:val="24"/>
          <w:szCs w:val="24"/>
        </w:rPr>
        <w:t xml:space="preserve"> a reduction of energy consumption for the same volume and quality of undertaken production activities and provided services, or increase of volume and quality of undertaken production activities and provided services for the same ene</w:t>
      </w:r>
      <w:r w:rsidR="00A01274" w:rsidRPr="004424C1">
        <w:rPr>
          <w:rFonts w:ascii="Times New Roman" w:hAnsi="Times New Roman" w:cs="Times New Roman"/>
          <w:iCs/>
          <w:sz w:val="24"/>
          <w:szCs w:val="24"/>
        </w:rPr>
        <w:t xml:space="preserve">rgy consumption, which is </w:t>
      </w:r>
      <w:proofErr w:type="spellStart"/>
      <w:r w:rsidR="00A01274" w:rsidRPr="004424C1">
        <w:rPr>
          <w:rFonts w:ascii="Times New Roman" w:hAnsi="Times New Roman" w:cs="Times New Roman"/>
          <w:iCs/>
          <w:sz w:val="24"/>
          <w:szCs w:val="24"/>
        </w:rPr>
        <w:t>realis</w:t>
      </w:r>
      <w:r w:rsidR="00FB1071" w:rsidRPr="004424C1">
        <w:rPr>
          <w:rFonts w:ascii="Times New Roman" w:hAnsi="Times New Roman" w:cs="Times New Roman"/>
          <w:iCs/>
          <w:sz w:val="24"/>
          <w:szCs w:val="24"/>
        </w:rPr>
        <w:t>ed</w:t>
      </w:r>
      <w:proofErr w:type="spellEnd"/>
      <w:r w:rsidR="00FB1071" w:rsidRPr="004424C1">
        <w:rPr>
          <w:rFonts w:ascii="Times New Roman" w:hAnsi="Times New Roman" w:cs="Times New Roman"/>
          <w:iCs/>
          <w:sz w:val="24"/>
          <w:szCs w:val="24"/>
        </w:rPr>
        <w:t xml:space="preserve"> by implementing measures for efficient energy use (technological changes, conduct of energy users and/or economic changes); </w:t>
      </w:r>
    </w:p>
    <w:p w:rsidR="00BE7457"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(53</w:t>
      </w:r>
      <w:r w:rsidR="00BE7457" w:rsidRPr="004424C1">
        <w:rPr>
          <w:rFonts w:ascii="Times New Roman" w:hAnsi="Times New Roman" w:cs="Times New Roman"/>
          <w:iCs/>
          <w:sz w:val="24"/>
          <w:szCs w:val="24"/>
        </w:rPr>
        <w:t xml:space="preserve">) </w:t>
      </w:r>
      <w:r w:rsidR="00AE6A86" w:rsidRPr="004424C1">
        <w:rPr>
          <w:rFonts w:ascii="Times New Roman" w:hAnsi="Times New Roman" w:cs="Times New Roman"/>
          <w:i/>
          <w:sz w:val="24"/>
          <w:szCs w:val="24"/>
          <w:lang w:val="sr-Latn-RS"/>
        </w:rPr>
        <w:t xml:space="preserve">privileged electicity producer </w:t>
      </w:r>
      <w:r w:rsidR="00AE6A86" w:rsidRPr="004424C1">
        <w:rPr>
          <w:rFonts w:ascii="Times New Roman" w:hAnsi="Times New Roman" w:cs="Times New Roman"/>
          <w:sz w:val="24"/>
          <w:szCs w:val="24"/>
          <w:lang w:val="sr-Latn-RS"/>
        </w:rPr>
        <w:t xml:space="preserve">means a legal person or entrepreneur who produces </w:t>
      </w:r>
      <w:r w:rsidR="00C73433" w:rsidRPr="004424C1">
        <w:rPr>
          <w:rFonts w:ascii="Times New Roman" w:hAnsi="Times New Roman" w:cs="Times New Roman"/>
          <w:sz w:val="24"/>
          <w:szCs w:val="24"/>
          <w:lang w:val="sr-Latn-RS"/>
        </w:rPr>
        <w:t xml:space="preserve">electricity </w:t>
      </w:r>
      <w:r w:rsidR="003D6445" w:rsidRPr="004424C1">
        <w:rPr>
          <w:rFonts w:ascii="Times New Roman" w:hAnsi="Times New Roman" w:cs="Times New Roman"/>
          <w:sz w:val="24"/>
          <w:szCs w:val="24"/>
          <w:lang w:val="sr-Latn-RS"/>
        </w:rPr>
        <w:t xml:space="preserve">based on high efficiency cogeneration </w:t>
      </w:r>
      <w:r w:rsidR="00C73433" w:rsidRPr="004424C1">
        <w:rPr>
          <w:rFonts w:ascii="Times New Roman" w:hAnsi="Times New Roman" w:cs="Times New Roman"/>
          <w:sz w:val="24"/>
          <w:szCs w:val="24"/>
          <w:lang w:val="sr-Latn-RS"/>
        </w:rPr>
        <w:t xml:space="preserve">and </w:t>
      </w:r>
      <w:r w:rsidR="003D6445" w:rsidRPr="004424C1">
        <w:rPr>
          <w:rFonts w:ascii="Times New Roman" w:hAnsi="Times New Roman" w:cs="Times New Roman"/>
          <w:sz w:val="24"/>
          <w:szCs w:val="24"/>
          <w:lang w:val="sr-Latn-RS"/>
        </w:rPr>
        <w:t xml:space="preserve">who </w:t>
      </w:r>
      <w:r w:rsidR="00C73433" w:rsidRPr="004424C1">
        <w:rPr>
          <w:rFonts w:ascii="Times New Roman" w:hAnsi="Times New Roman" w:cs="Times New Roman"/>
          <w:sz w:val="24"/>
          <w:szCs w:val="24"/>
          <w:lang w:val="sr-Latn-RS"/>
        </w:rPr>
        <w:t xml:space="preserve">is entitled to a feed-in tariff, or market premium in accordance with this law; </w:t>
      </w:r>
    </w:p>
    <w:p w:rsidR="004A47F3"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(54</w:t>
      </w:r>
      <w:r w:rsidR="00BE7457" w:rsidRPr="004424C1">
        <w:rPr>
          <w:rFonts w:ascii="Times New Roman" w:hAnsi="Times New Roman" w:cs="Times New Roman"/>
          <w:iCs/>
          <w:sz w:val="24"/>
          <w:szCs w:val="24"/>
        </w:rPr>
        <w:t xml:space="preserve">) </w:t>
      </w:r>
      <w:r w:rsidR="00466625" w:rsidRPr="004424C1">
        <w:rPr>
          <w:rFonts w:ascii="Times New Roman" w:hAnsi="Times New Roman" w:cs="Times New Roman"/>
          <w:i/>
          <w:iCs/>
          <w:sz w:val="24"/>
          <w:szCs w:val="24"/>
        </w:rPr>
        <w:t>domestic</w:t>
      </w:r>
      <w:r w:rsidR="006451AA" w:rsidRPr="004424C1">
        <w:rPr>
          <w:rFonts w:ascii="Times New Roman" w:hAnsi="Times New Roman" w:cs="Times New Roman"/>
          <w:i/>
          <w:iCs/>
          <w:sz w:val="24"/>
          <w:szCs w:val="24"/>
        </w:rPr>
        <w:t xml:space="preserve"> hot water</w:t>
      </w:r>
      <w:r w:rsidR="006451AA" w:rsidRPr="004424C1">
        <w:rPr>
          <w:rFonts w:ascii="Times New Roman" w:hAnsi="Times New Roman" w:cs="Times New Roman"/>
          <w:sz w:val="24"/>
          <w:szCs w:val="24"/>
        </w:rPr>
        <w:t xml:space="preserve"> </w:t>
      </w:r>
      <w:r w:rsidR="006451AA" w:rsidRPr="004424C1">
        <w:rPr>
          <w:rFonts w:ascii="Times New Roman" w:hAnsi="Times New Roman" w:cs="Times New Roman"/>
          <w:iCs/>
          <w:sz w:val="24"/>
          <w:szCs w:val="24"/>
          <w:lang w:val="sr-Latn-RS"/>
        </w:rPr>
        <w:t>means</w:t>
      </w:r>
      <w:r w:rsidR="006451AA" w:rsidRPr="004424C1">
        <w:rPr>
          <w:rFonts w:ascii="Times New Roman" w:hAnsi="Times New Roman" w:cs="Times New Roman"/>
          <w:iCs/>
          <w:sz w:val="24"/>
          <w:szCs w:val="24"/>
        </w:rPr>
        <w:t xml:space="preserve"> water from the water supply network heated by the heat from the </w:t>
      </w:r>
      <w:r w:rsidR="006451AA" w:rsidRPr="004424C1">
        <w:rPr>
          <w:rFonts w:ascii="Times New Roman" w:hAnsi="Times New Roman" w:cs="Times New Roman"/>
          <w:iCs/>
          <w:sz w:val="24"/>
          <w:szCs w:val="24"/>
          <w:lang w:val="sr-Latn-RS"/>
        </w:rPr>
        <w:t>district</w:t>
      </w:r>
      <w:r w:rsidR="006451AA" w:rsidRPr="004424C1">
        <w:rPr>
          <w:rFonts w:ascii="Times New Roman" w:hAnsi="Times New Roman" w:cs="Times New Roman"/>
          <w:iCs/>
          <w:sz w:val="24"/>
          <w:szCs w:val="24"/>
        </w:rPr>
        <w:t xml:space="preserve"> heating systems, intended for consumption by final </w:t>
      </w:r>
      <w:r w:rsidR="006451AA" w:rsidRPr="004424C1">
        <w:rPr>
          <w:rFonts w:ascii="Times New Roman" w:hAnsi="Times New Roman" w:cs="Times New Roman"/>
          <w:iCs/>
          <w:sz w:val="24"/>
          <w:szCs w:val="24"/>
          <w:lang w:val="sr-Latn-RS"/>
        </w:rPr>
        <w:t>customers</w:t>
      </w:r>
      <w:r w:rsidR="006451AA" w:rsidRPr="004424C1">
        <w:rPr>
          <w:rFonts w:ascii="Times New Roman" w:hAnsi="Times New Roman" w:cs="Times New Roman"/>
          <w:iCs/>
          <w:sz w:val="24"/>
          <w:szCs w:val="24"/>
        </w:rPr>
        <w:t>;</w:t>
      </w:r>
      <w:r w:rsidR="006451AA" w:rsidRPr="004424C1">
        <w:rPr>
          <w:rFonts w:ascii="Times New Roman" w:hAnsi="Times New Roman" w:cs="Times New Roman"/>
          <w:iCs/>
          <w:sz w:val="24"/>
          <w:szCs w:val="24"/>
          <w:lang w:val="sr-Latn-RS"/>
        </w:rPr>
        <w:t xml:space="preserve"> </w:t>
      </w:r>
    </w:p>
    <w:p w:rsidR="004A47F3"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(55</w:t>
      </w:r>
      <w:r w:rsidR="004A47F3" w:rsidRPr="004424C1">
        <w:rPr>
          <w:rFonts w:ascii="Times New Roman" w:hAnsi="Times New Roman" w:cs="Times New Roman"/>
          <w:iCs/>
          <w:sz w:val="24"/>
          <w:szCs w:val="24"/>
        </w:rPr>
        <w:t xml:space="preserve">) </w:t>
      </w:r>
      <w:r w:rsidR="006451AA" w:rsidRPr="004424C1">
        <w:rPr>
          <w:rFonts w:ascii="Times New Roman" w:hAnsi="Times New Roman" w:cs="Times New Roman"/>
          <w:i/>
          <w:sz w:val="24"/>
          <w:szCs w:val="24"/>
        </w:rPr>
        <w:t>primary energy consumption</w:t>
      </w:r>
      <w:r w:rsidR="006451AA" w:rsidRPr="004424C1">
        <w:rPr>
          <w:rFonts w:ascii="Times New Roman" w:hAnsi="Times New Roman" w:cs="Times New Roman"/>
          <w:iCs/>
          <w:sz w:val="24"/>
          <w:szCs w:val="24"/>
        </w:rPr>
        <w:t xml:space="preserve"> is total energy consumption, excluding consumption for non-energy uses;</w:t>
      </w:r>
      <w:r w:rsidR="006451AA" w:rsidRPr="004424C1">
        <w:rPr>
          <w:rFonts w:ascii="Times New Roman" w:hAnsi="Times New Roman" w:cs="Times New Roman"/>
          <w:iCs/>
          <w:sz w:val="24"/>
          <w:szCs w:val="24"/>
          <w:lang w:val="sr-Latn-RS"/>
        </w:rPr>
        <w:t xml:space="preserve"> </w:t>
      </w:r>
    </w:p>
    <w:p w:rsidR="004A47F3"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(56</w:t>
      </w:r>
      <w:r w:rsidR="004A47F3" w:rsidRPr="004424C1">
        <w:rPr>
          <w:rFonts w:ascii="Times New Roman" w:hAnsi="Times New Roman" w:cs="Times New Roman"/>
          <w:iCs/>
          <w:sz w:val="24"/>
          <w:szCs w:val="24"/>
        </w:rPr>
        <w:t xml:space="preserve">) </w:t>
      </w:r>
      <w:r w:rsidR="006451AA" w:rsidRPr="004424C1">
        <w:rPr>
          <w:rFonts w:ascii="Times New Roman" w:hAnsi="Times New Roman" w:cs="Times New Roman"/>
          <w:i/>
          <w:sz w:val="24"/>
          <w:szCs w:val="24"/>
          <w:lang w:val="sr-Latn-RS"/>
        </w:rPr>
        <w:t xml:space="preserve">temporary privileged electricity producer </w:t>
      </w:r>
      <w:r w:rsidR="003D1546" w:rsidRPr="004424C1">
        <w:rPr>
          <w:rFonts w:ascii="Times New Roman" w:hAnsi="Times New Roman" w:cs="Times New Roman"/>
          <w:sz w:val="24"/>
          <w:szCs w:val="24"/>
          <w:lang w:val="sr-Latn-RS"/>
        </w:rPr>
        <w:t xml:space="preserve">means a legal person or entrepreneur who has acquired the right to a market premium, or feed-in tariff and has other powers and obligations prescribed by this law;  </w:t>
      </w:r>
    </w:p>
    <w:p w:rsidR="004A47F3"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(57</w:t>
      </w:r>
      <w:r w:rsidR="004A47F3" w:rsidRPr="004424C1">
        <w:rPr>
          <w:rFonts w:ascii="Times New Roman" w:hAnsi="Times New Roman" w:cs="Times New Roman"/>
          <w:iCs/>
          <w:sz w:val="24"/>
          <w:szCs w:val="24"/>
        </w:rPr>
        <w:t xml:space="preserve">) </w:t>
      </w:r>
      <w:r w:rsidR="009559B9" w:rsidRPr="004424C1">
        <w:rPr>
          <w:rFonts w:ascii="Times New Roman" w:hAnsi="Times New Roman" w:cs="Times New Roman"/>
          <w:i/>
          <w:sz w:val="24"/>
          <w:szCs w:val="24"/>
        </w:rPr>
        <w:t>seller</w:t>
      </w:r>
      <w:r w:rsidR="009559B9" w:rsidRPr="004424C1">
        <w:rPr>
          <w:rFonts w:ascii="Times New Roman" w:hAnsi="Times New Roman" w:cs="Times New Roman"/>
          <w:iCs/>
          <w:sz w:val="24"/>
          <w:szCs w:val="24"/>
        </w:rPr>
        <w:t xml:space="preserve"> is a legal person or entrepreneur registered in the Republic of Serbia, who sells, rents, sells by lease purchase </w:t>
      </w:r>
      <w:r w:rsidR="009559B9" w:rsidRPr="004424C1">
        <w:rPr>
          <w:rFonts w:ascii="Times New Roman" w:hAnsi="Times New Roman" w:cs="Times New Roman"/>
          <w:iCs/>
          <w:sz w:val="24"/>
          <w:szCs w:val="24"/>
          <w:lang w:val="sr-Latn-RS"/>
        </w:rPr>
        <w:t>agreement</w:t>
      </w:r>
      <w:r w:rsidR="009559B9" w:rsidRPr="004424C1">
        <w:rPr>
          <w:rFonts w:ascii="Times New Roman" w:hAnsi="Times New Roman" w:cs="Times New Roman"/>
          <w:iCs/>
          <w:sz w:val="24"/>
          <w:szCs w:val="24"/>
        </w:rPr>
        <w:t xml:space="preserve"> or displays a product, or an installer </w:t>
      </w:r>
      <w:r w:rsidR="009559B9" w:rsidRPr="004424C1">
        <w:rPr>
          <w:rFonts w:ascii="Times New Roman" w:hAnsi="Times New Roman" w:cs="Times New Roman"/>
          <w:iCs/>
          <w:sz w:val="24"/>
          <w:szCs w:val="24"/>
          <w:lang w:val="sr-Latn-RS"/>
        </w:rPr>
        <w:t>who</w:t>
      </w:r>
      <w:r w:rsidR="009559B9" w:rsidRPr="004424C1">
        <w:rPr>
          <w:rFonts w:ascii="Times New Roman" w:hAnsi="Times New Roman" w:cs="Times New Roman"/>
          <w:iCs/>
          <w:sz w:val="24"/>
          <w:szCs w:val="24"/>
        </w:rPr>
        <w:t xml:space="preserve"> delivers the product to the final </w:t>
      </w:r>
      <w:r w:rsidR="009559B9" w:rsidRPr="004424C1">
        <w:rPr>
          <w:rFonts w:ascii="Times New Roman" w:hAnsi="Times New Roman" w:cs="Times New Roman"/>
          <w:iCs/>
          <w:sz w:val="24"/>
          <w:szCs w:val="24"/>
          <w:lang w:val="sr-Latn-RS"/>
        </w:rPr>
        <w:t>customer</w:t>
      </w:r>
      <w:r w:rsidR="009559B9" w:rsidRPr="004424C1">
        <w:rPr>
          <w:rFonts w:ascii="Times New Roman" w:hAnsi="Times New Roman" w:cs="Times New Roman"/>
          <w:iCs/>
          <w:sz w:val="24"/>
          <w:szCs w:val="24"/>
        </w:rPr>
        <w:t xml:space="preserve">, with or without payment; </w:t>
      </w:r>
      <w:r w:rsidR="009559B9" w:rsidRPr="004424C1">
        <w:rPr>
          <w:rFonts w:ascii="Times New Roman" w:hAnsi="Times New Roman" w:cs="Times New Roman"/>
          <w:iCs/>
          <w:sz w:val="24"/>
          <w:szCs w:val="24"/>
          <w:lang w:val="sr-Latn-RS"/>
        </w:rPr>
        <w:t xml:space="preserve"> </w:t>
      </w:r>
    </w:p>
    <w:p w:rsid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(58</w:t>
      </w:r>
      <w:r w:rsidR="004A47F3" w:rsidRPr="004424C1">
        <w:rPr>
          <w:rFonts w:ascii="Times New Roman" w:hAnsi="Times New Roman" w:cs="Times New Roman"/>
          <w:iCs/>
          <w:sz w:val="24"/>
          <w:szCs w:val="24"/>
        </w:rPr>
        <w:t xml:space="preserve">) </w:t>
      </w:r>
      <w:r w:rsidR="00130AB7" w:rsidRPr="004424C1">
        <w:rPr>
          <w:rFonts w:ascii="Times New Roman" w:hAnsi="Times New Roman" w:cs="Times New Roman"/>
          <w:i/>
          <w:sz w:val="24"/>
          <w:szCs w:val="24"/>
        </w:rPr>
        <w:t xml:space="preserve">energy efficiency </w:t>
      </w:r>
      <w:proofErr w:type="spellStart"/>
      <w:r w:rsidR="00130AB7" w:rsidRPr="004424C1">
        <w:rPr>
          <w:rFonts w:ascii="Times New Roman" w:hAnsi="Times New Roman" w:cs="Times New Roman"/>
          <w:i/>
          <w:sz w:val="24"/>
          <w:szCs w:val="24"/>
        </w:rPr>
        <w:t>programme</w:t>
      </w:r>
      <w:proofErr w:type="spellEnd"/>
      <w:r w:rsidR="00130AB7" w:rsidRPr="004424C1">
        <w:rPr>
          <w:rFonts w:ascii="Times New Roman" w:hAnsi="Times New Roman" w:cs="Times New Roman"/>
          <w:iCs/>
          <w:sz w:val="24"/>
          <w:szCs w:val="24"/>
        </w:rPr>
        <w:t xml:space="preserve"> is a planning document adopted by a self-government unit or another </w:t>
      </w:r>
      <w:r w:rsidR="00130AB7" w:rsidRPr="004424C1">
        <w:rPr>
          <w:rFonts w:ascii="Times New Roman" w:hAnsi="Times New Roman" w:cs="Times New Roman"/>
          <w:iCs/>
          <w:sz w:val="24"/>
          <w:szCs w:val="24"/>
          <w:lang w:val="sr-Latn-RS"/>
        </w:rPr>
        <w:t>obligated</w:t>
      </w:r>
      <w:r w:rsidR="00130AB7" w:rsidRPr="004424C1">
        <w:rPr>
          <w:rFonts w:ascii="Times New Roman" w:hAnsi="Times New Roman" w:cs="Times New Roman"/>
          <w:iCs/>
          <w:sz w:val="24"/>
          <w:szCs w:val="24"/>
        </w:rPr>
        <w:t xml:space="preserve"> party of the energy management system, on the planned method of achieving the planned energy savings </w:t>
      </w:r>
      <w:r w:rsidR="00130AB7" w:rsidRPr="004424C1">
        <w:rPr>
          <w:rFonts w:ascii="Times New Roman" w:hAnsi="Times New Roman" w:cs="Times New Roman"/>
          <w:iCs/>
          <w:sz w:val="24"/>
          <w:szCs w:val="24"/>
          <w:lang w:val="sr-Latn-RS"/>
        </w:rPr>
        <w:t xml:space="preserve">target </w:t>
      </w:r>
      <w:r w:rsidR="00130AB7" w:rsidRPr="004424C1">
        <w:rPr>
          <w:rFonts w:ascii="Times New Roman" w:hAnsi="Times New Roman" w:cs="Times New Roman"/>
          <w:iCs/>
          <w:sz w:val="24"/>
          <w:szCs w:val="24"/>
        </w:rPr>
        <w:t xml:space="preserve">and the amount </w:t>
      </w:r>
      <w:r w:rsidR="00130AB7" w:rsidRPr="004424C1">
        <w:rPr>
          <w:rFonts w:ascii="Times New Roman" w:hAnsi="Times New Roman" w:cs="Times New Roman"/>
          <w:iCs/>
          <w:sz w:val="24"/>
          <w:szCs w:val="24"/>
          <w:lang w:val="sr-Latn-RS"/>
        </w:rPr>
        <w:t>thereof</w:t>
      </w:r>
      <w:r w:rsidR="00130AB7" w:rsidRPr="004424C1">
        <w:rPr>
          <w:rFonts w:ascii="Times New Roman" w:hAnsi="Times New Roman" w:cs="Times New Roman"/>
          <w:iCs/>
          <w:sz w:val="24"/>
          <w:szCs w:val="24"/>
        </w:rPr>
        <w:t>, for a period of at least three years;</w:t>
      </w:r>
      <w:r w:rsidR="00130AB7" w:rsidRPr="004424C1">
        <w:rPr>
          <w:rFonts w:ascii="Times New Roman" w:hAnsi="Times New Roman" w:cs="Times New Roman"/>
          <w:iCs/>
          <w:sz w:val="24"/>
          <w:szCs w:val="24"/>
          <w:lang w:val="sr-Latn-RS"/>
        </w:rPr>
        <w:t xml:space="preserve"> </w:t>
      </w:r>
    </w:p>
    <w:p w:rsidR="00815AC3"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(59</w:t>
      </w:r>
      <w:r w:rsidR="00815AC3" w:rsidRPr="004424C1">
        <w:rPr>
          <w:rFonts w:ascii="Times New Roman" w:hAnsi="Times New Roman" w:cs="Times New Roman"/>
          <w:iCs/>
          <w:sz w:val="24"/>
          <w:szCs w:val="24"/>
        </w:rPr>
        <w:t xml:space="preserve">) </w:t>
      </w:r>
      <w:r w:rsidR="00130AB7" w:rsidRPr="004424C1">
        <w:rPr>
          <w:rFonts w:ascii="Times New Roman" w:hAnsi="Times New Roman" w:cs="Times New Roman"/>
          <w:i/>
          <w:sz w:val="24"/>
          <w:szCs w:val="24"/>
          <w:lang w:val="sr-Latn-RS"/>
        </w:rPr>
        <w:t xml:space="preserve">energy-related product (product) </w:t>
      </w:r>
      <w:r w:rsidR="00130AB7" w:rsidRPr="004424C1">
        <w:rPr>
          <w:rFonts w:ascii="Times New Roman" w:hAnsi="Times New Roman" w:cs="Times New Roman"/>
          <w:i/>
          <w:iCs/>
          <w:sz w:val="24"/>
          <w:szCs w:val="24"/>
        </w:rPr>
        <w:t>product</w:t>
      </w:r>
      <w:r w:rsidR="00130AB7" w:rsidRPr="004424C1">
        <w:rPr>
          <w:rFonts w:ascii="Times New Roman" w:hAnsi="Times New Roman" w:cs="Times New Roman"/>
          <w:iCs/>
          <w:sz w:val="24"/>
          <w:szCs w:val="24"/>
        </w:rPr>
        <w:t xml:space="preserve"> means </w:t>
      </w:r>
      <w:r w:rsidR="00130AB7" w:rsidRPr="004424C1">
        <w:rPr>
          <w:rFonts w:ascii="Times New Roman" w:hAnsi="Times New Roman" w:cs="Times New Roman"/>
          <w:iCs/>
          <w:sz w:val="24"/>
          <w:szCs w:val="24"/>
          <w:lang w:val="sr-Latn-RS"/>
        </w:rPr>
        <w:t>goods</w:t>
      </w:r>
      <w:r w:rsidR="00130AB7" w:rsidRPr="004424C1">
        <w:rPr>
          <w:rFonts w:ascii="Times New Roman" w:hAnsi="Times New Roman" w:cs="Times New Roman"/>
          <w:iCs/>
          <w:sz w:val="24"/>
          <w:szCs w:val="24"/>
        </w:rPr>
        <w:t xml:space="preserve"> or system whose use affects the consumption</w:t>
      </w:r>
      <w:r w:rsidR="005740C1" w:rsidRPr="004424C1">
        <w:rPr>
          <w:rFonts w:ascii="Times New Roman" w:hAnsi="Times New Roman" w:cs="Times New Roman"/>
          <w:iCs/>
          <w:sz w:val="24"/>
          <w:szCs w:val="24"/>
        </w:rPr>
        <w:t xml:space="preserve"> </w:t>
      </w:r>
      <w:r w:rsidR="005740C1" w:rsidRPr="004424C1">
        <w:rPr>
          <w:rFonts w:ascii="Times New Roman" w:hAnsi="Times New Roman" w:cs="Times New Roman"/>
          <w:iCs/>
          <w:sz w:val="24"/>
          <w:szCs w:val="24"/>
          <w:lang w:val="sr-Latn-RS"/>
        </w:rPr>
        <w:t xml:space="preserve">of </w:t>
      </w:r>
      <w:r w:rsidR="005740C1" w:rsidRPr="004424C1">
        <w:rPr>
          <w:rFonts w:ascii="Times New Roman" w:hAnsi="Times New Roman" w:cs="Times New Roman"/>
          <w:iCs/>
          <w:sz w:val="24"/>
          <w:szCs w:val="24"/>
        </w:rPr>
        <w:t>energy</w:t>
      </w:r>
      <w:r w:rsidR="00130AB7" w:rsidRPr="004424C1">
        <w:rPr>
          <w:rFonts w:ascii="Times New Roman" w:hAnsi="Times New Roman" w:cs="Times New Roman"/>
          <w:iCs/>
          <w:sz w:val="24"/>
          <w:szCs w:val="24"/>
        </w:rPr>
        <w:t xml:space="preserve">, which is placed on the market or </w:t>
      </w:r>
      <w:r w:rsidR="005740C1" w:rsidRPr="004424C1">
        <w:rPr>
          <w:rFonts w:ascii="Times New Roman" w:hAnsi="Times New Roman" w:cs="Times New Roman"/>
          <w:iCs/>
          <w:sz w:val="24"/>
          <w:szCs w:val="24"/>
          <w:lang w:val="sr-Latn-RS"/>
        </w:rPr>
        <w:t xml:space="preserve">is </w:t>
      </w:r>
      <w:r w:rsidR="00130AB7" w:rsidRPr="004424C1">
        <w:rPr>
          <w:rFonts w:ascii="Times New Roman" w:hAnsi="Times New Roman" w:cs="Times New Roman"/>
          <w:iCs/>
          <w:sz w:val="24"/>
          <w:szCs w:val="24"/>
        </w:rPr>
        <w:t xml:space="preserve">commissioned, including parts affecting energy consumption during </w:t>
      </w:r>
      <w:r w:rsidR="005740C1" w:rsidRPr="004424C1">
        <w:rPr>
          <w:rFonts w:ascii="Times New Roman" w:hAnsi="Times New Roman" w:cs="Times New Roman"/>
          <w:iCs/>
          <w:sz w:val="24"/>
          <w:szCs w:val="24"/>
          <w:lang w:val="sr-Latn-RS"/>
        </w:rPr>
        <w:t>their</w:t>
      </w:r>
      <w:r w:rsidR="00130AB7" w:rsidRPr="004424C1">
        <w:rPr>
          <w:rFonts w:ascii="Times New Roman" w:hAnsi="Times New Roman" w:cs="Times New Roman"/>
          <w:iCs/>
          <w:sz w:val="24"/>
          <w:szCs w:val="24"/>
        </w:rPr>
        <w:t xml:space="preserve"> use</w:t>
      </w:r>
      <w:r w:rsidR="005740C1" w:rsidRPr="004424C1">
        <w:rPr>
          <w:rFonts w:ascii="Times New Roman" w:hAnsi="Times New Roman" w:cs="Times New Roman"/>
          <w:iCs/>
          <w:sz w:val="24"/>
          <w:szCs w:val="24"/>
          <w:lang w:val="sr-Latn-RS"/>
        </w:rPr>
        <w:t>,</w:t>
      </w:r>
      <w:r w:rsidR="00130AB7" w:rsidRPr="004424C1">
        <w:rPr>
          <w:rFonts w:ascii="Times New Roman" w:hAnsi="Times New Roman" w:cs="Times New Roman"/>
          <w:iCs/>
          <w:sz w:val="24"/>
          <w:szCs w:val="24"/>
        </w:rPr>
        <w:t xml:space="preserve"> which have been placed on the market or commissioned for the </w:t>
      </w:r>
      <w:r w:rsidR="005740C1" w:rsidRPr="004424C1">
        <w:rPr>
          <w:rFonts w:ascii="Times New Roman" w:hAnsi="Times New Roman" w:cs="Times New Roman"/>
          <w:iCs/>
          <w:sz w:val="24"/>
          <w:szCs w:val="24"/>
          <w:lang w:val="sr-Latn-RS"/>
        </w:rPr>
        <w:t>customer</w:t>
      </w:r>
      <w:r w:rsidR="00130AB7" w:rsidRPr="004424C1">
        <w:rPr>
          <w:rFonts w:ascii="Times New Roman" w:hAnsi="Times New Roman" w:cs="Times New Roman"/>
          <w:iCs/>
          <w:sz w:val="24"/>
          <w:szCs w:val="24"/>
        </w:rPr>
        <w:t>, and which are intended to be incorporated in</w:t>
      </w:r>
      <w:r w:rsidR="005740C1" w:rsidRPr="004424C1">
        <w:rPr>
          <w:rFonts w:ascii="Times New Roman" w:hAnsi="Times New Roman" w:cs="Times New Roman"/>
          <w:iCs/>
          <w:sz w:val="24"/>
          <w:szCs w:val="24"/>
          <w:lang w:val="sr-Latn-RS"/>
        </w:rPr>
        <w:t>to</w:t>
      </w:r>
      <w:r w:rsidR="00130AB7" w:rsidRPr="004424C1">
        <w:rPr>
          <w:rFonts w:ascii="Times New Roman" w:hAnsi="Times New Roman" w:cs="Times New Roman"/>
          <w:iCs/>
          <w:sz w:val="24"/>
          <w:szCs w:val="24"/>
        </w:rPr>
        <w:t xml:space="preserve"> the product;</w:t>
      </w:r>
      <w:r w:rsidR="00130AB7" w:rsidRPr="004424C1">
        <w:rPr>
          <w:rFonts w:ascii="Times New Roman" w:hAnsi="Times New Roman" w:cs="Times New Roman"/>
          <w:iCs/>
          <w:sz w:val="24"/>
          <w:szCs w:val="24"/>
          <w:lang w:val="sr-Latn-RS"/>
        </w:rPr>
        <w:t xml:space="preserve"> </w:t>
      </w:r>
    </w:p>
    <w:p w:rsidR="00815AC3" w:rsidRPr="004424C1" w:rsidRDefault="00815AC3"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w:t>
      </w:r>
      <w:r w:rsidR="005257F8" w:rsidRPr="004424C1">
        <w:rPr>
          <w:rFonts w:ascii="Times New Roman" w:hAnsi="Times New Roman" w:cs="Times New Roman"/>
          <w:iCs/>
          <w:sz w:val="24"/>
          <w:szCs w:val="24"/>
        </w:rPr>
        <w:t>60</w:t>
      </w:r>
      <w:r w:rsidRPr="004424C1">
        <w:rPr>
          <w:rFonts w:ascii="Times New Roman" w:hAnsi="Times New Roman" w:cs="Times New Roman"/>
          <w:iCs/>
          <w:sz w:val="24"/>
          <w:szCs w:val="24"/>
        </w:rPr>
        <w:t xml:space="preserve">) </w:t>
      </w:r>
      <w:r w:rsidR="00F34F39" w:rsidRPr="004424C1">
        <w:rPr>
          <w:rFonts w:ascii="Times New Roman" w:hAnsi="Times New Roman" w:cs="Times New Roman"/>
          <w:i/>
          <w:sz w:val="24"/>
          <w:szCs w:val="24"/>
        </w:rPr>
        <w:t>producer</w:t>
      </w:r>
      <w:r w:rsidR="00F34F39" w:rsidRPr="004424C1">
        <w:rPr>
          <w:rFonts w:ascii="Times New Roman" w:hAnsi="Times New Roman" w:cs="Times New Roman"/>
          <w:iCs/>
          <w:sz w:val="24"/>
          <w:szCs w:val="24"/>
        </w:rPr>
        <w:t xml:space="preserve"> </w:t>
      </w:r>
      <w:r w:rsidR="00F34F39" w:rsidRPr="004424C1">
        <w:rPr>
          <w:rFonts w:ascii="Times New Roman" w:hAnsi="Times New Roman" w:cs="Times New Roman"/>
          <w:iCs/>
          <w:sz w:val="24"/>
          <w:szCs w:val="24"/>
          <w:lang w:val="sr-Latn-RS"/>
        </w:rPr>
        <w:t>means</w:t>
      </w:r>
      <w:r w:rsidR="00F34F39" w:rsidRPr="004424C1">
        <w:rPr>
          <w:rFonts w:ascii="Times New Roman" w:hAnsi="Times New Roman" w:cs="Times New Roman"/>
          <w:iCs/>
          <w:sz w:val="24"/>
          <w:szCs w:val="24"/>
        </w:rPr>
        <w:t xml:space="preserve"> a natural or legal person or entrepreneur </w:t>
      </w:r>
      <w:r w:rsidR="00B15251" w:rsidRPr="004424C1">
        <w:rPr>
          <w:rFonts w:ascii="Times New Roman" w:hAnsi="Times New Roman" w:cs="Times New Roman"/>
          <w:iCs/>
          <w:sz w:val="24"/>
          <w:szCs w:val="24"/>
          <w:lang w:val="sr-Latn-RS"/>
        </w:rPr>
        <w:t>who</w:t>
      </w:r>
      <w:r w:rsidR="00F34F39" w:rsidRPr="004424C1">
        <w:rPr>
          <w:rFonts w:ascii="Times New Roman" w:hAnsi="Times New Roman" w:cs="Times New Roman"/>
          <w:iCs/>
          <w:sz w:val="24"/>
          <w:szCs w:val="24"/>
        </w:rPr>
        <w:t xml:space="preserve"> produces a product or for whom the product is designed or produced, and </w:t>
      </w:r>
      <w:r w:rsidR="00B15251" w:rsidRPr="004424C1">
        <w:rPr>
          <w:rFonts w:ascii="Times New Roman" w:hAnsi="Times New Roman" w:cs="Times New Roman"/>
          <w:iCs/>
          <w:sz w:val="24"/>
          <w:szCs w:val="24"/>
          <w:lang w:val="sr-Latn-RS"/>
        </w:rPr>
        <w:t>who</w:t>
      </w:r>
      <w:r w:rsidR="00F34F39" w:rsidRPr="004424C1">
        <w:rPr>
          <w:rFonts w:ascii="Times New Roman" w:hAnsi="Times New Roman" w:cs="Times New Roman"/>
          <w:iCs/>
          <w:sz w:val="24"/>
          <w:szCs w:val="24"/>
        </w:rPr>
        <w:t xml:space="preserve"> places the product on the market under </w:t>
      </w:r>
      <w:r w:rsidR="00F34F39" w:rsidRPr="004424C1">
        <w:rPr>
          <w:rFonts w:ascii="Times New Roman" w:hAnsi="Times New Roman" w:cs="Times New Roman"/>
          <w:iCs/>
          <w:sz w:val="24"/>
          <w:szCs w:val="24"/>
          <w:lang w:val="sr-Latn-RS"/>
        </w:rPr>
        <w:t>its</w:t>
      </w:r>
      <w:r w:rsidR="00F34F39" w:rsidRPr="004424C1">
        <w:rPr>
          <w:rFonts w:ascii="Times New Roman" w:hAnsi="Times New Roman" w:cs="Times New Roman"/>
          <w:iCs/>
          <w:sz w:val="24"/>
          <w:szCs w:val="24"/>
        </w:rPr>
        <w:t xml:space="preserve"> own name or trademark;</w:t>
      </w:r>
      <w:r w:rsidR="00F34F39" w:rsidRPr="004424C1">
        <w:rPr>
          <w:rFonts w:ascii="Times New Roman" w:hAnsi="Times New Roman" w:cs="Times New Roman"/>
          <w:iCs/>
          <w:sz w:val="24"/>
          <w:szCs w:val="24"/>
          <w:lang w:val="sr-Latn-RS"/>
        </w:rPr>
        <w:t xml:space="preserve"> </w:t>
      </w:r>
    </w:p>
    <w:p w:rsidR="00E41065"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(61</w:t>
      </w:r>
      <w:r w:rsidR="00815AC3" w:rsidRPr="004424C1">
        <w:rPr>
          <w:rFonts w:ascii="Times New Roman" w:hAnsi="Times New Roman" w:cs="Times New Roman"/>
          <w:iCs/>
          <w:sz w:val="24"/>
          <w:szCs w:val="24"/>
        </w:rPr>
        <w:t xml:space="preserve">) </w:t>
      </w:r>
      <w:r w:rsidR="00B15251" w:rsidRPr="004424C1">
        <w:rPr>
          <w:rFonts w:ascii="Times New Roman" w:hAnsi="Times New Roman" w:cs="Times New Roman"/>
          <w:i/>
          <w:sz w:val="24"/>
          <w:szCs w:val="24"/>
        </w:rPr>
        <w:t>energy service provider</w:t>
      </w:r>
      <w:r w:rsidR="00B15251" w:rsidRPr="004424C1">
        <w:rPr>
          <w:rFonts w:ascii="Times New Roman" w:hAnsi="Times New Roman" w:cs="Times New Roman"/>
          <w:sz w:val="24"/>
          <w:szCs w:val="24"/>
        </w:rPr>
        <w:t xml:space="preserve"> means a natural or legal person </w:t>
      </w:r>
      <w:r w:rsidR="00B15251" w:rsidRPr="004424C1">
        <w:rPr>
          <w:rFonts w:ascii="Times New Roman" w:hAnsi="Times New Roman" w:cs="Times New Roman"/>
          <w:sz w:val="24"/>
          <w:szCs w:val="24"/>
          <w:lang w:val="sr-Latn-RS"/>
        </w:rPr>
        <w:t xml:space="preserve">or entrepreneur </w:t>
      </w:r>
      <w:r w:rsidR="00B15251" w:rsidRPr="004424C1">
        <w:rPr>
          <w:rFonts w:ascii="Times New Roman" w:hAnsi="Times New Roman" w:cs="Times New Roman"/>
          <w:sz w:val="24"/>
          <w:szCs w:val="24"/>
        </w:rPr>
        <w:t xml:space="preserve">who delivers energy services or other energy efficiency improvement measures </w:t>
      </w:r>
      <w:r w:rsidR="00B15251" w:rsidRPr="004424C1">
        <w:rPr>
          <w:rFonts w:ascii="Times New Roman" w:hAnsi="Times New Roman" w:cs="Times New Roman"/>
          <w:sz w:val="24"/>
          <w:szCs w:val="24"/>
          <w:lang w:val="sr-Latn-RS"/>
        </w:rPr>
        <w:t>for the user of energy service;</w:t>
      </w:r>
      <w:r w:rsidR="00B15251" w:rsidRPr="004424C1">
        <w:rPr>
          <w:rFonts w:ascii="Times New Roman" w:hAnsi="Times New Roman" w:cs="Times New Roman"/>
          <w:sz w:val="24"/>
          <w:szCs w:val="24"/>
        </w:rPr>
        <w:t xml:space="preserve"> </w:t>
      </w:r>
    </w:p>
    <w:p w:rsidR="00815AC3"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(62</w:t>
      </w:r>
      <w:r w:rsidR="00815AC3" w:rsidRPr="004424C1">
        <w:rPr>
          <w:rFonts w:ascii="Times New Roman" w:hAnsi="Times New Roman" w:cs="Times New Roman"/>
          <w:iCs/>
          <w:sz w:val="24"/>
          <w:szCs w:val="24"/>
        </w:rPr>
        <w:t xml:space="preserve">) </w:t>
      </w:r>
      <w:r w:rsidR="00DA01A2" w:rsidRPr="004424C1">
        <w:rPr>
          <w:rFonts w:ascii="Times New Roman" w:hAnsi="Times New Roman" w:cs="Times New Roman"/>
          <w:i/>
          <w:sz w:val="24"/>
          <w:szCs w:val="24"/>
        </w:rPr>
        <w:t>commissioning</w:t>
      </w:r>
      <w:r w:rsidR="00DA01A2" w:rsidRPr="004424C1">
        <w:rPr>
          <w:rFonts w:ascii="Times New Roman" w:hAnsi="Times New Roman" w:cs="Times New Roman"/>
          <w:iCs/>
          <w:sz w:val="24"/>
          <w:szCs w:val="24"/>
        </w:rPr>
        <w:t xml:space="preserve"> is the first use of a product in Serbia in accordance with its purpose;</w:t>
      </w:r>
      <w:r w:rsidR="00DA01A2" w:rsidRPr="004424C1">
        <w:rPr>
          <w:rFonts w:ascii="Times New Roman" w:hAnsi="Times New Roman" w:cs="Times New Roman"/>
          <w:iCs/>
          <w:sz w:val="24"/>
          <w:szCs w:val="24"/>
          <w:lang w:val="sr-Latn-RS"/>
        </w:rPr>
        <w:t xml:space="preserve"> </w:t>
      </w:r>
    </w:p>
    <w:p w:rsidR="00815AC3" w:rsidRPr="004424C1" w:rsidRDefault="005257F8" w:rsidP="004424C1">
      <w:pPr>
        <w:spacing w:after="0" w:line="240" w:lineRule="auto"/>
        <w:ind w:firstLine="567"/>
        <w:jc w:val="both"/>
        <w:rPr>
          <w:rFonts w:ascii="Times New Roman" w:hAnsi="Times New Roman" w:cs="Times New Roman"/>
          <w:iCs/>
          <w:color w:val="FF0000"/>
          <w:sz w:val="24"/>
          <w:szCs w:val="24"/>
          <w:lang w:val="sr-Latn-RS"/>
        </w:rPr>
      </w:pPr>
      <w:r w:rsidRPr="004424C1">
        <w:rPr>
          <w:rFonts w:ascii="Times New Roman" w:hAnsi="Times New Roman" w:cs="Times New Roman"/>
          <w:iCs/>
          <w:sz w:val="24"/>
          <w:szCs w:val="24"/>
        </w:rPr>
        <w:t>(63</w:t>
      </w:r>
      <w:r w:rsidR="00815AC3" w:rsidRPr="004424C1">
        <w:rPr>
          <w:rFonts w:ascii="Times New Roman" w:hAnsi="Times New Roman" w:cs="Times New Roman"/>
          <w:iCs/>
          <w:sz w:val="24"/>
          <w:szCs w:val="24"/>
        </w:rPr>
        <w:t xml:space="preserve">) </w:t>
      </w:r>
      <w:r w:rsidR="009E78FE" w:rsidRPr="004424C1">
        <w:rPr>
          <w:rFonts w:ascii="Times New Roman" w:hAnsi="Times New Roman" w:cs="Times New Roman"/>
          <w:i/>
          <w:sz w:val="24"/>
          <w:szCs w:val="24"/>
        </w:rPr>
        <w:t>rescaled label</w:t>
      </w:r>
      <w:r w:rsidR="009E78FE" w:rsidRPr="004424C1">
        <w:rPr>
          <w:rFonts w:ascii="Times New Roman" w:hAnsi="Times New Roman" w:cs="Times New Roman"/>
          <w:sz w:val="24"/>
          <w:szCs w:val="24"/>
        </w:rPr>
        <w:t xml:space="preserve"> means a label for a particular product group that has undergone rescaling and is distinguishable from labels before rescaling while preserving a visual and perceptible coherence of all labels; </w:t>
      </w:r>
    </w:p>
    <w:p w:rsidR="00941010"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(64</w:t>
      </w:r>
      <w:r w:rsidR="00815AC3" w:rsidRPr="004424C1">
        <w:rPr>
          <w:rFonts w:ascii="Times New Roman" w:hAnsi="Times New Roman" w:cs="Times New Roman"/>
          <w:iCs/>
          <w:sz w:val="24"/>
          <w:szCs w:val="24"/>
        </w:rPr>
        <w:t xml:space="preserve">) </w:t>
      </w:r>
      <w:r w:rsidR="00A53FB5" w:rsidRPr="004424C1">
        <w:rPr>
          <w:rFonts w:ascii="Times New Roman" w:hAnsi="Times New Roman" w:cs="Times New Roman"/>
          <w:i/>
          <w:iCs/>
          <w:sz w:val="24"/>
          <w:szCs w:val="24"/>
        </w:rPr>
        <w:t>reconstruction</w:t>
      </w:r>
      <w:r w:rsidR="00A53FB5" w:rsidRPr="004424C1">
        <w:rPr>
          <w:rFonts w:ascii="Times New Roman" w:hAnsi="Times New Roman" w:cs="Times New Roman"/>
          <w:iCs/>
          <w:sz w:val="24"/>
          <w:szCs w:val="24"/>
        </w:rPr>
        <w:t xml:space="preserve"> </w:t>
      </w:r>
      <w:r w:rsidR="005F3F7E" w:rsidRPr="004424C1">
        <w:rPr>
          <w:rFonts w:ascii="Times New Roman" w:hAnsi="Times New Roman" w:cs="Times New Roman"/>
          <w:sz w:val="24"/>
          <w:szCs w:val="24"/>
        </w:rPr>
        <w:t>means</w:t>
      </w:r>
      <w:r w:rsidR="00A53FB5" w:rsidRPr="004424C1">
        <w:rPr>
          <w:rFonts w:ascii="Times New Roman" w:hAnsi="Times New Roman" w:cs="Times New Roman"/>
          <w:iCs/>
          <w:sz w:val="24"/>
          <w:szCs w:val="24"/>
        </w:rPr>
        <w:t xml:space="preserve"> execution of construction works </w:t>
      </w:r>
      <w:r w:rsidR="00A53FB5" w:rsidRPr="004424C1">
        <w:rPr>
          <w:rFonts w:ascii="Times New Roman" w:hAnsi="Times New Roman" w:cs="Times New Roman"/>
          <w:iCs/>
          <w:sz w:val="24"/>
          <w:szCs w:val="24"/>
          <w:lang w:val="sr-Latn-RS"/>
        </w:rPr>
        <w:t xml:space="preserve">and other works </w:t>
      </w:r>
      <w:r w:rsidR="00A53FB5" w:rsidRPr="004424C1">
        <w:rPr>
          <w:rFonts w:ascii="Times New Roman" w:hAnsi="Times New Roman" w:cs="Times New Roman"/>
          <w:iCs/>
          <w:sz w:val="24"/>
          <w:szCs w:val="24"/>
        </w:rPr>
        <w:t xml:space="preserve">on an existing structure, </w:t>
      </w:r>
      <w:r w:rsidR="00A53FB5" w:rsidRPr="004424C1">
        <w:rPr>
          <w:rFonts w:ascii="Times New Roman" w:hAnsi="Times New Roman" w:cs="Times New Roman"/>
          <w:iCs/>
          <w:sz w:val="24"/>
          <w:szCs w:val="24"/>
          <w:lang w:val="sr-Latn-RS"/>
        </w:rPr>
        <w:t>in terms of</w:t>
      </w:r>
      <w:r w:rsidR="00A53FB5" w:rsidRPr="004424C1">
        <w:rPr>
          <w:rFonts w:ascii="Times New Roman" w:hAnsi="Times New Roman" w:cs="Times New Roman"/>
          <w:iCs/>
          <w:sz w:val="24"/>
          <w:szCs w:val="24"/>
        </w:rPr>
        <w:t xml:space="preserve"> the size and volume of the structure, </w:t>
      </w:r>
      <w:r w:rsidR="00A53FB5" w:rsidRPr="004424C1">
        <w:rPr>
          <w:rFonts w:ascii="Times New Roman" w:hAnsi="Times New Roman" w:cs="Times New Roman"/>
          <w:iCs/>
          <w:sz w:val="24"/>
          <w:szCs w:val="24"/>
          <w:lang w:val="sr-Latn-RS"/>
        </w:rPr>
        <w:t xml:space="preserve">affecting the basic requirements for the building, changing the techological </w:t>
      </w:r>
      <w:r w:rsidR="00FB5EA7" w:rsidRPr="004424C1">
        <w:rPr>
          <w:rFonts w:ascii="Times New Roman" w:hAnsi="Times New Roman" w:cs="Times New Roman"/>
          <w:iCs/>
          <w:sz w:val="24"/>
          <w:szCs w:val="24"/>
          <w:lang w:val="sr-Latn-RS"/>
        </w:rPr>
        <w:t xml:space="preserve">process; </w:t>
      </w:r>
      <w:r w:rsidR="00A53FB5" w:rsidRPr="004424C1">
        <w:rPr>
          <w:rFonts w:ascii="Times New Roman" w:hAnsi="Times New Roman" w:cs="Times New Roman"/>
          <w:iCs/>
          <w:sz w:val="24"/>
          <w:szCs w:val="24"/>
        </w:rPr>
        <w:t>changing the outward appearance of the building or increasing the number of functional units, replacing devices, plants, equipment and installations, and increasing the capacity;</w:t>
      </w:r>
      <w:r w:rsidR="00A53FB5" w:rsidRPr="004424C1">
        <w:rPr>
          <w:rFonts w:ascii="Times New Roman" w:hAnsi="Times New Roman" w:cs="Times New Roman"/>
          <w:iCs/>
          <w:sz w:val="24"/>
          <w:szCs w:val="24"/>
          <w:lang w:val="sr-Latn-RS"/>
        </w:rPr>
        <w:t xml:space="preserve"> </w:t>
      </w:r>
    </w:p>
    <w:p w:rsidR="00941010"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(65</w:t>
      </w:r>
      <w:r w:rsidR="00941010" w:rsidRPr="004424C1">
        <w:rPr>
          <w:rFonts w:ascii="Times New Roman" w:hAnsi="Times New Roman" w:cs="Times New Roman"/>
          <w:iCs/>
          <w:sz w:val="24"/>
          <w:szCs w:val="24"/>
        </w:rPr>
        <w:t xml:space="preserve">) </w:t>
      </w:r>
      <w:r w:rsidR="00FB5EA7" w:rsidRPr="004424C1">
        <w:rPr>
          <w:rFonts w:ascii="Times New Roman" w:hAnsi="Times New Roman" w:cs="Times New Roman"/>
          <w:i/>
          <w:iCs/>
          <w:sz w:val="24"/>
          <w:szCs w:val="24"/>
        </w:rPr>
        <w:t>SEMIS</w:t>
      </w:r>
      <w:r w:rsidR="00FB5EA7" w:rsidRPr="004424C1">
        <w:rPr>
          <w:rFonts w:ascii="Times New Roman" w:hAnsi="Times New Roman" w:cs="Times New Roman"/>
          <w:iCs/>
          <w:sz w:val="24"/>
          <w:szCs w:val="24"/>
        </w:rPr>
        <w:t xml:space="preserve"> </w:t>
      </w:r>
      <w:r w:rsidR="005F3F7E" w:rsidRPr="004424C1">
        <w:rPr>
          <w:rFonts w:ascii="Times New Roman" w:hAnsi="Times New Roman" w:cs="Times New Roman"/>
          <w:sz w:val="24"/>
          <w:szCs w:val="24"/>
        </w:rPr>
        <w:t>means</w:t>
      </w:r>
      <w:r w:rsidR="00FB5EA7" w:rsidRPr="004424C1">
        <w:rPr>
          <w:rFonts w:ascii="Times New Roman" w:hAnsi="Times New Roman" w:cs="Times New Roman"/>
          <w:iCs/>
          <w:sz w:val="24"/>
          <w:szCs w:val="24"/>
        </w:rPr>
        <w:t xml:space="preserve"> an information system for monitoring of implementation of the energy management system, which is managed by the ministry in charge of energy;</w:t>
      </w:r>
      <w:r w:rsidR="00FB5EA7" w:rsidRPr="004424C1">
        <w:rPr>
          <w:rFonts w:ascii="Times New Roman" w:hAnsi="Times New Roman" w:cs="Times New Roman"/>
          <w:iCs/>
          <w:sz w:val="24"/>
          <w:szCs w:val="24"/>
          <w:lang w:val="sr-Latn-RS"/>
        </w:rPr>
        <w:t xml:space="preserve"> </w:t>
      </w:r>
    </w:p>
    <w:p w:rsidR="00941010" w:rsidRPr="004424C1" w:rsidRDefault="005257F8" w:rsidP="004424C1">
      <w:pPr>
        <w:spacing w:after="0" w:line="240" w:lineRule="auto"/>
        <w:ind w:firstLine="567"/>
        <w:jc w:val="both"/>
        <w:rPr>
          <w:rFonts w:ascii="Times New Roman" w:hAnsi="Times New Roman" w:cs="Times New Roman"/>
          <w:sz w:val="24"/>
          <w:szCs w:val="24"/>
        </w:rPr>
      </w:pPr>
      <w:r w:rsidRPr="004424C1">
        <w:rPr>
          <w:rFonts w:ascii="Times New Roman" w:hAnsi="Times New Roman" w:cs="Times New Roman"/>
          <w:iCs/>
          <w:sz w:val="24"/>
          <w:szCs w:val="24"/>
        </w:rPr>
        <w:t>(66</w:t>
      </w:r>
      <w:r w:rsidR="00941010" w:rsidRPr="004424C1">
        <w:rPr>
          <w:rFonts w:ascii="Times New Roman" w:hAnsi="Times New Roman" w:cs="Times New Roman"/>
          <w:iCs/>
          <w:sz w:val="24"/>
          <w:szCs w:val="24"/>
        </w:rPr>
        <w:t xml:space="preserve">) </w:t>
      </w:r>
      <w:r w:rsidR="00941010" w:rsidRPr="004424C1">
        <w:rPr>
          <w:rFonts w:ascii="Times New Roman" w:hAnsi="Times New Roman" w:cs="Times New Roman"/>
          <w:i/>
          <w:sz w:val="24"/>
          <w:szCs w:val="24"/>
        </w:rPr>
        <w:t>energy management system</w:t>
      </w:r>
      <w:r w:rsidR="00941010" w:rsidRPr="004424C1">
        <w:rPr>
          <w:rFonts w:ascii="Times New Roman" w:hAnsi="Times New Roman" w:cs="Times New Roman"/>
          <w:sz w:val="24"/>
          <w:szCs w:val="24"/>
        </w:rPr>
        <w:t xml:space="preserve"> means an </w:t>
      </w:r>
      <w:proofErr w:type="spellStart"/>
      <w:r w:rsidR="00941010" w:rsidRPr="004424C1">
        <w:rPr>
          <w:rFonts w:ascii="Times New Roman" w:hAnsi="Times New Roman" w:cs="Times New Roman"/>
          <w:sz w:val="24"/>
          <w:szCs w:val="24"/>
        </w:rPr>
        <w:t>organised</w:t>
      </w:r>
      <w:proofErr w:type="spellEnd"/>
      <w:r w:rsidR="00941010" w:rsidRPr="004424C1">
        <w:rPr>
          <w:rFonts w:ascii="Times New Roman" w:hAnsi="Times New Roman" w:cs="Times New Roman"/>
          <w:sz w:val="24"/>
          <w:szCs w:val="24"/>
        </w:rPr>
        <w:t xml:space="preserve"> energy management system </w:t>
      </w:r>
      <w:r w:rsidR="005C5E33" w:rsidRPr="004424C1">
        <w:rPr>
          <w:rFonts w:ascii="Times New Roman" w:hAnsi="Times New Roman" w:cs="Times New Roman"/>
          <w:sz w:val="24"/>
          <w:szCs w:val="24"/>
        </w:rPr>
        <w:t xml:space="preserve">that </w:t>
      </w:r>
      <w:proofErr w:type="spellStart"/>
      <w:r w:rsidR="005C5E33" w:rsidRPr="004424C1">
        <w:rPr>
          <w:rFonts w:ascii="Times New Roman" w:hAnsi="Times New Roman" w:cs="Times New Roman"/>
          <w:sz w:val="24"/>
          <w:szCs w:val="24"/>
        </w:rPr>
        <w:t>encompases</w:t>
      </w:r>
      <w:proofErr w:type="spellEnd"/>
      <w:r w:rsidR="005C5E33" w:rsidRPr="004424C1">
        <w:rPr>
          <w:rFonts w:ascii="Times New Roman" w:hAnsi="Times New Roman" w:cs="Times New Roman"/>
          <w:sz w:val="24"/>
          <w:szCs w:val="24"/>
        </w:rPr>
        <w:t xml:space="preserve"> the broadest </w:t>
      </w:r>
      <w:r w:rsidR="00941010" w:rsidRPr="004424C1">
        <w:rPr>
          <w:rFonts w:ascii="Times New Roman" w:hAnsi="Times New Roman" w:cs="Times New Roman"/>
          <w:sz w:val="24"/>
          <w:szCs w:val="24"/>
        </w:rPr>
        <w:t xml:space="preserve">set of </w:t>
      </w:r>
      <w:r w:rsidR="005C5E33" w:rsidRPr="004424C1">
        <w:rPr>
          <w:rFonts w:ascii="Times New Roman" w:hAnsi="Times New Roman" w:cs="Times New Roman"/>
          <w:sz w:val="24"/>
          <w:szCs w:val="24"/>
        </w:rPr>
        <w:t xml:space="preserve">regulatory, </w:t>
      </w:r>
      <w:proofErr w:type="spellStart"/>
      <w:r w:rsidR="005C5E33" w:rsidRPr="004424C1">
        <w:rPr>
          <w:rFonts w:ascii="Times New Roman" w:hAnsi="Times New Roman" w:cs="Times New Roman"/>
          <w:sz w:val="24"/>
          <w:szCs w:val="24"/>
        </w:rPr>
        <w:t>organisational</w:t>
      </w:r>
      <w:proofErr w:type="spellEnd"/>
      <w:r w:rsidR="005C5E33" w:rsidRPr="004424C1">
        <w:rPr>
          <w:rFonts w:ascii="Times New Roman" w:hAnsi="Times New Roman" w:cs="Times New Roman"/>
          <w:sz w:val="24"/>
          <w:szCs w:val="24"/>
        </w:rPr>
        <w:t xml:space="preserve">, incentive, technical and other measures and activities, as well as </w:t>
      </w:r>
      <w:proofErr w:type="spellStart"/>
      <w:r w:rsidR="005C5E33" w:rsidRPr="004424C1">
        <w:rPr>
          <w:rFonts w:ascii="Times New Roman" w:hAnsi="Times New Roman" w:cs="Times New Roman"/>
          <w:sz w:val="24"/>
          <w:szCs w:val="24"/>
        </w:rPr>
        <w:t>organised</w:t>
      </w:r>
      <w:proofErr w:type="spellEnd"/>
      <w:r w:rsidR="005C5E33" w:rsidRPr="004424C1">
        <w:rPr>
          <w:rFonts w:ascii="Times New Roman" w:hAnsi="Times New Roman" w:cs="Times New Roman"/>
          <w:sz w:val="24"/>
          <w:szCs w:val="24"/>
        </w:rPr>
        <w:t xml:space="preserve"> monitoring and analysis of  energy activities and energy consumption, </w:t>
      </w:r>
      <w:r w:rsidR="00EC3A90" w:rsidRPr="004424C1">
        <w:rPr>
          <w:rFonts w:ascii="Times New Roman" w:hAnsi="Times New Roman" w:cs="Times New Roman"/>
          <w:sz w:val="24"/>
          <w:szCs w:val="24"/>
        </w:rPr>
        <w:t>which the obligated parties of the energy management system plan and implement within their powers;</w:t>
      </w:r>
    </w:p>
    <w:p w:rsidR="004269B4"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(67</w:t>
      </w:r>
      <w:r w:rsidR="004269B4" w:rsidRPr="004424C1">
        <w:rPr>
          <w:rFonts w:ascii="Times New Roman" w:hAnsi="Times New Roman" w:cs="Times New Roman"/>
          <w:iCs/>
          <w:sz w:val="24"/>
          <w:szCs w:val="24"/>
        </w:rPr>
        <w:t xml:space="preserve">) </w:t>
      </w:r>
      <w:r w:rsidR="002118F4" w:rsidRPr="004424C1">
        <w:rPr>
          <w:rFonts w:ascii="Times New Roman" w:hAnsi="Times New Roman" w:cs="Times New Roman"/>
          <w:i/>
          <w:iCs/>
          <w:sz w:val="24"/>
          <w:szCs w:val="24"/>
          <w:lang w:val="sr-Latn-RS"/>
        </w:rPr>
        <w:t>district</w:t>
      </w:r>
      <w:r w:rsidR="006C3D48" w:rsidRPr="004424C1">
        <w:rPr>
          <w:rFonts w:ascii="Times New Roman" w:hAnsi="Times New Roman" w:cs="Times New Roman"/>
          <w:i/>
          <w:iCs/>
          <w:sz w:val="24"/>
          <w:szCs w:val="24"/>
        </w:rPr>
        <w:t xml:space="preserve"> heating/cooling system</w:t>
      </w:r>
      <w:r w:rsidR="006C3D48" w:rsidRPr="004424C1">
        <w:rPr>
          <w:rFonts w:ascii="Times New Roman" w:hAnsi="Times New Roman" w:cs="Times New Roman"/>
          <w:sz w:val="24"/>
          <w:szCs w:val="24"/>
        </w:rPr>
        <w:t xml:space="preserve"> </w:t>
      </w:r>
      <w:r w:rsidR="002118F4" w:rsidRPr="004424C1">
        <w:rPr>
          <w:rFonts w:ascii="Times New Roman" w:hAnsi="Times New Roman" w:cs="Times New Roman"/>
          <w:sz w:val="24"/>
          <w:szCs w:val="24"/>
        </w:rPr>
        <w:t>means</w:t>
      </w:r>
      <w:r w:rsidR="006C3D48" w:rsidRPr="004424C1">
        <w:rPr>
          <w:rFonts w:ascii="Times New Roman" w:hAnsi="Times New Roman" w:cs="Times New Roman"/>
          <w:sz w:val="24"/>
          <w:szCs w:val="24"/>
        </w:rPr>
        <w:t xml:space="preserve"> a system for distribution of heat from the heat production </w:t>
      </w:r>
      <w:r w:rsidR="002B2CB6" w:rsidRPr="004424C1">
        <w:rPr>
          <w:rFonts w:ascii="Times New Roman" w:hAnsi="Times New Roman" w:cs="Times New Roman"/>
          <w:sz w:val="24"/>
          <w:szCs w:val="24"/>
          <w:lang w:val="sr-Latn-RS"/>
        </w:rPr>
        <w:t>point</w:t>
      </w:r>
      <w:r w:rsidR="006C3D48" w:rsidRPr="004424C1">
        <w:rPr>
          <w:rFonts w:ascii="Times New Roman" w:hAnsi="Times New Roman" w:cs="Times New Roman"/>
          <w:sz w:val="24"/>
          <w:szCs w:val="24"/>
        </w:rPr>
        <w:t>, through a heat distribution grid, into multiple buildings, for the purposes of heating or cooling of premises or technological processes</w:t>
      </w:r>
      <w:r w:rsidR="006C3D48" w:rsidRPr="004424C1">
        <w:rPr>
          <w:rFonts w:ascii="Times New Roman" w:hAnsi="Times New Roman" w:cs="Times New Roman"/>
          <w:iCs/>
          <w:sz w:val="24"/>
          <w:szCs w:val="24"/>
        </w:rPr>
        <w:t xml:space="preserve">; </w:t>
      </w:r>
    </w:p>
    <w:p w:rsidR="004269B4"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(68</w:t>
      </w:r>
      <w:r w:rsidR="004269B4" w:rsidRPr="004424C1">
        <w:rPr>
          <w:rFonts w:ascii="Times New Roman" w:hAnsi="Times New Roman" w:cs="Times New Roman"/>
          <w:iCs/>
          <w:sz w:val="24"/>
          <w:szCs w:val="24"/>
        </w:rPr>
        <w:t xml:space="preserve">) </w:t>
      </w:r>
      <w:r w:rsidR="00AD5C9D" w:rsidRPr="004424C1">
        <w:rPr>
          <w:rFonts w:ascii="Times New Roman" w:hAnsi="Times New Roman" w:cs="Times New Roman"/>
          <w:i/>
          <w:sz w:val="24"/>
          <w:szCs w:val="24"/>
          <w:lang w:val="sr-Latn-RS"/>
        </w:rPr>
        <w:t xml:space="preserve">efficient district heating/cooling system </w:t>
      </w:r>
      <w:r w:rsidR="00AD5C9D" w:rsidRPr="004424C1">
        <w:rPr>
          <w:rFonts w:ascii="Times New Roman" w:hAnsi="Times New Roman" w:cs="Times New Roman"/>
          <w:sz w:val="24"/>
          <w:szCs w:val="24"/>
          <w:lang w:val="sr-Latn-RS"/>
        </w:rPr>
        <w:t xml:space="preserve">means a district heating/cooling system using at least 50% of energy from renewable energy sources, 50% of waste heat, 75 % of heat produced in cogeneration or 50% of </w:t>
      </w:r>
      <w:r w:rsidR="005461EB" w:rsidRPr="004424C1">
        <w:rPr>
          <w:rFonts w:ascii="Times New Roman" w:hAnsi="Times New Roman" w:cs="Times New Roman"/>
          <w:sz w:val="24"/>
          <w:szCs w:val="24"/>
          <w:lang w:val="sr-Latn-RS"/>
        </w:rPr>
        <w:t xml:space="preserve">so </w:t>
      </w:r>
      <w:r w:rsidR="00AD5C9D" w:rsidRPr="004424C1">
        <w:rPr>
          <w:rFonts w:ascii="Times New Roman" w:hAnsi="Times New Roman" w:cs="Times New Roman"/>
          <w:sz w:val="24"/>
          <w:szCs w:val="24"/>
          <w:lang w:val="sr-Latn-RS"/>
        </w:rPr>
        <w:t>combined</w:t>
      </w:r>
      <w:r w:rsidR="00D04E9D" w:rsidRPr="004424C1">
        <w:rPr>
          <w:rFonts w:ascii="Times New Roman" w:hAnsi="Times New Roman" w:cs="Times New Roman"/>
          <w:sz w:val="24"/>
          <w:szCs w:val="24"/>
          <w:lang w:val="sr-Latn-RS"/>
        </w:rPr>
        <w:t xml:space="preserve"> energy production; </w:t>
      </w:r>
    </w:p>
    <w:p w:rsidR="004269B4"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(69</w:t>
      </w:r>
      <w:r w:rsidR="004269B4" w:rsidRPr="004424C1">
        <w:rPr>
          <w:rFonts w:ascii="Times New Roman" w:hAnsi="Times New Roman" w:cs="Times New Roman"/>
          <w:iCs/>
          <w:sz w:val="24"/>
          <w:szCs w:val="24"/>
        </w:rPr>
        <w:t xml:space="preserve">) </w:t>
      </w:r>
      <w:r w:rsidR="006C3D48" w:rsidRPr="004424C1">
        <w:rPr>
          <w:rFonts w:ascii="Times New Roman" w:hAnsi="Times New Roman" w:cs="Times New Roman"/>
          <w:i/>
          <w:sz w:val="24"/>
          <w:szCs w:val="24"/>
        </w:rPr>
        <w:t>heating system</w:t>
      </w:r>
      <w:r w:rsidR="006C3D48" w:rsidRPr="004424C1">
        <w:rPr>
          <w:rFonts w:ascii="Times New Roman" w:hAnsi="Times New Roman" w:cs="Times New Roman"/>
          <w:iCs/>
          <w:sz w:val="24"/>
          <w:szCs w:val="24"/>
        </w:rPr>
        <w:t xml:space="preserve"> </w:t>
      </w:r>
      <w:r w:rsidR="002118F4" w:rsidRPr="004424C1">
        <w:rPr>
          <w:rFonts w:ascii="Times New Roman" w:hAnsi="Times New Roman" w:cs="Times New Roman"/>
          <w:sz w:val="24"/>
          <w:szCs w:val="24"/>
        </w:rPr>
        <w:t>means</w:t>
      </w:r>
      <w:r w:rsidR="006C3D48" w:rsidRPr="004424C1">
        <w:rPr>
          <w:rFonts w:ascii="Times New Roman" w:hAnsi="Times New Roman" w:cs="Times New Roman"/>
          <w:iCs/>
          <w:sz w:val="24"/>
          <w:szCs w:val="24"/>
        </w:rPr>
        <w:t xml:space="preserve"> a system of devices and equipment required for preparing air in a room, used to raise temperature;</w:t>
      </w:r>
      <w:r w:rsidR="006C3D48" w:rsidRPr="004424C1">
        <w:rPr>
          <w:rFonts w:ascii="Times New Roman" w:hAnsi="Times New Roman" w:cs="Times New Roman"/>
          <w:iCs/>
          <w:sz w:val="24"/>
          <w:szCs w:val="24"/>
          <w:lang w:val="sr-Latn-RS"/>
        </w:rPr>
        <w:t xml:space="preserve"> </w:t>
      </w:r>
    </w:p>
    <w:p w:rsidR="004424C1" w:rsidRDefault="004269B4"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w:t>
      </w:r>
      <w:r w:rsidR="005257F8" w:rsidRPr="004424C1">
        <w:rPr>
          <w:rFonts w:ascii="Times New Roman" w:hAnsi="Times New Roman" w:cs="Times New Roman"/>
          <w:iCs/>
          <w:sz w:val="24"/>
          <w:szCs w:val="24"/>
        </w:rPr>
        <w:t>70</w:t>
      </w:r>
      <w:r w:rsidRPr="004424C1">
        <w:rPr>
          <w:rFonts w:ascii="Times New Roman" w:hAnsi="Times New Roman" w:cs="Times New Roman"/>
          <w:iCs/>
          <w:sz w:val="24"/>
          <w:szCs w:val="24"/>
        </w:rPr>
        <w:t xml:space="preserve">) </w:t>
      </w:r>
      <w:r w:rsidR="000F42F3" w:rsidRPr="004424C1">
        <w:rPr>
          <w:rFonts w:ascii="Times New Roman" w:hAnsi="Times New Roman" w:cs="Times New Roman"/>
          <w:i/>
          <w:sz w:val="24"/>
          <w:szCs w:val="24"/>
        </w:rPr>
        <w:t xml:space="preserve">air-conditioning system </w:t>
      </w:r>
      <w:r w:rsidR="000F42F3" w:rsidRPr="004424C1">
        <w:rPr>
          <w:rFonts w:ascii="Times New Roman" w:hAnsi="Times New Roman" w:cs="Times New Roman"/>
          <w:sz w:val="24"/>
          <w:szCs w:val="24"/>
        </w:rPr>
        <w:t>means</w:t>
      </w:r>
      <w:r w:rsidR="000F42F3" w:rsidRPr="004424C1">
        <w:rPr>
          <w:rFonts w:ascii="Times New Roman" w:hAnsi="Times New Roman" w:cs="Times New Roman"/>
          <w:iCs/>
          <w:sz w:val="24"/>
          <w:szCs w:val="24"/>
        </w:rPr>
        <w:t xml:space="preserve"> a system of devices and equipment required for preparing air in a room, such as </w:t>
      </w:r>
      <w:r w:rsidR="000F42F3" w:rsidRPr="004424C1">
        <w:rPr>
          <w:rFonts w:ascii="Times New Roman" w:hAnsi="Times New Roman" w:cs="Times New Roman"/>
          <w:iCs/>
          <w:sz w:val="24"/>
          <w:szCs w:val="24"/>
          <w:lang w:val="sr-Latn-RS"/>
        </w:rPr>
        <w:t>regulation of</w:t>
      </w:r>
      <w:r w:rsidR="000F42F3" w:rsidRPr="004424C1">
        <w:rPr>
          <w:rFonts w:ascii="Times New Roman" w:hAnsi="Times New Roman" w:cs="Times New Roman"/>
          <w:iCs/>
          <w:sz w:val="24"/>
          <w:szCs w:val="24"/>
        </w:rPr>
        <w:t xml:space="preserve"> air temperature</w:t>
      </w:r>
      <w:r w:rsidR="006C3D48" w:rsidRPr="004424C1">
        <w:rPr>
          <w:rFonts w:ascii="Times New Roman" w:hAnsi="Times New Roman" w:cs="Times New Roman"/>
          <w:iCs/>
          <w:sz w:val="24"/>
          <w:szCs w:val="24"/>
        </w:rPr>
        <w:t>;</w:t>
      </w:r>
      <w:r w:rsidR="006C3D48" w:rsidRPr="004424C1">
        <w:rPr>
          <w:rFonts w:ascii="Times New Roman" w:hAnsi="Times New Roman" w:cs="Times New Roman"/>
          <w:iCs/>
          <w:sz w:val="24"/>
          <w:szCs w:val="24"/>
          <w:lang w:val="sr-Latn-RS"/>
        </w:rPr>
        <w:t xml:space="preserve"> </w:t>
      </w:r>
    </w:p>
    <w:p w:rsidR="004269B4" w:rsidRPr="004424C1" w:rsidRDefault="005257F8" w:rsidP="004424C1">
      <w:pPr>
        <w:spacing w:after="0" w:line="240" w:lineRule="auto"/>
        <w:ind w:firstLine="567"/>
        <w:jc w:val="both"/>
        <w:rPr>
          <w:rFonts w:ascii="Times New Roman" w:hAnsi="Times New Roman" w:cs="Times New Roman"/>
          <w:iCs/>
          <w:sz w:val="24"/>
          <w:szCs w:val="24"/>
        </w:rPr>
      </w:pPr>
      <w:r w:rsidRPr="004424C1">
        <w:rPr>
          <w:rFonts w:ascii="Times New Roman" w:hAnsi="Times New Roman" w:cs="Times New Roman"/>
          <w:iCs/>
          <w:sz w:val="24"/>
          <w:szCs w:val="24"/>
        </w:rPr>
        <w:t>(71</w:t>
      </w:r>
      <w:r w:rsidR="004269B4" w:rsidRPr="004424C1">
        <w:rPr>
          <w:rFonts w:ascii="Times New Roman" w:hAnsi="Times New Roman" w:cs="Times New Roman"/>
          <w:iCs/>
          <w:sz w:val="24"/>
          <w:szCs w:val="24"/>
        </w:rPr>
        <w:t xml:space="preserve">) </w:t>
      </w:r>
      <w:r w:rsidR="002118F4" w:rsidRPr="004424C1">
        <w:rPr>
          <w:rFonts w:ascii="Times New Roman" w:hAnsi="Times New Roman" w:cs="Times New Roman"/>
          <w:i/>
          <w:sz w:val="24"/>
          <w:szCs w:val="24"/>
          <w:lang w:val="sr-Latn-RS"/>
        </w:rPr>
        <w:t xml:space="preserve">incentive system </w:t>
      </w:r>
      <w:r w:rsidR="002118F4" w:rsidRPr="004424C1">
        <w:rPr>
          <w:rFonts w:ascii="Times New Roman" w:hAnsi="Times New Roman" w:cs="Times New Roman"/>
          <w:sz w:val="24"/>
          <w:szCs w:val="24"/>
        </w:rPr>
        <w:t>means</w:t>
      </w:r>
      <w:r w:rsidR="002118F4" w:rsidRPr="004424C1">
        <w:rPr>
          <w:rFonts w:ascii="Times New Roman" w:hAnsi="Times New Roman" w:cs="Times New Roman"/>
          <w:sz w:val="24"/>
          <w:szCs w:val="24"/>
          <w:lang w:val="sr-Latn-RS"/>
        </w:rPr>
        <w:t xml:space="preserve"> a set of incentive measures related to high-efficiency cogeneration;</w:t>
      </w:r>
      <w:r w:rsidR="002118F4" w:rsidRPr="004424C1">
        <w:rPr>
          <w:rFonts w:ascii="Times New Roman" w:hAnsi="Times New Roman" w:cs="Times New Roman"/>
          <w:i/>
          <w:sz w:val="24"/>
          <w:szCs w:val="24"/>
        </w:rPr>
        <w:t xml:space="preserve"> </w:t>
      </w:r>
    </w:p>
    <w:p w:rsidR="004269B4" w:rsidRPr="004424C1" w:rsidRDefault="005257F8" w:rsidP="004424C1">
      <w:pPr>
        <w:spacing w:after="0" w:line="240" w:lineRule="auto"/>
        <w:ind w:firstLine="567"/>
        <w:jc w:val="both"/>
        <w:rPr>
          <w:rFonts w:ascii="Times New Roman" w:hAnsi="Times New Roman" w:cs="Times New Roman"/>
          <w:iCs/>
          <w:sz w:val="24"/>
          <w:szCs w:val="24"/>
          <w:lang w:val="sr-Latn-RS"/>
        </w:rPr>
      </w:pPr>
      <w:r w:rsidRPr="004424C1">
        <w:rPr>
          <w:rFonts w:ascii="Times New Roman" w:hAnsi="Times New Roman" w:cs="Times New Roman"/>
          <w:iCs/>
          <w:sz w:val="24"/>
          <w:szCs w:val="24"/>
        </w:rPr>
        <w:t>(72</w:t>
      </w:r>
      <w:r w:rsidR="004269B4" w:rsidRPr="004424C1">
        <w:rPr>
          <w:rFonts w:ascii="Times New Roman" w:hAnsi="Times New Roman" w:cs="Times New Roman"/>
          <w:iCs/>
          <w:sz w:val="24"/>
          <w:szCs w:val="24"/>
        </w:rPr>
        <w:t xml:space="preserve">) </w:t>
      </w:r>
      <w:r w:rsidR="002118F4" w:rsidRPr="004424C1">
        <w:rPr>
          <w:rFonts w:ascii="Times New Roman" w:hAnsi="Times New Roman" w:cs="Times New Roman"/>
          <w:i/>
          <w:sz w:val="24"/>
          <w:szCs w:val="24"/>
        </w:rPr>
        <w:t>specific energy consumption</w:t>
      </w:r>
      <w:r w:rsidR="002118F4" w:rsidRPr="004424C1">
        <w:rPr>
          <w:rFonts w:ascii="Times New Roman" w:hAnsi="Times New Roman" w:cs="Times New Roman"/>
          <w:iCs/>
          <w:sz w:val="24"/>
          <w:szCs w:val="24"/>
        </w:rPr>
        <w:t xml:space="preserve"> </w:t>
      </w:r>
      <w:r w:rsidR="00D93870" w:rsidRPr="004424C1">
        <w:rPr>
          <w:rFonts w:ascii="Times New Roman" w:hAnsi="Times New Roman" w:cs="Times New Roman"/>
          <w:iCs/>
          <w:sz w:val="24"/>
          <w:szCs w:val="24"/>
        </w:rPr>
        <w:t>means</w:t>
      </w:r>
      <w:r w:rsidR="002118F4" w:rsidRPr="004424C1">
        <w:rPr>
          <w:rFonts w:ascii="Times New Roman" w:hAnsi="Times New Roman" w:cs="Times New Roman"/>
          <w:iCs/>
          <w:sz w:val="24"/>
          <w:szCs w:val="24"/>
        </w:rPr>
        <w:t xml:space="preserve"> </w:t>
      </w:r>
      <w:r w:rsidR="00D93870" w:rsidRPr="004424C1">
        <w:rPr>
          <w:rFonts w:ascii="Times New Roman" w:hAnsi="Times New Roman" w:cs="Times New Roman"/>
          <w:iCs/>
          <w:sz w:val="24"/>
          <w:szCs w:val="24"/>
          <w:lang w:val="sr-Latn-RS"/>
        </w:rPr>
        <w:t>the energy consumption quotient</w:t>
      </w:r>
      <w:r w:rsidR="002118F4" w:rsidRPr="004424C1">
        <w:rPr>
          <w:rFonts w:ascii="Times New Roman" w:hAnsi="Times New Roman" w:cs="Times New Roman"/>
          <w:iCs/>
          <w:sz w:val="24"/>
          <w:szCs w:val="24"/>
        </w:rPr>
        <w:t xml:space="preserve"> and quantity of products or services</w:t>
      </w:r>
      <w:r w:rsidR="00D93870" w:rsidRPr="004424C1">
        <w:rPr>
          <w:rFonts w:ascii="Times New Roman" w:hAnsi="Times New Roman" w:cs="Times New Roman"/>
          <w:iCs/>
          <w:sz w:val="24"/>
          <w:szCs w:val="24"/>
          <w:lang w:val="sr-Latn-RS"/>
        </w:rPr>
        <w:t>,</w:t>
      </w:r>
      <w:r w:rsidR="002118F4" w:rsidRPr="004424C1">
        <w:rPr>
          <w:rFonts w:ascii="Times New Roman" w:hAnsi="Times New Roman" w:cs="Times New Roman"/>
          <w:iCs/>
          <w:sz w:val="24"/>
          <w:szCs w:val="24"/>
        </w:rPr>
        <w:t xml:space="preserve"> or the area of the building etc.</w:t>
      </w:r>
      <w:r w:rsidR="00D93870" w:rsidRPr="004424C1">
        <w:rPr>
          <w:rFonts w:ascii="Times New Roman" w:hAnsi="Times New Roman" w:cs="Times New Roman"/>
          <w:iCs/>
          <w:sz w:val="24"/>
          <w:szCs w:val="24"/>
          <w:lang w:val="sr-Latn-RS"/>
        </w:rPr>
        <w:t>;</w:t>
      </w:r>
      <w:r w:rsidR="00D93870" w:rsidRPr="004424C1">
        <w:rPr>
          <w:rFonts w:ascii="Times New Roman" w:hAnsi="Times New Roman" w:cs="Times New Roman"/>
          <w:iCs/>
          <w:sz w:val="24"/>
          <w:szCs w:val="24"/>
        </w:rPr>
        <w:t xml:space="preserve"> s</w:t>
      </w:r>
      <w:r w:rsidR="002118F4" w:rsidRPr="004424C1">
        <w:rPr>
          <w:rFonts w:ascii="Times New Roman" w:hAnsi="Times New Roman" w:cs="Times New Roman"/>
          <w:iCs/>
          <w:sz w:val="24"/>
          <w:szCs w:val="24"/>
        </w:rPr>
        <w:t xml:space="preserve">pecific energy consumption </w:t>
      </w:r>
      <w:r w:rsidR="00D93870" w:rsidRPr="004424C1">
        <w:rPr>
          <w:rFonts w:ascii="Times New Roman" w:hAnsi="Times New Roman" w:cs="Times New Roman"/>
          <w:sz w:val="24"/>
          <w:szCs w:val="24"/>
          <w:lang w:val="sr-Latn-RS"/>
        </w:rPr>
        <w:t>is</w:t>
      </w:r>
      <w:r w:rsidR="002118F4" w:rsidRPr="004424C1">
        <w:rPr>
          <w:rFonts w:ascii="Times New Roman" w:hAnsi="Times New Roman" w:cs="Times New Roman"/>
          <w:iCs/>
          <w:sz w:val="24"/>
          <w:szCs w:val="24"/>
        </w:rPr>
        <w:t xml:space="preserve"> one of the indicators used for assessment of the energy efficiency improvement;</w:t>
      </w:r>
      <w:r w:rsidR="002118F4" w:rsidRPr="004424C1">
        <w:rPr>
          <w:rFonts w:ascii="Times New Roman" w:hAnsi="Times New Roman" w:cs="Times New Roman"/>
          <w:iCs/>
          <w:sz w:val="24"/>
          <w:szCs w:val="24"/>
          <w:lang w:val="sr-Latn-RS"/>
        </w:rPr>
        <w:t xml:space="preserve"> </w:t>
      </w:r>
    </w:p>
    <w:p w:rsidR="004269B4"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(73</w:t>
      </w:r>
      <w:r w:rsidR="004269B4" w:rsidRPr="004424C1">
        <w:rPr>
          <w:rFonts w:ascii="Times New Roman" w:hAnsi="Times New Roman" w:cs="Times New Roman"/>
          <w:iCs/>
          <w:sz w:val="24"/>
          <w:szCs w:val="24"/>
        </w:rPr>
        <w:t xml:space="preserve">) </w:t>
      </w:r>
      <w:r w:rsidR="0090553F" w:rsidRPr="004424C1">
        <w:rPr>
          <w:rFonts w:ascii="Times New Roman" w:hAnsi="Times New Roman" w:cs="Times New Roman"/>
          <w:i/>
          <w:iCs/>
          <w:sz w:val="24"/>
          <w:szCs w:val="24"/>
        </w:rPr>
        <w:t xml:space="preserve">placement on the market </w:t>
      </w:r>
      <w:r w:rsidR="0090553F" w:rsidRPr="004424C1">
        <w:rPr>
          <w:rFonts w:ascii="Times New Roman" w:hAnsi="Times New Roman" w:cs="Times New Roman"/>
          <w:iCs/>
          <w:sz w:val="24"/>
          <w:szCs w:val="24"/>
        </w:rPr>
        <w:t xml:space="preserve">is the first delivery of products to the Serbian market for the purpose of its distribution or use, for a </w:t>
      </w:r>
      <w:r w:rsidR="0090553F" w:rsidRPr="004424C1">
        <w:rPr>
          <w:rFonts w:ascii="Times New Roman" w:hAnsi="Times New Roman" w:cs="Times New Roman"/>
          <w:iCs/>
          <w:sz w:val="24"/>
          <w:szCs w:val="24"/>
          <w:lang w:val="sr-Latn-RS"/>
        </w:rPr>
        <w:t>fee</w:t>
      </w:r>
      <w:r w:rsidR="0090553F" w:rsidRPr="004424C1">
        <w:rPr>
          <w:rFonts w:ascii="Times New Roman" w:hAnsi="Times New Roman" w:cs="Times New Roman"/>
          <w:iCs/>
          <w:sz w:val="24"/>
          <w:szCs w:val="24"/>
        </w:rPr>
        <w:t xml:space="preserve"> or free of charge, regardless of the method of sale;</w:t>
      </w:r>
      <w:r w:rsidR="0090553F" w:rsidRPr="004424C1">
        <w:rPr>
          <w:rFonts w:ascii="Times New Roman" w:hAnsi="Times New Roman" w:cs="Times New Roman"/>
          <w:iCs/>
          <w:sz w:val="24"/>
          <w:szCs w:val="24"/>
          <w:lang w:val="sr-Latn-RS"/>
        </w:rPr>
        <w:t xml:space="preserve"> </w:t>
      </w:r>
    </w:p>
    <w:p w:rsidR="004269B4" w:rsidRPr="004424C1" w:rsidRDefault="005257F8" w:rsidP="004424C1">
      <w:pPr>
        <w:spacing w:after="0" w:line="240" w:lineRule="auto"/>
        <w:ind w:firstLine="567"/>
        <w:jc w:val="both"/>
        <w:rPr>
          <w:rFonts w:ascii="Times New Roman" w:hAnsi="Times New Roman" w:cs="Times New Roman"/>
          <w:iCs/>
          <w:sz w:val="24"/>
          <w:szCs w:val="24"/>
          <w:lang w:val="sr-Latn-RS"/>
        </w:rPr>
      </w:pPr>
      <w:r w:rsidRPr="004424C1">
        <w:rPr>
          <w:rFonts w:ascii="Times New Roman" w:hAnsi="Times New Roman" w:cs="Times New Roman"/>
          <w:iCs/>
          <w:sz w:val="24"/>
          <w:szCs w:val="24"/>
        </w:rPr>
        <w:t>(74</w:t>
      </w:r>
      <w:r w:rsidR="004269B4" w:rsidRPr="004424C1">
        <w:rPr>
          <w:rFonts w:ascii="Times New Roman" w:hAnsi="Times New Roman" w:cs="Times New Roman"/>
          <w:iCs/>
          <w:sz w:val="24"/>
          <w:szCs w:val="24"/>
        </w:rPr>
        <w:t xml:space="preserve">) </w:t>
      </w:r>
      <w:r w:rsidR="0090553F" w:rsidRPr="004424C1">
        <w:rPr>
          <w:rFonts w:ascii="Times New Roman" w:hAnsi="Times New Roman" w:cs="Times New Roman"/>
          <w:i/>
          <w:sz w:val="24"/>
          <w:szCs w:val="24"/>
        </w:rPr>
        <w:t>technical building system</w:t>
      </w:r>
      <w:r w:rsidR="002118F4" w:rsidRPr="004424C1">
        <w:rPr>
          <w:rFonts w:ascii="Times New Roman" w:hAnsi="Times New Roman" w:cs="Times New Roman"/>
          <w:sz w:val="24"/>
          <w:szCs w:val="24"/>
        </w:rPr>
        <w:t xml:space="preserve"> means </w:t>
      </w:r>
      <w:r w:rsidR="0090553F" w:rsidRPr="004424C1">
        <w:rPr>
          <w:rFonts w:ascii="Times New Roman" w:hAnsi="Times New Roman" w:cs="Times New Roman"/>
          <w:sz w:val="24"/>
          <w:szCs w:val="24"/>
          <w:lang w:val="sr-Latn-RS"/>
        </w:rPr>
        <w:t xml:space="preserve">all </w:t>
      </w:r>
      <w:r w:rsidR="002118F4" w:rsidRPr="004424C1">
        <w:rPr>
          <w:rFonts w:ascii="Times New Roman" w:hAnsi="Times New Roman" w:cs="Times New Roman"/>
          <w:sz w:val="24"/>
          <w:szCs w:val="24"/>
        </w:rPr>
        <w:t xml:space="preserve">technical equipment </w:t>
      </w:r>
      <w:r w:rsidR="0090553F" w:rsidRPr="004424C1">
        <w:rPr>
          <w:rFonts w:ascii="Times New Roman" w:hAnsi="Times New Roman" w:cs="Times New Roman"/>
          <w:sz w:val="24"/>
          <w:szCs w:val="24"/>
          <w:lang w:val="sr-Latn-RS"/>
        </w:rPr>
        <w:t xml:space="preserve">of </w:t>
      </w:r>
      <w:r w:rsidR="004E1397" w:rsidRPr="004424C1">
        <w:rPr>
          <w:rFonts w:ascii="Times New Roman" w:hAnsi="Times New Roman" w:cs="Times New Roman"/>
          <w:sz w:val="24"/>
          <w:szCs w:val="24"/>
          <w:lang w:val="sr-Latn-RS"/>
        </w:rPr>
        <w:t>the</w:t>
      </w:r>
      <w:r w:rsidR="0090553F" w:rsidRPr="004424C1">
        <w:rPr>
          <w:rFonts w:ascii="Times New Roman" w:hAnsi="Times New Roman" w:cs="Times New Roman"/>
          <w:sz w:val="24"/>
          <w:szCs w:val="24"/>
          <w:lang w:val="sr-Latn-RS"/>
        </w:rPr>
        <w:t xml:space="preserve"> building </w:t>
      </w:r>
      <w:r w:rsidR="002118F4" w:rsidRPr="004424C1">
        <w:rPr>
          <w:rFonts w:ascii="Times New Roman" w:hAnsi="Times New Roman" w:cs="Times New Roman"/>
          <w:sz w:val="24"/>
          <w:szCs w:val="24"/>
        </w:rPr>
        <w:t>for space heating, space cooling, ventilation, domestic hot water, built-in lighting, building automation and control, on-site electricity generation, or a combination thereof, including those systems using energy from renewable sources, of a building or building unit;</w:t>
      </w:r>
      <w:r w:rsidR="002118F4" w:rsidRPr="004424C1">
        <w:rPr>
          <w:rFonts w:ascii="Times New Roman" w:hAnsi="Times New Roman" w:cs="Times New Roman"/>
          <w:sz w:val="24"/>
          <w:szCs w:val="24"/>
          <w:lang w:val="sr-Latn-RS"/>
        </w:rPr>
        <w:t xml:space="preserve"> </w:t>
      </w:r>
    </w:p>
    <w:p w:rsid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(75</w:t>
      </w:r>
      <w:r w:rsidR="004269B4" w:rsidRPr="004424C1">
        <w:rPr>
          <w:rFonts w:ascii="Times New Roman" w:hAnsi="Times New Roman" w:cs="Times New Roman"/>
          <w:iCs/>
          <w:sz w:val="24"/>
          <w:szCs w:val="24"/>
        </w:rPr>
        <w:t xml:space="preserve">) </w:t>
      </w:r>
      <w:r w:rsidR="00934F41" w:rsidRPr="004424C1">
        <w:rPr>
          <w:rFonts w:ascii="Times New Roman" w:hAnsi="Times New Roman" w:cs="Times New Roman"/>
          <w:i/>
          <w:sz w:val="24"/>
          <w:szCs w:val="24"/>
          <w:lang w:val="sr-Latn-RS"/>
        </w:rPr>
        <w:t xml:space="preserve">market premium </w:t>
      </w:r>
      <w:r w:rsidR="00934F41" w:rsidRPr="004424C1">
        <w:rPr>
          <w:rFonts w:ascii="Times New Roman" w:hAnsi="Times New Roman" w:cs="Times New Roman"/>
          <w:sz w:val="24"/>
          <w:szCs w:val="24"/>
          <w:lang w:val="sr-Latn-RS"/>
        </w:rPr>
        <w:t xml:space="preserve">means a type of operative state support representing </w:t>
      </w:r>
      <w:r w:rsidR="001269D6" w:rsidRPr="004424C1">
        <w:rPr>
          <w:rFonts w:ascii="Times New Roman" w:hAnsi="Times New Roman" w:cs="Times New Roman"/>
          <w:sz w:val="24"/>
          <w:szCs w:val="24"/>
          <w:lang w:val="sr-Latn-RS"/>
        </w:rPr>
        <w:t>a markup on the market electricity price</w:t>
      </w:r>
      <w:r w:rsidR="00934F41" w:rsidRPr="004424C1">
        <w:rPr>
          <w:rFonts w:ascii="Times New Roman" w:hAnsi="Times New Roman" w:cs="Times New Roman"/>
          <w:sz w:val="24"/>
          <w:szCs w:val="24"/>
          <w:lang w:val="sr-Latn-RS"/>
        </w:rPr>
        <w:t xml:space="preserve"> </w:t>
      </w:r>
      <w:r w:rsidR="001269D6" w:rsidRPr="004424C1">
        <w:rPr>
          <w:rFonts w:ascii="Times New Roman" w:hAnsi="Times New Roman" w:cs="Times New Roman"/>
          <w:sz w:val="24"/>
          <w:szCs w:val="24"/>
          <w:lang w:val="sr-Latn-RS"/>
        </w:rPr>
        <w:t>delivered to the market by the premium beneficiaries and which is set in eurocents per kWh in the au</w:t>
      </w:r>
      <w:r w:rsidR="009826AE" w:rsidRPr="004424C1">
        <w:rPr>
          <w:rFonts w:ascii="Times New Roman" w:hAnsi="Times New Roman" w:cs="Times New Roman"/>
          <w:sz w:val="24"/>
          <w:szCs w:val="24"/>
          <w:lang w:val="sr-Latn-RS"/>
        </w:rPr>
        <w:t>c</w:t>
      </w:r>
      <w:r w:rsidR="001269D6" w:rsidRPr="004424C1">
        <w:rPr>
          <w:rFonts w:ascii="Times New Roman" w:hAnsi="Times New Roman" w:cs="Times New Roman"/>
          <w:sz w:val="24"/>
          <w:szCs w:val="24"/>
          <w:lang w:val="sr-Latn-RS"/>
        </w:rPr>
        <w:t xml:space="preserve">tion procedure; </w:t>
      </w:r>
    </w:p>
    <w:p w:rsidR="004269B4"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(76</w:t>
      </w:r>
      <w:r w:rsidR="004269B4" w:rsidRPr="004424C1">
        <w:rPr>
          <w:rFonts w:ascii="Times New Roman" w:hAnsi="Times New Roman" w:cs="Times New Roman"/>
          <w:iCs/>
          <w:sz w:val="24"/>
          <w:szCs w:val="24"/>
        </w:rPr>
        <w:t xml:space="preserve">) </w:t>
      </w:r>
      <w:r w:rsidR="005A793D" w:rsidRPr="004424C1">
        <w:rPr>
          <w:rFonts w:ascii="Times New Roman" w:hAnsi="Times New Roman" w:cs="Times New Roman"/>
          <w:i/>
          <w:sz w:val="24"/>
          <w:szCs w:val="24"/>
        </w:rPr>
        <w:t>heat pump</w:t>
      </w:r>
      <w:r w:rsidR="005A793D" w:rsidRPr="004424C1">
        <w:rPr>
          <w:rFonts w:ascii="Times New Roman" w:hAnsi="Times New Roman" w:cs="Times New Roman"/>
          <w:sz w:val="24"/>
          <w:szCs w:val="24"/>
        </w:rPr>
        <w:t xml:space="preserve"> means a device or </w:t>
      </w:r>
      <w:r w:rsidR="005107F3" w:rsidRPr="004424C1">
        <w:rPr>
          <w:rFonts w:ascii="Times New Roman" w:hAnsi="Times New Roman" w:cs="Times New Roman"/>
          <w:sz w:val="24"/>
          <w:szCs w:val="24"/>
          <w:lang w:val="sr-Latn-RS"/>
        </w:rPr>
        <w:t xml:space="preserve">technical system or </w:t>
      </w:r>
      <w:r w:rsidR="005A793D" w:rsidRPr="004424C1">
        <w:rPr>
          <w:rFonts w:ascii="Times New Roman" w:hAnsi="Times New Roman" w:cs="Times New Roman"/>
          <w:sz w:val="24"/>
          <w:szCs w:val="24"/>
        </w:rPr>
        <w:t xml:space="preserve">installation that transfers heat from natural surroundings such as air, </w:t>
      </w:r>
      <w:r w:rsidR="005107F3" w:rsidRPr="004424C1">
        <w:rPr>
          <w:rFonts w:ascii="Times New Roman" w:hAnsi="Times New Roman" w:cs="Times New Roman"/>
          <w:sz w:val="24"/>
          <w:szCs w:val="24"/>
          <w:lang w:val="sr-Latn-RS"/>
        </w:rPr>
        <w:t xml:space="preserve">consumable </w:t>
      </w:r>
      <w:r w:rsidR="005A793D" w:rsidRPr="004424C1">
        <w:rPr>
          <w:rFonts w:ascii="Times New Roman" w:hAnsi="Times New Roman" w:cs="Times New Roman"/>
          <w:sz w:val="24"/>
          <w:szCs w:val="24"/>
        </w:rPr>
        <w:t>water or ground to buildings or industrial applications by reversing the natural flow of heat such that it flows from a lower to a higher temperature. For reversible heat pumps, it may also move heat from the building to the natural surroundings;</w:t>
      </w:r>
      <w:r w:rsidR="005A793D" w:rsidRPr="004424C1">
        <w:rPr>
          <w:rFonts w:ascii="Times New Roman" w:hAnsi="Times New Roman" w:cs="Times New Roman"/>
          <w:sz w:val="24"/>
          <w:szCs w:val="24"/>
          <w:lang w:val="sr-Latn-RS"/>
        </w:rPr>
        <w:t xml:space="preserve"> </w:t>
      </w:r>
    </w:p>
    <w:p w:rsidR="004269B4" w:rsidRPr="004424C1" w:rsidRDefault="005257F8" w:rsidP="004424C1">
      <w:pPr>
        <w:spacing w:after="0" w:line="240" w:lineRule="auto"/>
        <w:ind w:firstLine="567"/>
        <w:jc w:val="both"/>
        <w:rPr>
          <w:rFonts w:ascii="Times New Roman" w:hAnsi="Times New Roman" w:cs="Times New Roman"/>
          <w:iCs/>
          <w:color w:val="FF0000"/>
          <w:sz w:val="24"/>
          <w:szCs w:val="24"/>
        </w:rPr>
      </w:pPr>
      <w:r w:rsidRPr="004424C1">
        <w:rPr>
          <w:rFonts w:ascii="Times New Roman" w:hAnsi="Times New Roman" w:cs="Times New Roman"/>
          <w:iCs/>
          <w:sz w:val="24"/>
          <w:szCs w:val="24"/>
        </w:rPr>
        <w:t>(77</w:t>
      </w:r>
      <w:r w:rsidR="004269B4" w:rsidRPr="004424C1">
        <w:rPr>
          <w:rFonts w:ascii="Times New Roman" w:hAnsi="Times New Roman" w:cs="Times New Roman"/>
          <w:iCs/>
          <w:sz w:val="24"/>
          <w:szCs w:val="24"/>
        </w:rPr>
        <w:t xml:space="preserve">) </w:t>
      </w:r>
      <w:r w:rsidR="007F5166" w:rsidRPr="004424C1">
        <w:rPr>
          <w:rFonts w:ascii="Times New Roman" w:hAnsi="Times New Roman" w:cs="Times New Roman"/>
          <w:i/>
          <w:sz w:val="24"/>
          <w:szCs w:val="24"/>
        </w:rPr>
        <w:t>heat</w:t>
      </w:r>
      <w:r w:rsidR="007F5166" w:rsidRPr="004424C1">
        <w:rPr>
          <w:rFonts w:ascii="Times New Roman" w:hAnsi="Times New Roman" w:cs="Times New Roman"/>
          <w:iCs/>
          <w:sz w:val="24"/>
          <w:szCs w:val="24"/>
        </w:rPr>
        <w:t xml:space="preserve"> is internal</w:t>
      </w:r>
      <w:r w:rsidR="00AD1537" w:rsidRPr="004424C1">
        <w:rPr>
          <w:rFonts w:ascii="Times New Roman" w:hAnsi="Times New Roman" w:cs="Times New Roman"/>
          <w:iCs/>
          <w:sz w:val="24"/>
          <w:szCs w:val="24"/>
          <w:lang w:val="sr-Latn-RS"/>
        </w:rPr>
        <w:t xml:space="preserve"> (thermal) </w:t>
      </w:r>
      <w:r w:rsidR="007F5166" w:rsidRPr="004424C1">
        <w:rPr>
          <w:rFonts w:ascii="Times New Roman" w:hAnsi="Times New Roman" w:cs="Times New Roman"/>
          <w:iCs/>
          <w:sz w:val="24"/>
          <w:szCs w:val="24"/>
        </w:rPr>
        <w:t xml:space="preserve"> energy of hot water, warm water or steam or cooling fluids, used for heating or cooling of premises, heating of </w:t>
      </w:r>
      <w:r w:rsidR="001E3880" w:rsidRPr="004424C1">
        <w:rPr>
          <w:rFonts w:ascii="Times New Roman" w:hAnsi="Times New Roman" w:cs="Times New Roman"/>
          <w:iCs/>
          <w:sz w:val="24"/>
          <w:szCs w:val="24"/>
        </w:rPr>
        <w:t>domestic hot</w:t>
      </w:r>
      <w:r w:rsidR="007F5166" w:rsidRPr="004424C1">
        <w:rPr>
          <w:rFonts w:ascii="Times New Roman" w:hAnsi="Times New Roman" w:cs="Times New Roman"/>
          <w:iCs/>
          <w:sz w:val="24"/>
          <w:szCs w:val="24"/>
        </w:rPr>
        <w:t xml:space="preserve"> water or </w:t>
      </w:r>
      <w:r w:rsidR="00AD1537" w:rsidRPr="004424C1">
        <w:rPr>
          <w:rFonts w:ascii="Times New Roman" w:hAnsi="Times New Roman" w:cs="Times New Roman"/>
          <w:iCs/>
          <w:sz w:val="24"/>
          <w:szCs w:val="24"/>
          <w:lang w:val="sr-Latn-RS"/>
        </w:rPr>
        <w:t xml:space="preserve">for </w:t>
      </w:r>
      <w:r w:rsidR="007F5166" w:rsidRPr="004424C1">
        <w:rPr>
          <w:rFonts w:ascii="Times New Roman" w:hAnsi="Times New Roman" w:cs="Times New Roman"/>
          <w:iCs/>
          <w:sz w:val="24"/>
          <w:szCs w:val="24"/>
        </w:rPr>
        <w:t>technological processes;</w:t>
      </w:r>
      <w:r w:rsidR="007F5166" w:rsidRPr="004424C1">
        <w:rPr>
          <w:rFonts w:ascii="Times New Roman" w:hAnsi="Times New Roman" w:cs="Times New Roman"/>
          <w:iCs/>
          <w:sz w:val="24"/>
          <w:szCs w:val="24"/>
          <w:lang w:val="sr-Latn-RS"/>
        </w:rPr>
        <w:t xml:space="preserve"> </w:t>
      </w:r>
    </w:p>
    <w:p w:rsidR="004269B4" w:rsidRPr="004424C1" w:rsidRDefault="005257F8" w:rsidP="004424C1">
      <w:pPr>
        <w:spacing w:after="0" w:line="240" w:lineRule="auto"/>
        <w:ind w:firstLine="567"/>
        <w:jc w:val="both"/>
        <w:rPr>
          <w:rFonts w:ascii="Times New Roman" w:hAnsi="Times New Roman" w:cs="Times New Roman"/>
          <w:sz w:val="24"/>
          <w:szCs w:val="24"/>
        </w:rPr>
      </w:pPr>
      <w:r w:rsidRPr="004424C1">
        <w:rPr>
          <w:rFonts w:ascii="Times New Roman" w:hAnsi="Times New Roman" w:cs="Times New Roman"/>
          <w:iCs/>
          <w:sz w:val="24"/>
          <w:szCs w:val="24"/>
        </w:rPr>
        <w:t>(78</w:t>
      </w:r>
      <w:r w:rsidR="004269B4" w:rsidRPr="004424C1">
        <w:rPr>
          <w:rFonts w:ascii="Times New Roman" w:hAnsi="Times New Roman" w:cs="Times New Roman"/>
          <w:iCs/>
          <w:sz w:val="24"/>
          <w:szCs w:val="24"/>
        </w:rPr>
        <w:t xml:space="preserve">) </w:t>
      </w:r>
      <w:r w:rsidR="00890AA4" w:rsidRPr="004424C1">
        <w:rPr>
          <w:rFonts w:ascii="Times New Roman" w:hAnsi="Times New Roman" w:cs="Times New Roman"/>
          <w:i/>
          <w:sz w:val="24"/>
          <w:szCs w:val="24"/>
        </w:rPr>
        <w:t xml:space="preserve">total </w:t>
      </w:r>
      <w:r w:rsidR="000F2DD6" w:rsidRPr="004424C1">
        <w:rPr>
          <w:rFonts w:ascii="Times New Roman" w:hAnsi="Times New Roman" w:cs="Times New Roman"/>
          <w:i/>
          <w:sz w:val="24"/>
          <w:szCs w:val="24"/>
          <w:lang w:val="sr-Latn-RS"/>
        </w:rPr>
        <w:t xml:space="preserve">usable </w:t>
      </w:r>
      <w:r w:rsidR="00890AA4" w:rsidRPr="004424C1">
        <w:rPr>
          <w:rFonts w:ascii="Times New Roman" w:hAnsi="Times New Roman" w:cs="Times New Roman"/>
          <w:i/>
          <w:sz w:val="24"/>
          <w:szCs w:val="24"/>
        </w:rPr>
        <w:t xml:space="preserve">area </w:t>
      </w:r>
      <w:r w:rsidR="002F1AF9" w:rsidRPr="004424C1">
        <w:rPr>
          <w:rFonts w:ascii="Times New Roman" w:hAnsi="Times New Roman" w:cs="Times New Roman"/>
          <w:iCs/>
          <w:sz w:val="24"/>
          <w:szCs w:val="24"/>
        </w:rPr>
        <w:t>within the meaning of this Law</w:t>
      </w:r>
      <w:r w:rsidR="002F1AF9" w:rsidRPr="004424C1">
        <w:rPr>
          <w:rFonts w:ascii="Times New Roman" w:hAnsi="Times New Roman" w:cs="Times New Roman"/>
          <w:i/>
          <w:iCs/>
          <w:sz w:val="24"/>
          <w:szCs w:val="24"/>
        </w:rPr>
        <w:t xml:space="preserve"> </w:t>
      </w:r>
      <w:r w:rsidR="00EE59F8" w:rsidRPr="004424C1">
        <w:rPr>
          <w:rFonts w:ascii="Times New Roman" w:hAnsi="Times New Roman" w:cs="Times New Roman"/>
          <w:sz w:val="24"/>
          <w:szCs w:val="24"/>
          <w:lang w:val="sr-Latn-RS"/>
        </w:rPr>
        <w:t>means</w:t>
      </w:r>
      <w:r w:rsidR="00C90798" w:rsidRPr="004424C1">
        <w:rPr>
          <w:rFonts w:ascii="Times New Roman" w:hAnsi="Times New Roman" w:cs="Times New Roman"/>
          <w:sz w:val="24"/>
          <w:szCs w:val="24"/>
          <w:lang w:val="sr-Latn-RS"/>
        </w:rPr>
        <w:t xml:space="preserve"> the </w:t>
      </w:r>
      <w:r w:rsidR="000F2DD6" w:rsidRPr="004424C1">
        <w:rPr>
          <w:rFonts w:ascii="Times New Roman" w:hAnsi="Times New Roman" w:cs="Times New Roman"/>
          <w:sz w:val="24"/>
          <w:szCs w:val="24"/>
          <w:lang w:val="sr-Latn-RS"/>
        </w:rPr>
        <w:t>net</w:t>
      </w:r>
      <w:r w:rsidR="00890AA4" w:rsidRPr="004424C1">
        <w:rPr>
          <w:rFonts w:ascii="Times New Roman" w:hAnsi="Times New Roman" w:cs="Times New Roman"/>
          <w:sz w:val="24"/>
          <w:szCs w:val="24"/>
        </w:rPr>
        <w:t xml:space="preserve"> </w:t>
      </w:r>
      <w:r w:rsidR="00890AA4" w:rsidRPr="004424C1">
        <w:rPr>
          <w:rFonts w:ascii="Times New Roman" w:hAnsi="Times New Roman" w:cs="Times New Roman"/>
          <w:sz w:val="24"/>
          <w:szCs w:val="24"/>
          <w:lang w:val="sr-Latn-RS"/>
        </w:rPr>
        <w:t>area</w:t>
      </w:r>
      <w:r w:rsidR="00890AA4" w:rsidRPr="004424C1">
        <w:rPr>
          <w:rFonts w:ascii="Times New Roman" w:hAnsi="Times New Roman" w:cs="Times New Roman"/>
          <w:sz w:val="24"/>
          <w:szCs w:val="24"/>
        </w:rPr>
        <w:t xml:space="preserve"> of the building</w:t>
      </w:r>
      <w:r w:rsidR="004D4D4C" w:rsidRPr="004424C1">
        <w:rPr>
          <w:rFonts w:ascii="Times New Roman" w:hAnsi="Times New Roman" w:cs="Times New Roman"/>
          <w:sz w:val="24"/>
          <w:szCs w:val="24"/>
        </w:rPr>
        <w:t xml:space="preserve"> or</w:t>
      </w:r>
      <w:r w:rsidR="00890AA4" w:rsidRPr="004424C1">
        <w:rPr>
          <w:rFonts w:ascii="Times New Roman" w:hAnsi="Times New Roman" w:cs="Times New Roman"/>
          <w:sz w:val="24"/>
          <w:szCs w:val="24"/>
        </w:rPr>
        <w:t xml:space="preserve"> part of the building where energy is used for achieving </w:t>
      </w:r>
      <w:r w:rsidR="00890AA4" w:rsidRPr="004424C1">
        <w:rPr>
          <w:rFonts w:ascii="Times New Roman" w:hAnsi="Times New Roman" w:cs="Times New Roman"/>
          <w:sz w:val="24"/>
          <w:szCs w:val="24"/>
          <w:lang w:val="sr-Latn-RS"/>
        </w:rPr>
        <w:t xml:space="preserve">certain </w:t>
      </w:r>
      <w:r w:rsidR="007D4249" w:rsidRPr="004424C1">
        <w:rPr>
          <w:rFonts w:ascii="Times New Roman" w:hAnsi="Times New Roman" w:cs="Times New Roman"/>
          <w:sz w:val="24"/>
          <w:szCs w:val="24"/>
          <w:lang w:val="sr-Latn-RS"/>
        </w:rPr>
        <w:t>indoor</w:t>
      </w:r>
      <w:r w:rsidR="00890AA4" w:rsidRPr="004424C1">
        <w:rPr>
          <w:rFonts w:ascii="Times New Roman" w:hAnsi="Times New Roman" w:cs="Times New Roman"/>
          <w:sz w:val="24"/>
          <w:szCs w:val="24"/>
        </w:rPr>
        <w:t xml:space="preserve"> </w:t>
      </w:r>
      <w:r w:rsidR="007D4249" w:rsidRPr="004424C1">
        <w:rPr>
          <w:rFonts w:ascii="Times New Roman" w:hAnsi="Times New Roman" w:cs="Times New Roman"/>
          <w:sz w:val="24"/>
          <w:szCs w:val="24"/>
          <w:lang w:val="sr-Latn-RS"/>
        </w:rPr>
        <w:t>climatic</w:t>
      </w:r>
      <w:r w:rsidR="00890AA4" w:rsidRPr="004424C1">
        <w:rPr>
          <w:rFonts w:ascii="Times New Roman" w:hAnsi="Times New Roman" w:cs="Times New Roman"/>
          <w:sz w:val="24"/>
          <w:szCs w:val="24"/>
          <w:lang w:val="sr-Latn-RS"/>
        </w:rPr>
        <w:t xml:space="preserve"> conditions</w:t>
      </w:r>
      <w:r w:rsidR="001E3880" w:rsidRPr="004424C1">
        <w:rPr>
          <w:rFonts w:ascii="Times New Roman" w:hAnsi="Times New Roman" w:cs="Times New Roman"/>
          <w:sz w:val="24"/>
          <w:szCs w:val="24"/>
        </w:rPr>
        <w:t>;</w:t>
      </w:r>
      <w:r w:rsidR="00EE59F8" w:rsidRPr="004424C1">
        <w:rPr>
          <w:rFonts w:ascii="Times New Roman" w:hAnsi="Times New Roman" w:cs="Times New Roman"/>
          <w:sz w:val="24"/>
          <w:szCs w:val="24"/>
        </w:rPr>
        <w:t xml:space="preserve"> </w:t>
      </w:r>
    </w:p>
    <w:p w:rsidR="00632F49" w:rsidRPr="004424C1" w:rsidRDefault="005257F8" w:rsidP="004424C1">
      <w:pPr>
        <w:spacing w:after="0" w:line="240" w:lineRule="auto"/>
        <w:ind w:firstLine="567"/>
        <w:jc w:val="both"/>
        <w:rPr>
          <w:rFonts w:ascii="Times New Roman" w:hAnsi="Times New Roman" w:cs="Times New Roman"/>
          <w:i/>
          <w:sz w:val="24"/>
          <w:szCs w:val="24"/>
        </w:rPr>
      </w:pPr>
      <w:r w:rsidRPr="004424C1">
        <w:rPr>
          <w:rFonts w:ascii="Times New Roman" w:hAnsi="Times New Roman" w:cs="Times New Roman"/>
          <w:sz w:val="24"/>
          <w:szCs w:val="24"/>
        </w:rPr>
        <w:t>(79</w:t>
      </w:r>
      <w:r w:rsidR="004269B4" w:rsidRPr="004424C1">
        <w:rPr>
          <w:rFonts w:ascii="Times New Roman" w:hAnsi="Times New Roman" w:cs="Times New Roman"/>
          <w:sz w:val="24"/>
          <w:szCs w:val="24"/>
        </w:rPr>
        <w:t xml:space="preserve">) </w:t>
      </w:r>
      <w:r w:rsidR="004D4D4C" w:rsidRPr="004424C1">
        <w:rPr>
          <w:rFonts w:ascii="Times New Roman" w:hAnsi="Times New Roman" w:cs="Times New Roman"/>
          <w:i/>
          <w:sz w:val="24"/>
          <w:szCs w:val="24"/>
          <w:lang w:val="sr-Latn-RS"/>
        </w:rPr>
        <w:t xml:space="preserve">total net area </w:t>
      </w:r>
      <w:r w:rsidR="002F1AF9" w:rsidRPr="004424C1">
        <w:rPr>
          <w:rFonts w:ascii="Times New Roman" w:hAnsi="Times New Roman" w:cs="Times New Roman"/>
          <w:iCs/>
          <w:sz w:val="24"/>
          <w:szCs w:val="24"/>
        </w:rPr>
        <w:t>within the meaning of this Law</w:t>
      </w:r>
      <w:r w:rsidR="002F1AF9" w:rsidRPr="004424C1">
        <w:rPr>
          <w:rFonts w:ascii="Times New Roman" w:hAnsi="Times New Roman" w:cs="Times New Roman"/>
          <w:i/>
          <w:iCs/>
          <w:sz w:val="24"/>
          <w:szCs w:val="24"/>
        </w:rPr>
        <w:t xml:space="preserve"> </w:t>
      </w:r>
      <w:r w:rsidR="004D4D4C" w:rsidRPr="004424C1">
        <w:rPr>
          <w:rFonts w:ascii="Times New Roman" w:hAnsi="Times New Roman" w:cs="Times New Roman"/>
          <w:sz w:val="24"/>
          <w:szCs w:val="24"/>
          <w:lang w:val="sr-Latn-RS"/>
        </w:rPr>
        <w:t xml:space="preserve">means the </w:t>
      </w:r>
      <w:r w:rsidR="00C81C74" w:rsidRPr="004424C1">
        <w:rPr>
          <w:rFonts w:ascii="Times New Roman" w:hAnsi="Times New Roman" w:cs="Times New Roman"/>
          <w:sz w:val="24"/>
          <w:szCs w:val="24"/>
          <w:lang w:val="sr-Latn-RS"/>
        </w:rPr>
        <w:t>net</w:t>
      </w:r>
      <w:r w:rsidR="004D4D4C" w:rsidRPr="004424C1">
        <w:rPr>
          <w:rFonts w:ascii="Times New Roman" w:hAnsi="Times New Roman" w:cs="Times New Roman"/>
          <w:sz w:val="24"/>
          <w:szCs w:val="24"/>
          <w:lang w:val="sr-Latn-RS"/>
        </w:rPr>
        <w:t xml:space="preserve"> area of a building or part of the building which</w:t>
      </w:r>
      <w:r w:rsidR="007E7DF5" w:rsidRPr="004424C1">
        <w:rPr>
          <w:rFonts w:ascii="Times New Roman" w:hAnsi="Times New Roman" w:cs="Times New Roman"/>
          <w:sz w:val="24"/>
          <w:szCs w:val="24"/>
          <w:lang w:val="sr-Latn-RS"/>
        </w:rPr>
        <w:t>,</w:t>
      </w:r>
      <w:r w:rsidR="004D4D4C" w:rsidRPr="004424C1">
        <w:rPr>
          <w:rFonts w:ascii="Times New Roman" w:hAnsi="Times New Roman" w:cs="Times New Roman"/>
          <w:sz w:val="24"/>
          <w:szCs w:val="24"/>
          <w:lang w:val="sr-Latn-RS"/>
        </w:rPr>
        <w:t xml:space="preserve"> </w:t>
      </w:r>
      <w:r w:rsidR="007E7DF5" w:rsidRPr="004424C1">
        <w:rPr>
          <w:rFonts w:ascii="Times New Roman" w:hAnsi="Times New Roman" w:cs="Times New Roman"/>
          <w:sz w:val="24"/>
          <w:szCs w:val="24"/>
          <w:lang w:val="sr-Latn-RS"/>
        </w:rPr>
        <w:t>in addition to the total usable area, also includes the area of the parts of the building, where energy is not used for the purpose of achieving certain indoor</w:t>
      </w:r>
      <w:r w:rsidR="007E7DF5" w:rsidRPr="004424C1">
        <w:rPr>
          <w:rFonts w:ascii="Times New Roman" w:hAnsi="Times New Roman" w:cs="Times New Roman"/>
          <w:sz w:val="24"/>
          <w:szCs w:val="24"/>
        </w:rPr>
        <w:t xml:space="preserve"> </w:t>
      </w:r>
      <w:r w:rsidR="007E7DF5" w:rsidRPr="004424C1">
        <w:rPr>
          <w:rFonts w:ascii="Times New Roman" w:hAnsi="Times New Roman" w:cs="Times New Roman"/>
          <w:sz w:val="24"/>
          <w:szCs w:val="24"/>
          <w:lang w:val="sr-Latn-RS"/>
        </w:rPr>
        <w:t>climatic conditions</w:t>
      </w:r>
      <w:r w:rsidR="001E3880" w:rsidRPr="004424C1">
        <w:rPr>
          <w:rFonts w:ascii="Times New Roman" w:hAnsi="Times New Roman" w:cs="Times New Roman"/>
          <w:sz w:val="24"/>
          <w:szCs w:val="24"/>
          <w:lang w:val="sr-Latn-RS"/>
        </w:rPr>
        <w:t>;</w:t>
      </w:r>
      <w:r w:rsidR="007E7DF5" w:rsidRPr="004424C1">
        <w:rPr>
          <w:rFonts w:ascii="Times New Roman" w:hAnsi="Times New Roman" w:cs="Times New Roman"/>
          <w:i/>
          <w:sz w:val="24"/>
          <w:szCs w:val="24"/>
        </w:rPr>
        <w:t xml:space="preserve"> </w:t>
      </w:r>
      <w:r w:rsidR="00C81C74" w:rsidRPr="004424C1">
        <w:rPr>
          <w:rFonts w:ascii="Times New Roman" w:hAnsi="Times New Roman" w:cs="Times New Roman"/>
          <w:i/>
          <w:sz w:val="24"/>
          <w:szCs w:val="24"/>
        </w:rPr>
        <w:t xml:space="preserve"> </w:t>
      </w:r>
    </w:p>
    <w:p w:rsidR="00632F49" w:rsidRPr="004424C1" w:rsidRDefault="00632F49" w:rsidP="004424C1">
      <w:pPr>
        <w:spacing w:after="0" w:line="240" w:lineRule="auto"/>
        <w:ind w:firstLine="567"/>
        <w:jc w:val="both"/>
        <w:rPr>
          <w:rFonts w:ascii="Times New Roman" w:hAnsi="Times New Roman" w:cs="Times New Roman"/>
          <w:color w:val="FF0000"/>
          <w:sz w:val="24"/>
          <w:szCs w:val="24"/>
        </w:rPr>
      </w:pPr>
      <w:r w:rsidRPr="004424C1">
        <w:rPr>
          <w:rFonts w:ascii="Times New Roman" w:hAnsi="Times New Roman" w:cs="Times New Roman"/>
          <w:sz w:val="24"/>
          <w:szCs w:val="24"/>
        </w:rPr>
        <w:t>(</w:t>
      </w:r>
      <w:r w:rsidR="005257F8" w:rsidRPr="004424C1">
        <w:rPr>
          <w:rFonts w:ascii="Times New Roman" w:hAnsi="Times New Roman" w:cs="Times New Roman"/>
          <w:sz w:val="24"/>
          <w:szCs w:val="24"/>
        </w:rPr>
        <w:t>80</w:t>
      </w:r>
      <w:r w:rsidRPr="004424C1">
        <w:rPr>
          <w:rFonts w:ascii="Times New Roman" w:hAnsi="Times New Roman" w:cs="Times New Roman"/>
          <w:sz w:val="24"/>
          <w:szCs w:val="24"/>
        </w:rPr>
        <w:t>)</w:t>
      </w:r>
      <w:r w:rsidRPr="004424C1">
        <w:rPr>
          <w:rFonts w:ascii="Times New Roman" w:hAnsi="Times New Roman" w:cs="Times New Roman"/>
          <w:i/>
          <w:sz w:val="24"/>
          <w:szCs w:val="24"/>
        </w:rPr>
        <w:t xml:space="preserve"> </w:t>
      </w:r>
      <w:r w:rsidR="003A4D85" w:rsidRPr="004424C1">
        <w:rPr>
          <w:rFonts w:ascii="Times New Roman" w:hAnsi="Times New Roman" w:cs="Times New Roman"/>
          <w:i/>
          <w:sz w:val="24"/>
          <w:szCs w:val="24"/>
        </w:rPr>
        <w:t xml:space="preserve">energy saving </w:t>
      </w:r>
      <w:r w:rsidR="00EE59F8" w:rsidRPr="004424C1">
        <w:rPr>
          <w:rFonts w:ascii="Times New Roman" w:hAnsi="Times New Roman" w:cs="Times New Roman"/>
          <w:sz w:val="24"/>
          <w:szCs w:val="24"/>
        </w:rPr>
        <w:t>means</w:t>
      </w:r>
      <w:r w:rsidR="003A4D85" w:rsidRPr="004424C1">
        <w:rPr>
          <w:rFonts w:ascii="Times New Roman" w:hAnsi="Times New Roman" w:cs="Times New Roman"/>
          <w:sz w:val="24"/>
          <w:szCs w:val="24"/>
        </w:rPr>
        <w:t xml:space="preserve"> the amount of saved energy determined by metering and / or estimating consumption before and after the implementation of measures to improve energy efficiency, with the </w:t>
      </w:r>
      <w:proofErr w:type="spellStart"/>
      <w:r w:rsidR="003A4D85" w:rsidRPr="004424C1">
        <w:rPr>
          <w:rFonts w:ascii="Times New Roman" w:hAnsi="Times New Roman" w:cs="Times New Roman"/>
          <w:sz w:val="24"/>
          <w:szCs w:val="24"/>
        </w:rPr>
        <w:t>normalisation</w:t>
      </w:r>
      <w:proofErr w:type="spellEnd"/>
      <w:r w:rsidR="003A4D85" w:rsidRPr="004424C1">
        <w:rPr>
          <w:rFonts w:ascii="Times New Roman" w:hAnsi="Times New Roman" w:cs="Times New Roman"/>
          <w:sz w:val="24"/>
          <w:szCs w:val="24"/>
        </w:rPr>
        <w:t xml:space="preserve"> of external conditions that affect energy consumption. </w:t>
      </w:r>
    </w:p>
    <w:p w:rsidR="00CB4DF1" w:rsidRPr="004424C1" w:rsidRDefault="007E7DF5"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Other terms used in this law have the meaning laid down in the law regulating the field of energy. </w:t>
      </w:r>
    </w:p>
    <w:bookmarkEnd w:id="4"/>
    <w:p w:rsidR="006275BC" w:rsidRPr="004424C1" w:rsidRDefault="006275BC" w:rsidP="004424C1">
      <w:pPr>
        <w:spacing w:after="0" w:line="240" w:lineRule="auto"/>
        <w:ind w:firstLine="567"/>
        <w:jc w:val="both"/>
        <w:rPr>
          <w:rFonts w:ascii="Times New Roman" w:eastAsia="Times New Roman" w:hAnsi="Times New Roman" w:cs="Times New Roman"/>
          <w:sz w:val="24"/>
          <w:szCs w:val="24"/>
          <w:lang w:val="sr-Cyrl-CS"/>
        </w:rPr>
      </w:pPr>
    </w:p>
    <w:p w:rsidR="002F7663" w:rsidRPr="004424C1" w:rsidRDefault="002F7663" w:rsidP="004424C1">
      <w:pPr>
        <w:spacing w:after="0" w:line="240" w:lineRule="auto"/>
        <w:ind w:firstLine="567"/>
        <w:jc w:val="both"/>
        <w:rPr>
          <w:rFonts w:ascii="Times New Roman" w:eastAsia="Times New Roman" w:hAnsi="Times New Roman" w:cs="Times New Roman"/>
          <w:sz w:val="24"/>
          <w:szCs w:val="24"/>
          <w:lang w:val="sr-Cyrl-CS"/>
        </w:rPr>
      </w:pPr>
    </w:p>
    <w:p w:rsidR="00B133DF" w:rsidRPr="004424C1" w:rsidRDefault="001C12C7" w:rsidP="004424C1">
      <w:pPr>
        <w:spacing w:after="0" w:line="240" w:lineRule="auto"/>
        <w:jc w:val="center"/>
        <w:rPr>
          <w:rFonts w:ascii="Times New Roman" w:eastAsia="Times New Roman" w:hAnsi="Times New Roman" w:cs="Times New Roman"/>
          <w:b/>
          <w:bCs/>
          <w:sz w:val="24"/>
          <w:szCs w:val="24"/>
          <w:lang w:val="sr-Cyrl-CS"/>
        </w:rPr>
      </w:pPr>
      <w:r w:rsidRPr="004424C1">
        <w:rPr>
          <w:rFonts w:ascii="Times New Roman" w:eastAsia="Times New Roman" w:hAnsi="Times New Roman" w:cs="Times New Roman"/>
          <w:b/>
          <w:bCs/>
          <w:sz w:val="24"/>
          <w:szCs w:val="24"/>
        </w:rPr>
        <w:t>II</w:t>
      </w:r>
      <w:r w:rsidRPr="004424C1">
        <w:rPr>
          <w:rFonts w:ascii="Times New Roman" w:eastAsia="Times New Roman" w:hAnsi="Times New Roman" w:cs="Times New Roman"/>
          <w:b/>
          <w:bCs/>
          <w:sz w:val="24"/>
          <w:szCs w:val="24"/>
          <w:lang w:val="sr-Cyrl-CS"/>
        </w:rPr>
        <w:t xml:space="preserve"> </w:t>
      </w:r>
      <w:r w:rsidR="00B133DF" w:rsidRPr="004424C1">
        <w:rPr>
          <w:rFonts w:ascii="Times New Roman" w:hAnsi="Times New Roman" w:cs="Times New Roman"/>
          <w:b/>
          <w:bCs/>
          <w:sz w:val="24"/>
          <w:szCs w:val="24"/>
        </w:rPr>
        <w:t>POLICY OF EFFICIENT ENERGY USE</w:t>
      </w:r>
      <w:r w:rsidR="00B133DF" w:rsidRPr="004424C1">
        <w:rPr>
          <w:rFonts w:ascii="Times New Roman" w:eastAsia="Times New Roman" w:hAnsi="Times New Roman" w:cs="Times New Roman"/>
          <w:b/>
          <w:bCs/>
          <w:sz w:val="24"/>
          <w:szCs w:val="24"/>
          <w:lang w:val="sr-Cyrl-CS"/>
        </w:rPr>
        <w:t xml:space="preserve"> </w:t>
      </w:r>
    </w:p>
    <w:bookmarkEnd w:id="2"/>
    <w:p w:rsidR="001C12C7" w:rsidRPr="004424C1" w:rsidRDefault="001C12C7" w:rsidP="004424C1">
      <w:pPr>
        <w:spacing w:after="0" w:line="240" w:lineRule="auto"/>
        <w:jc w:val="center"/>
        <w:rPr>
          <w:rFonts w:ascii="Times New Roman" w:eastAsia="Times New Roman" w:hAnsi="Times New Roman" w:cs="Times New Roman"/>
          <w:b/>
          <w:bCs/>
          <w:sz w:val="24"/>
          <w:szCs w:val="24"/>
          <w:lang w:val="sr-Cyrl-CS"/>
        </w:rPr>
      </w:pPr>
    </w:p>
    <w:p w:rsidR="00FE7A62" w:rsidRPr="004424C1" w:rsidRDefault="00785116" w:rsidP="004424C1">
      <w:pPr>
        <w:spacing w:after="0" w:line="240" w:lineRule="auto"/>
        <w:jc w:val="center"/>
        <w:rPr>
          <w:rFonts w:ascii="Times New Roman" w:eastAsia="Times New Roman" w:hAnsi="Times New Roman" w:cs="Times New Roman"/>
          <w:b/>
          <w:sz w:val="24"/>
          <w:szCs w:val="24"/>
          <w:lang w:val="sr-Cyrl-CS"/>
        </w:rPr>
      </w:pPr>
      <w:bookmarkStart w:id="5" w:name="_Toc284507034"/>
      <w:r w:rsidRPr="004424C1">
        <w:rPr>
          <w:rFonts w:ascii="Times New Roman" w:eastAsia="Times New Roman" w:hAnsi="Times New Roman" w:cs="Times New Roman"/>
          <w:b/>
          <w:sz w:val="24"/>
          <w:szCs w:val="24"/>
          <w:lang w:val="sr-Latn-RS"/>
        </w:rPr>
        <w:t xml:space="preserve">Public interest </w:t>
      </w:r>
    </w:p>
    <w:p w:rsidR="00FE7A62" w:rsidRPr="004424C1" w:rsidRDefault="00B133DF"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FE7A62" w:rsidRPr="004424C1">
        <w:rPr>
          <w:rFonts w:ascii="Times New Roman" w:eastAsia="Times New Roman" w:hAnsi="Times New Roman" w:cs="Times New Roman"/>
          <w:b/>
          <w:sz w:val="24"/>
          <w:szCs w:val="24"/>
          <w:lang w:val="sr-Cyrl-CS"/>
        </w:rPr>
        <w:t xml:space="preserve"> 4</w:t>
      </w:r>
    </w:p>
    <w:p w:rsidR="00FE7A62" w:rsidRPr="004424C1" w:rsidRDefault="00785116" w:rsidP="004424C1">
      <w:pPr>
        <w:spacing w:after="0" w:line="240" w:lineRule="auto"/>
        <w:ind w:firstLine="706"/>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rPr>
        <w:t>Energy efficiency and rational use of energy is in public interest of the Republic of Serbia and is of special import</w:t>
      </w:r>
      <w:r w:rsidR="00A17062" w:rsidRPr="004424C1">
        <w:rPr>
          <w:rFonts w:ascii="Times New Roman" w:eastAsia="Times New Roman" w:hAnsi="Times New Roman" w:cs="Times New Roman"/>
          <w:sz w:val="24"/>
          <w:szCs w:val="24"/>
        </w:rPr>
        <w:t>ance for the Republic of Serbia,</w:t>
      </w:r>
      <w:r w:rsidRPr="004424C1">
        <w:rPr>
          <w:rFonts w:ascii="Times New Roman" w:eastAsia="Times New Roman" w:hAnsi="Times New Roman" w:cs="Times New Roman"/>
          <w:sz w:val="24"/>
          <w:szCs w:val="24"/>
        </w:rPr>
        <w:t xml:space="preserve"> </w:t>
      </w:r>
      <w:r w:rsidR="00A17062" w:rsidRPr="004424C1">
        <w:rPr>
          <w:rFonts w:ascii="Times New Roman" w:eastAsia="Times New Roman" w:hAnsi="Times New Roman" w:cs="Times New Roman"/>
          <w:sz w:val="24"/>
          <w:szCs w:val="24"/>
          <w:lang w:val="sr-Cyrl-RS"/>
        </w:rPr>
        <w:t>except in the case of protected areas and ecological network areas.</w:t>
      </w:r>
    </w:p>
    <w:p w:rsidR="00FE7A62" w:rsidRPr="004424C1" w:rsidRDefault="00FE7A62" w:rsidP="004424C1">
      <w:pPr>
        <w:spacing w:after="0" w:line="240" w:lineRule="auto"/>
        <w:jc w:val="both"/>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sz w:val="24"/>
          <w:szCs w:val="24"/>
          <w:lang w:val="sr-Cyrl-CS"/>
        </w:rPr>
        <w:tab/>
      </w:r>
    </w:p>
    <w:p w:rsidR="00FE7A62" w:rsidRPr="004424C1" w:rsidRDefault="00785116"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 xml:space="preserve">Basic acts </w:t>
      </w:r>
      <w:bookmarkEnd w:id="5"/>
    </w:p>
    <w:p w:rsidR="00FE7A62" w:rsidRPr="004424C1" w:rsidRDefault="00B133DF" w:rsidP="004424C1">
      <w:pPr>
        <w:keepNext/>
        <w:spacing w:after="0" w:line="240" w:lineRule="auto"/>
        <w:jc w:val="center"/>
        <w:rPr>
          <w:rFonts w:ascii="Times New Roman" w:eastAsia="Times New Roman" w:hAnsi="Times New Roman" w:cs="Times New Roman"/>
          <w:sz w:val="24"/>
          <w:szCs w:val="24"/>
          <w:lang w:val="sr-Cyrl-CS"/>
        </w:rPr>
      </w:pPr>
      <w:bookmarkStart w:id="6" w:name="_Ref276999292"/>
      <w:r w:rsidRPr="004424C1">
        <w:rPr>
          <w:rFonts w:ascii="Times New Roman" w:eastAsia="Times New Roman" w:hAnsi="Times New Roman" w:cs="Times New Roman"/>
          <w:b/>
          <w:sz w:val="24"/>
          <w:szCs w:val="24"/>
          <w:lang w:val="sr-Latn-RS"/>
        </w:rPr>
        <w:t>Article</w:t>
      </w:r>
      <w:r w:rsidRPr="004424C1">
        <w:rPr>
          <w:rFonts w:ascii="Times New Roman" w:eastAsia="Times New Roman" w:hAnsi="Times New Roman" w:cs="Times New Roman"/>
          <w:b/>
          <w:sz w:val="24"/>
          <w:szCs w:val="24"/>
          <w:lang w:val="sr-Cyrl-CS"/>
        </w:rPr>
        <w:t xml:space="preserve"> 5</w:t>
      </w:r>
    </w:p>
    <w:bookmarkEnd w:id="6"/>
    <w:p w:rsidR="00FE7A62" w:rsidRPr="004424C1" w:rsidRDefault="00785116"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Latn-RS"/>
        </w:rPr>
        <w:t xml:space="preserve">The basic acts establishing the energy efficiency policy are: </w:t>
      </w:r>
    </w:p>
    <w:p w:rsidR="00FE7A62" w:rsidRPr="004424C1" w:rsidRDefault="00FE7A62"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1) </w:t>
      </w:r>
      <w:r w:rsidR="0029153F" w:rsidRPr="004424C1">
        <w:rPr>
          <w:rFonts w:ascii="Times New Roman" w:eastAsia="Times New Roman" w:hAnsi="Times New Roman" w:cs="Times New Roman"/>
          <w:sz w:val="24"/>
          <w:szCs w:val="24"/>
          <w:lang w:val="sr-Latn-RS"/>
        </w:rPr>
        <w:t xml:space="preserve">Energy Sector Development Strategy of the Republic of Serbia adopted </w:t>
      </w:r>
      <w:r w:rsidR="00671A31" w:rsidRPr="004424C1">
        <w:rPr>
          <w:rFonts w:ascii="Times New Roman" w:eastAsia="Times New Roman" w:hAnsi="Times New Roman" w:cs="Times New Roman"/>
          <w:sz w:val="24"/>
          <w:szCs w:val="24"/>
          <w:lang w:val="sr-Latn-RS"/>
        </w:rPr>
        <w:t>pursuant to</w:t>
      </w:r>
      <w:r w:rsidR="0029153F" w:rsidRPr="004424C1">
        <w:rPr>
          <w:rFonts w:ascii="Times New Roman" w:eastAsia="Times New Roman" w:hAnsi="Times New Roman" w:cs="Times New Roman"/>
          <w:sz w:val="24"/>
          <w:szCs w:val="24"/>
          <w:lang w:val="sr-Latn-RS"/>
        </w:rPr>
        <w:t xml:space="preserve"> the law regulating the field of energy (hereinafter: Strategy); </w:t>
      </w:r>
    </w:p>
    <w:p w:rsidR="00FE7A62" w:rsidRPr="004424C1" w:rsidRDefault="00FE7A62"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2) </w:t>
      </w:r>
      <w:r w:rsidR="00671A31" w:rsidRPr="004424C1">
        <w:rPr>
          <w:rFonts w:ascii="Times New Roman" w:eastAsia="Times New Roman" w:hAnsi="Times New Roman" w:cs="Times New Roman"/>
          <w:sz w:val="24"/>
          <w:szCs w:val="24"/>
          <w:lang w:val="sr-Latn-RS"/>
        </w:rPr>
        <w:t xml:space="preserve">Programme </w:t>
      </w:r>
      <w:r w:rsidR="009D75DE" w:rsidRPr="004424C1">
        <w:rPr>
          <w:rFonts w:ascii="Times New Roman" w:eastAsia="Times New Roman" w:hAnsi="Times New Roman" w:cs="Times New Roman"/>
          <w:sz w:val="24"/>
          <w:szCs w:val="24"/>
          <w:lang w:val="sr-Latn-RS"/>
        </w:rPr>
        <w:t xml:space="preserve">determining the conditions, manner, </w:t>
      </w:r>
      <w:r w:rsidR="006207E4" w:rsidRPr="004424C1">
        <w:rPr>
          <w:rFonts w:ascii="Times New Roman" w:eastAsia="Times New Roman" w:hAnsi="Times New Roman" w:cs="Times New Roman"/>
          <w:sz w:val="24"/>
          <w:szCs w:val="24"/>
          <w:lang w:val="sr-Latn-RS"/>
        </w:rPr>
        <w:t>timetable and measures for Strategy Implementation</w:t>
      </w:r>
      <w:r w:rsidR="00671A31" w:rsidRPr="004424C1">
        <w:rPr>
          <w:rFonts w:ascii="Times New Roman" w:eastAsia="Times New Roman" w:hAnsi="Times New Roman" w:cs="Times New Roman"/>
          <w:sz w:val="24"/>
          <w:szCs w:val="24"/>
          <w:lang w:val="sr-Latn-RS"/>
        </w:rPr>
        <w:t xml:space="preserve">, adopted pursuant to the law regulating the field of energy; </w:t>
      </w:r>
    </w:p>
    <w:p w:rsidR="00FE7A62" w:rsidRPr="004424C1" w:rsidRDefault="00FE7A62"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3) </w:t>
      </w:r>
      <w:r w:rsidR="00671A31" w:rsidRPr="004424C1">
        <w:rPr>
          <w:rFonts w:ascii="Times New Roman" w:eastAsia="Times New Roman" w:hAnsi="Times New Roman" w:cs="Times New Roman"/>
          <w:sz w:val="24"/>
          <w:szCs w:val="24"/>
          <w:lang w:val="sr-Latn-RS"/>
        </w:rPr>
        <w:t>Integrated National Energy and Climate Plan (</w:t>
      </w:r>
      <w:r w:rsidR="00EB4DEA" w:rsidRPr="004424C1">
        <w:rPr>
          <w:rFonts w:ascii="Times New Roman" w:eastAsia="Times New Roman" w:hAnsi="Times New Roman" w:cs="Times New Roman"/>
          <w:sz w:val="24"/>
          <w:szCs w:val="24"/>
          <w:lang w:val="sr-Latn-RS"/>
        </w:rPr>
        <w:t>hereinafter:</w:t>
      </w:r>
      <w:r w:rsidR="003E64E1" w:rsidRPr="004424C1">
        <w:rPr>
          <w:rFonts w:ascii="Times New Roman" w:eastAsia="Times New Roman" w:hAnsi="Times New Roman" w:cs="Times New Roman"/>
          <w:sz w:val="24"/>
          <w:szCs w:val="24"/>
          <w:lang w:val="sr-Latn-RS"/>
        </w:rPr>
        <w:t xml:space="preserve"> </w:t>
      </w:r>
      <w:r w:rsidR="00671A31" w:rsidRPr="004424C1">
        <w:rPr>
          <w:rFonts w:ascii="Times New Roman" w:eastAsia="Times New Roman" w:hAnsi="Times New Roman" w:cs="Times New Roman"/>
          <w:sz w:val="24"/>
          <w:szCs w:val="24"/>
          <w:lang w:val="sr-Latn-RS"/>
        </w:rPr>
        <w:t xml:space="preserve">INECP) adopted pursuant to the law regulating the field of energy; </w:t>
      </w:r>
    </w:p>
    <w:p w:rsidR="00DC4038" w:rsidRPr="004424C1" w:rsidRDefault="00671A31" w:rsidP="004424C1">
      <w:pPr>
        <w:spacing w:after="0" w:line="240" w:lineRule="auto"/>
        <w:ind w:firstLine="567"/>
        <w:jc w:val="both"/>
        <w:rPr>
          <w:rFonts w:ascii="Times New Roman" w:eastAsia="Times New Roman" w:hAnsi="Times New Roman" w:cs="Times New Roman"/>
          <w:strike/>
          <w:sz w:val="24"/>
          <w:szCs w:val="24"/>
          <w:lang w:val="sr-Cyrl-RS"/>
        </w:rPr>
      </w:pPr>
      <w:r w:rsidRPr="004424C1">
        <w:rPr>
          <w:rFonts w:ascii="Times New Roman" w:eastAsia="Times New Roman" w:hAnsi="Times New Roman" w:cs="Times New Roman"/>
          <w:sz w:val="24"/>
          <w:szCs w:val="24"/>
          <w:lang w:val="sr-Latn-RS"/>
        </w:rPr>
        <w:t>Strategic and planning documents of the Republic authorities, which are not included in par</w:t>
      </w:r>
      <w:r w:rsidR="00F215B9" w:rsidRPr="004424C1">
        <w:rPr>
          <w:rFonts w:ascii="Times New Roman" w:eastAsia="Times New Roman" w:hAnsi="Times New Roman" w:cs="Times New Roman"/>
          <w:sz w:val="24"/>
          <w:szCs w:val="24"/>
          <w:lang w:val="sr-Latn-RS"/>
        </w:rPr>
        <w:t>a</w:t>
      </w:r>
      <w:r w:rsidRPr="004424C1">
        <w:rPr>
          <w:rFonts w:ascii="Times New Roman" w:eastAsia="Times New Roman" w:hAnsi="Times New Roman" w:cs="Times New Roman"/>
          <w:sz w:val="24"/>
          <w:szCs w:val="24"/>
          <w:lang w:val="sr-Latn-RS"/>
        </w:rPr>
        <w:t>graph 1 of this Article, and which contribute to the implementation of the</w:t>
      </w:r>
      <w:r w:rsidR="00BD0158" w:rsidRPr="004424C1">
        <w:rPr>
          <w:rFonts w:ascii="Times New Roman" w:eastAsia="Times New Roman" w:hAnsi="Times New Roman" w:cs="Times New Roman"/>
          <w:sz w:val="24"/>
          <w:szCs w:val="24"/>
          <w:lang w:val="sr-Latn-RS"/>
        </w:rPr>
        <w:t xml:space="preserve"> energy efficiency policy shall be adopted by approval of the </w:t>
      </w:r>
      <w:r w:rsidR="00EB4DEA" w:rsidRPr="004424C1">
        <w:rPr>
          <w:rFonts w:ascii="Times New Roman" w:eastAsia="Times New Roman" w:hAnsi="Times New Roman" w:cs="Times New Roman"/>
          <w:sz w:val="24"/>
          <w:szCs w:val="24"/>
          <w:lang w:val="sr-Latn-RS"/>
        </w:rPr>
        <w:t>m</w:t>
      </w:r>
      <w:r w:rsidR="00BD0158" w:rsidRPr="004424C1">
        <w:rPr>
          <w:rFonts w:ascii="Times New Roman" w:eastAsia="Times New Roman" w:hAnsi="Times New Roman" w:cs="Times New Roman"/>
          <w:sz w:val="24"/>
          <w:szCs w:val="24"/>
          <w:lang w:val="sr-Latn-RS"/>
        </w:rPr>
        <w:t xml:space="preserve">inistry </w:t>
      </w:r>
      <w:r w:rsidR="00DC4038" w:rsidRPr="004424C1">
        <w:rPr>
          <w:rFonts w:ascii="Times New Roman" w:eastAsia="Times New Roman" w:hAnsi="Times New Roman" w:cs="Times New Roman"/>
          <w:sz w:val="24"/>
          <w:szCs w:val="24"/>
          <w:lang w:val="sr-Latn-RS"/>
        </w:rPr>
        <w:t>responsible for energy</w:t>
      </w:r>
      <w:r w:rsidR="00EB4DEA" w:rsidRPr="004424C1">
        <w:rPr>
          <w:rFonts w:ascii="Times New Roman" w:eastAsia="Times New Roman" w:hAnsi="Times New Roman" w:cs="Times New Roman"/>
          <w:sz w:val="24"/>
          <w:szCs w:val="24"/>
          <w:lang w:val="sr-Latn-RS"/>
        </w:rPr>
        <w:t xml:space="preserve"> (hereinafter:</w:t>
      </w:r>
      <w:r w:rsidR="003E64E1" w:rsidRPr="004424C1">
        <w:rPr>
          <w:rFonts w:ascii="Times New Roman" w:eastAsia="Times New Roman" w:hAnsi="Times New Roman" w:cs="Times New Roman"/>
          <w:sz w:val="24"/>
          <w:szCs w:val="24"/>
          <w:lang w:val="sr-Latn-RS"/>
        </w:rPr>
        <w:t xml:space="preserve"> </w:t>
      </w:r>
      <w:r w:rsidR="00EB4DEA" w:rsidRPr="004424C1">
        <w:rPr>
          <w:rFonts w:ascii="Times New Roman" w:eastAsia="Times New Roman" w:hAnsi="Times New Roman" w:cs="Times New Roman"/>
          <w:sz w:val="24"/>
          <w:szCs w:val="24"/>
          <w:lang w:val="sr-Latn-RS"/>
        </w:rPr>
        <w:t>Minis</w:t>
      </w:r>
      <w:r w:rsidR="00C53976" w:rsidRPr="004424C1">
        <w:rPr>
          <w:rFonts w:ascii="Times New Roman" w:eastAsia="Times New Roman" w:hAnsi="Times New Roman" w:cs="Times New Roman"/>
          <w:sz w:val="24"/>
          <w:szCs w:val="24"/>
          <w:lang w:val="sr-Latn-RS"/>
        </w:rPr>
        <w:t>t</w:t>
      </w:r>
      <w:r w:rsidR="00EB4DEA" w:rsidRPr="004424C1">
        <w:rPr>
          <w:rFonts w:ascii="Times New Roman" w:eastAsia="Times New Roman" w:hAnsi="Times New Roman" w:cs="Times New Roman"/>
          <w:sz w:val="24"/>
          <w:szCs w:val="24"/>
          <w:lang w:val="sr-Latn-RS"/>
        </w:rPr>
        <w:t>ry)</w:t>
      </w:r>
      <w:r w:rsidR="00EB4DEA" w:rsidRPr="004424C1">
        <w:rPr>
          <w:rFonts w:ascii="Times New Roman" w:eastAsia="Times New Roman" w:hAnsi="Times New Roman" w:cs="Times New Roman"/>
          <w:color w:val="FF0000"/>
          <w:sz w:val="24"/>
          <w:szCs w:val="24"/>
          <w:lang w:val="sr-Latn-RS"/>
        </w:rPr>
        <w:t xml:space="preserve"> </w:t>
      </w:r>
      <w:r w:rsidR="00DC4038" w:rsidRPr="004424C1">
        <w:rPr>
          <w:rFonts w:ascii="Times New Roman" w:eastAsia="Times New Roman" w:hAnsi="Times New Roman" w:cs="Times New Roman"/>
          <w:sz w:val="24"/>
          <w:szCs w:val="24"/>
          <w:lang w:val="sr-Latn-RS"/>
        </w:rPr>
        <w:t xml:space="preserve">and the Ministry responsible for environmental protection, when the strategic and planning documents refer to the protected area and the ecological network area. </w:t>
      </w:r>
    </w:p>
    <w:p w:rsidR="00FE7A62" w:rsidRPr="004424C1" w:rsidRDefault="00A16027"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 xml:space="preserve">The energy efficiency targets </w:t>
      </w:r>
      <w:r w:rsidR="00C8685A" w:rsidRPr="004424C1">
        <w:rPr>
          <w:rFonts w:ascii="Times New Roman" w:eastAsia="Times New Roman" w:hAnsi="Times New Roman" w:cs="Times New Roman"/>
          <w:sz w:val="24"/>
          <w:szCs w:val="24"/>
          <w:lang w:val="sr-Latn-RS"/>
        </w:rPr>
        <w:t>shall be established by strategic and planning acts from paragraph 1 of this Article.</w:t>
      </w:r>
      <w:r w:rsidR="00C8685A" w:rsidRPr="004424C1">
        <w:rPr>
          <w:rFonts w:ascii="Times New Roman" w:eastAsia="Times New Roman" w:hAnsi="Times New Roman" w:cs="Times New Roman"/>
          <w:sz w:val="24"/>
          <w:szCs w:val="24"/>
          <w:lang w:val="sr-Cyrl-CS"/>
        </w:rPr>
        <w:t xml:space="preserve"> </w:t>
      </w:r>
    </w:p>
    <w:p w:rsidR="00FE7A62" w:rsidRPr="004424C1" w:rsidRDefault="00671A31"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Latn-RS"/>
        </w:rPr>
        <w:t xml:space="preserve">NECP </w:t>
      </w:r>
      <w:r w:rsidR="001019E4" w:rsidRPr="004424C1">
        <w:rPr>
          <w:rFonts w:ascii="Times New Roman" w:eastAsia="Times New Roman" w:hAnsi="Times New Roman" w:cs="Times New Roman"/>
          <w:sz w:val="24"/>
          <w:szCs w:val="24"/>
          <w:lang w:val="sr-Latn-RS"/>
        </w:rPr>
        <w:t xml:space="preserve">includes, particularly in the part related to energy efficiency, the indicative energy efficiency target, cumulative </w:t>
      </w:r>
      <w:r w:rsidR="00C86B7C" w:rsidRPr="004424C1">
        <w:rPr>
          <w:rFonts w:ascii="Times New Roman" w:eastAsia="Times New Roman" w:hAnsi="Times New Roman" w:cs="Times New Roman"/>
          <w:sz w:val="24"/>
          <w:szCs w:val="24"/>
          <w:lang w:val="sr-Latn-RS"/>
        </w:rPr>
        <w:t xml:space="preserve">energy savings target, measures for the achievement thereof, as well as the energy efficiency target for central government buildings. </w:t>
      </w:r>
    </w:p>
    <w:p w:rsidR="00FE7A62" w:rsidRPr="004424C1" w:rsidRDefault="00FE7A62" w:rsidP="004424C1">
      <w:pPr>
        <w:spacing w:after="0" w:line="240" w:lineRule="auto"/>
        <w:ind w:firstLine="567"/>
        <w:jc w:val="both"/>
        <w:rPr>
          <w:rFonts w:ascii="Times New Roman" w:eastAsia="Times New Roman" w:hAnsi="Times New Roman" w:cs="Times New Roman"/>
          <w:sz w:val="24"/>
          <w:szCs w:val="24"/>
          <w:lang w:val="sr-Cyrl-CS"/>
        </w:rPr>
      </w:pPr>
    </w:p>
    <w:p w:rsidR="008B3656" w:rsidRPr="004424C1" w:rsidRDefault="008B3656" w:rsidP="004424C1">
      <w:pPr>
        <w:spacing w:after="0" w:line="240" w:lineRule="auto"/>
        <w:jc w:val="center"/>
        <w:rPr>
          <w:rFonts w:ascii="Times New Roman" w:eastAsia="Times New Roman" w:hAnsi="Times New Roman" w:cs="Times New Roman"/>
          <w:b/>
          <w:bCs/>
          <w:sz w:val="24"/>
          <w:szCs w:val="24"/>
          <w:lang w:val="sr-Latn-RS"/>
        </w:rPr>
      </w:pPr>
      <w:r w:rsidRPr="004424C1">
        <w:rPr>
          <w:rFonts w:ascii="Times New Roman" w:eastAsia="Times New Roman" w:hAnsi="Times New Roman" w:cs="Times New Roman"/>
          <w:b/>
          <w:bCs/>
          <w:sz w:val="24"/>
          <w:szCs w:val="24"/>
          <w:lang w:val="sr-Latn-RS"/>
        </w:rPr>
        <w:t xml:space="preserve">Energy efficiency planning in the Autonomous Province and local government unit </w:t>
      </w:r>
    </w:p>
    <w:p w:rsidR="00FE7A62" w:rsidRPr="004424C1" w:rsidRDefault="00B133DF" w:rsidP="004424C1">
      <w:pPr>
        <w:spacing w:after="0" w:line="240" w:lineRule="auto"/>
        <w:jc w:val="center"/>
        <w:rPr>
          <w:rFonts w:ascii="Times New Roman" w:eastAsia="Times New Roman" w:hAnsi="Times New Roman" w:cs="Times New Roman"/>
          <w:b/>
          <w:bCs/>
          <w:sz w:val="24"/>
          <w:szCs w:val="24"/>
          <w:lang w:val="sr-Cyrl-CS"/>
        </w:rPr>
      </w:pPr>
      <w:r w:rsidRPr="004424C1">
        <w:rPr>
          <w:rFonts w:ascii="Times New Roman" w:eastAsia="Times New Roman" w:hAnsi="Times New Roman" w:cs="Times New Roman"/>
          <w:b/>
          <w:sz w:val="24"/>
          <w:szCs w:val="24"/>
          <w:lang w:val="sr-Latn-RS"/>
        </w:rPr>
        <w:t>Article</w:t>
      </w:r>
      <w:r w:rsidRPr="004424C1">
        <w:rPr>
          <w:rFonts w:ascii="Times New Roman" w:eastAsia="Times New Roman" w:hAnsi="Times New Roman" w:cs="Times New Roman"/>
          <w:b/>
          <w:bCs/>
          <w:sz w:val="24"/>
          <w:szCs w:val="24"/>
          <w:lang w:val="sr-Cyrl-CS"/>
        </w:rPr>
        <w:t xml:space="preserve"> 6</w:t>
      </w:r>
    </w:p>
    <w:p w:rsidR="001F57A4" w:rsidRPr="004424C1" w:rsidRDefault="008B3656" w:rsidP="004424C1">
      <w:pPr>
        <w:keepNext/>
        <w:spacing w:after="0" w:line="240" w:lineRule="auto"/>
        <w:ind w:firstLine="540"/>
        <w:jc w:val="both"/>
        <w:rPr>
          <w:rFonts w:ascii="Times New Roman" w:eastAsia="Times New Roman" w:hAnsi="Times New Roman" w:cs="Times New Roman"/>
          <w:noProof/>
          <w:color w:val="FF0000"/>
          <w:sz w:val="24"/>
          <w:szCs w:val="24"/>
          <w:lang w:val="sr-Cyrl-RS"/>
        </w:rPr>
      </w:pPr>
      <w:r w:rsidRPr="004424C1">
        <w:rPr>
          <w:rFonts w:ascii="Times New Roman" w:eastAsia="Times New Roman" w:hAnsi="Times New Roman" w:cs="Times New Roman"/>
          <w:bCs/>
          <w:sz w:val="24"/>
          <w:szCs w:val="24"/>
          <w:lang w:val="sr-Latn-RS"/>
        </w:rPr>
        <w:t>The Autonomous Province and local government units</w:t>
      </w:r>
      <w:r w:rsidRPr="004424C1">
        <w:rPr>
          <w:rFonts w:ascii="Times New Roman" w:eastAsia="Times New Roman" w:hAnsi="Times New Roman" w:cs="Times New Roman"/>
          <w:b/>
          <w:bCs/>
          <w:sz w:val="24"/>
          <w:szCs w:val="24"/>
          <w:lang w:val="sr-Latn-RS"/>
        </w:rPr>
        <w:t xml:space="preserve"> </w:t>
      </w:r>
      <w:r w:rsidRPr="004424C1">
        <w:rPr>
          <w:rFonts w:ascii="Times New Roman" w:eastAsia="Times New Roman" w:hAnsi="Times New Roman" w:cs="Times New Roman"/>
          <w:bCs/>
          <w:sz w:val="24"/>
          <w:szCs w:val="24"/>
          <w:lang w:val="sr-Latn-RS"/>
        </w:rPr>
        <w:t xml:space="preserve">include </w:t>
      </w:r>
      <w:r w:rsidRPr="004424C1">
        <w:rPr>
          <w:rFonts w:ascii="Times New Roman" w:eastAsia="Times New Roman" w:hAnsi="Times New Roman" w:cs="Times New Roman"/>
          <w:noProof/>
          <w:sz w:val="24"/>
          <w:szCs w:val="24"/>
          <w:lang w:val="sr-Latn-RS"/>
        </w:rPr>
        <w:t xml:space="preserve">in their planning documents plans for activities in the field of energy efficiency in accordance with the Strategy, </w:t>
      </w:r>
      <w:r w:rsidRPr="004424C1">
        <w:rPr>
          <w:rFonts w:ascii="Times New Roman" w:eastAsia="Times New Roman" w:hAnsi="Times New Roman" w:cs="Times New Roman"/>
          <w:sz w:val="24"/>
          <w:szCs w:val="24"/>
          <w:lang w:val="sr-Latn-RS"/>
        </w:rPr>
        <w:t>Strategy Implementation Programme</w:t>
      </w:r>
      <w:r w:rsidR="001F57A4" w:rsidRPr="004424C1">
        <w:rPr>
          <w:rFonts w:ascii="Times New Roman" w:eastAsia="Times New Roman" w:hAnsi="Times New Roman" w:cs="Times New Roman"/>
          <w:sz w:val="24"/>
          <w:szCs w:val="24"/>
          <w:lang w:val="sr-Latn-RS"/>
        </w:rPr>
        <w:t xml:space="preserve"> determining the conditions, manner, timetable and measures for Strategy Implementation, </w:t>
      </w:r>
      <w:r w:rsidR="0075799D" w:rsidRPr="004424C1">
        <w:rPr>
          <w:rFonts w:ascii="Times New Roman" w:eastAsia="Times New Roman" w:hAnsi="Times New Roman" w:cs="Times New Roman"/>
          <w:sz w:val="24"/>
          <w:szCs w:val="24"/>
          <w:lang w:val="sr-Latn-RS"/>
        </w:rPr>
        <w:t xml:space="preserve">NECP, this Law and Law regulating the planning system of </w:t>
      </w:r>
      <w:r w:rsidR="0075799D" w:rsidRPr="004424C1">
        <w:rPr>
          <w:rFonts w:ascii="Times New Roman" w:eastAsia="Times New Roman" w:hAnsi="Times New Roman" w:cs="Times New Roman"/>
          <w:sz w:val="24"/>
          <w:szCs w:val="24"/>
        </w:rPr>
        <w:t>the Republic of Serbia.</w:t>
      </w:r>
      <w:r w:rsidRPr="004424C1">
        <w:rPr>
          <w:rFonts w:ascii="Times New Roman" w:eastAsia="Times New Roman" w:hAnsi="Times New Roman" w:cs="Times New Roman"/>
          <w:sz w:val="24"/>
          <w:szCs w:val="24"/>
          <w:lang w:val="sr-Latn-RS"/>
        </w:rPr>
        <w:t xml:space="preserve"> </w:t>
      </w:r>
    </w:p>
    <w:p w:rsidR="00FE7A62" w:rsidRPr="004424C1" w:rsidRDefault="001F57A4" w:rsidP="004424C1">
      <w:pPr>
        <w:keepNext/>
        <w:spacing w:after="0" w:line="240" w:lineRule="auto"/>
        <w:ind w:firstLine="540"/>
        <w:jc w:val="both"/>
        <w:rPr>
          <w:rFonts w:ascii="Times New Roman" w:eastAsia="Times New Roman" w:hAnsi="Times New Roman" w:cs="Times New Roman"/>
          <w:noProof/>
          <w:color w:val="FF0000"/>
          <w:sz w:val="24"/>
          <w:szCs w:val="24"/>
          <w:lang w:val="sr-Latn-RS"/>
        </w:rPr>
      </w:pPr>
      <w:r w:rsidRPr="004424C1">
        <w:rPr>
          <w:rFonts w:ascii="Times New Roman" w:eastAsia="Times New Roman" w:hAnsi="Times New Roman" w:cs="Times New Roman"/>
          <w:noProof/>
          <w:color w:val="FF0000"/>
          <w:sz w:val="24"/>
          <w:szCs w:val="24"/>
          <w:lang w:val="sr-Latn-RS"/>
        </w:rPr>
        <w:t xml:space="preserve"> </w:t>
      </w:r>
    </w:p>
    <w:p w:rsidR="0075799D" w:rsidRPr="004424C1" w:rsidRDefault="0075799D" w:rsidP="004424C1">
      <w:pPr>
        <w:spacing w:after="0" w:line="240" w:lineRule="auto"/>
        <w:ind w:firstLine="567"/>
        <w:jc w:val="center"/>
        <w:rPr>
          <w:rFonts w:ascii="Times New Roman" w:eastAsia="Times New Roman" w:hAnsi="Times New Roman" w:cs="Times New Roman"/>
          <w:b/>
          <w:bCs/>
          <w:sz w:val="24"/>
          <w:szCs w:val="24"/>
          <w:lang w:val="sr-Latn-RS"/>
        </w:rPr>
      </w:pPr>
      <w:r w:rsidRPr="004424C1">
        <w:rPr>
          <w:rFonts w:ascii="Times New Roman" w:eastAsia="Times New Roman" w:hAnsi="Times New Roman" w:cs="Times New Roman"/>
          <w:b/>
          <w:bCs/>
          <w:sz w:val="24"/>
          <w:szCs w:val="24"/>
          <w:lang w:val="sr-Latn-RS"/>
        </w:rPr>
        <w:t xml:space="preserve">Energy efficiency targets </w:t>
      </w:r>
    </w:p>
    <w:p w:rsidR="00FE7A62" w:rsidRPr="004424C1" w:rsidRDefault="00B133DF" w:rsidP="004424C1">
      <w:pPr>
        <w:spacing w:after="0" w:line="240" w:lineRule="auto"/>
        <w:ind w:firstLine="567"/>
        <w:jc w:val="center"/>
        <w:rPr>
          <w:rFonts w:ascii="Times New Roman" w:eastAsia="Times New Roman" w:hAnsi="Times New Roman" w:cs="Times New Roman"/>
          <w:sz w:val="24"/>
          <w:szCs w:val="24"/>
          <w:lang w:val="sr-Cyrl-CS"/>
        </w:rPr>
      </w:pPr>
      <w:bookmarkStart w:id="7" w:name="_Toc284507035"/>
      <w:r w:rsidRPr="004424C1">
        <w:rPr>
          <w:rFonts w:ascii="Times New Roman" w:eastAsia="Times New Roman" w:hAnsi="Times New Roman" w:cs="Times New Roman"/>
          <w:b/>
          <w:sz w:val="24"/>
          <w:szCs w:val="24"/>
          <w:lang w:val="sr-Latn-RS"/>
        </w:rPr>
        <w:t>Article</w:t>
      </w:r>
      <w:r w:rsidR="00FE7A62" w:rsidRPr="004424C1">
        <w:rPr>
          <w:rFonts w:ascii="Times New Roman" w:eastAsia="Times New Roman" w:hAnsi="Times New Roman" w:cs="Times New Roman"/>
          <w:b/>
          <w:sz w:val="24"/>
          <w:szCs w:val="24"/>
          <w:lang w:val="sr-Cyrl-CS"/>
        </w:rPr>
        <w:t xml:space="preserve"> 7</w:t>
      </w:r>
      <w:bookmarkEnd w:id="7"/>
    </w:p>
    <w:p w:rsidR="00FE7A62" w:rsidRPr="004424C1" w:rsidRDefault="0075799D"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Latn-RS"/>
        </w:rPr>
        <w:t xml:space="preserve">The energy efficiency targets are the indicative energy efficiency target, the cumulative energy savings target and other targets laid down in acts </w:t>
      </w:r>
      <w:r w:rsidR="000608A5" w:rsidRPr="004424C1">
        <w:rPr>
          <w:rFonts w:ascii="Times New Roman" w:eastAsia="Times New Roman" w:hAnsi="Times New Roman" w:cs="Times New Roman"/>
          <w:sz w:val="24"/>
          <w:szCs w:val="24"/>
          <w:lang w:val="sr-Latn-RS"/>
        </w:rPr>
        <w:t>referred to in</w:t>
      </w:r>
      <w:r w:rsidRPr="004424C1">
        <w:rPr>
          <w:rFonts w:ascii="Times New Roman" w:eastAsia="Times New Roman" w:hAnsi="Times New Roman" w:cs="Times New Roman"/>
          <w:sz w:val="24"/>
          <w:szCs w:val="24"/>
          <w:lang w:val="sr-Latn-RS"/>
        </w:rPr>
        <w:t xml:space="preserve"> Article 5, paragraph 1 of this Law. </w:t>
      </w:r>
    </w:p>
    <w:p w:rsidR="00FE7A62" w:rsidRPr="004424C1" w:rsidRDefault="005E71A6"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 xml:space="preserve">The indicative energy efficiency target of </w:t>
      </w:r>
      <w:r w:rsidRPr="004424C1">
        <w:rPr>
          <w:rFonts w:ascii="Times New Roman" w:eastAsia="Times New Roman" w:hAnsi="Times New Roman" w:cs="Times New Roman"/>
          <w:sz w:val="24"/>
          <w:szCs w:val="24"/>
        </w:rPr>
        <w:t xml:space="preserve">the Republic of Serbia, in a certain year, may be  </w:t>
      </w:r>
      <w:r w:rsidR="007A1A57" w:rsidRPr="004424C1">
        <w:rPr>
          <w:rFonts w:ascii="Times New Roman" w:eastAsia="Times New Roman" w:hAnsi="Times New Roman" w:cs="Times New Roman"/>
          <w:sz w:val="24"/>
          <w:szCs w:val="24"/>
        </w:rPr>
        <w:t xml:space="preserve">stated as follows: </w:t>
      </w:r>
    </w:p>
    <w:p w:rsidR="00FE7A62" w:rsidRPr="004424C1" w:rsidRDefault="00FE7A62"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 </w:t>
      </w:r>
      <w:r w:rsidR="00013D6B" w:rsidRPr="004424C1">
        <w:rPr>
          <w:rFonts w:ascii="Times New Roman" w:eastAsia="Times New Roman" w:hAnsi="Times New Roman" w:cs="Times New Roman"/>
          <w:sz w:val="24"/>
          <w:szCs w:val="24"/>
          <w:lang w:val="sr-Latn-RS"/>
        </w:rPr>
        <w:t xml:space="preserve">primary and/or final energy savings target or </w:t>
      </w:r>
    </w:p>
    <w:p w:rsidR="00FE7A62" w:rsidRPr="004424C1" w:rsidRDefault="00FE7A62"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 </w:t>
      </w:r>
      <w:r w:rsidR="00013D6B" w:rsidRPr="004424C1">
        <w:rPr>
          <w:rFonts w:ascii="Times New Roman" w:eastAsia="Times New Roman" w:hAnsi="Times New Roman" w:cs="Times New Roman"/>
          <w:sz w:val="24"/>
          <w:szCs w:val="24"/>
          <w:lang w:val="sr-Latn-RS"/>
        </w:rPr>
        <w:t xml:space="preserve">maximum allowed value of primary and/or final energy consumption or </w:t>
      </w:r>
    </w:p>
    <w:p w:rsidR="00FE7A62" w:rsidRPr="004424C1" w:rsidRDefault="00FE7A62"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 </w:t>
      </w:r>
      <w:r w:rsidR="00013D6B" w:rsidRPr="004424C1">
        <w:rPr>
          <w:rFonts w:ascii="Times New Roman" w:eastAsia="Times New Roman" w:hAnsi="Times New Roman" w:cs="Times New Roman"/>
          <w:sz w:val="24"/>
          <w:szCs w:val="24"/>
          <w:lang w:val="sr-Latn-RS"/>
        </w:rPr>
        <w:t xml:space="preserve">value of energy efficiency indicator or </w:t>
      </w:r>
    </w:p>
    <w:p w:rsidR="00FE7A62" w:rsidRPr="004424C1" w:rsidRDefault="00FE7A62"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 </w:t>
      </w:r>
      <w:r w:rsidR="00013D6B" w:rsidRPr="004424C1">
        <w:rPr>
          <w:rFonts w:ascii="Times New Roman" w:eastAsia="Times New Roman" w:hAnsi="Times New Roman" w:cs="Times New Roman"/>
          <w:sz w:val="24"/>
          <w:szCs w:val="24"/>
          <w:lang w:val="sr-Latn-RS"/>
        </w:rPr>
        <w:t xml:space="preserve">in another way in accordance with the </w:t>
      </w:r>
      <w:r w:rsidR="003E4ADC" w:rsidRPr="004424C1">
        <w:rPr>
          <w:rFonts w:ascii="Times New Roman" w:eastAsia="Times New Roman" w:hAnsi="Times New Roman" w:cs="Times New Roman"/>
          <w:sz w:val="24"/>
          <w:szCs w:val="24"/>
          <w:lang w:val="sr-Latn-RS"/>
        </w:rPr>
        <w:t xml:space="preserve">confirmed international obligations. </w:t>
      </w:r>
    </w:p>
    <w:p w:rsidR="00FE7A62" w:rsidRPr="004424C1" w:rsidRDefault="003E4ADC"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The cumulative energy savings target</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 xml:space="preserve">of </w:t>
      </w:r>
      <w:r w:rsidRPr="004424C1">
        <w:rPr>
          <w:rFonts w:ascii="Times New Roman" w:eastAsia="Times New Roman" w:hAnsi="Times New Roman" w:cs="Times New Roman"/>
          <w:sz w:val="24"/>
          <w:szCs w:val="24"/>
        </w:rPr>
        <w:t xml:space="preserve">the Republic of Serbia means binding energy savings in the final consumption which shall be determined in accordance with the obligations of the Republic of Serbia </w:t>
      </w:r>
      <w:r w:rsidR="008A1B74" w:rsidRPr="004424C1">
        <w:rPr>
          <w:rFonts w:ascii="Times New Roman" w:eastAsia="Times New Roman" w:hAnsi="Times New Roman" w:cs="Times New Roman"/>
          <w:sz w:val="24"/>
          <w:szCs w:val="24"/>
        </w:rPr>
        <w:t>assumed under confirmed international</w:t>
      </w:r>
      <w:r w:rsidR="004711A3" w:rsidRPr="004424C1">
        <w:rPr>
          <w:rFonts w:ascii="Times New Roman" w:eastAsia="Times New Roman" w:hAnsi="Times New Roman" w:cs="Times New Roman"/>
          <w:sz w:val="24"/>
          <w:szCs w:val="24"/>
        </w:rPr>
        <w:t xml:space="preserve"> </w:t>
      </w:r>
      <w:r w:rsidR="008A1B74" w:rsidRPr="004424C1">
        <w:rPr>
          <w:rFonts w:ascii="Times New Roman" w:eastAsia="Times New Roman" w:hAnsi="Times New Roman" w:cs="Times New Roman"/>
          <w:sz w:val="24"/>
          <w:szCs w:val="24"/>
        </w:rPr>
        <w:t xml:space="preserve">agreements and shall be calculated as a sum of annual achieved savings in a certain time </w:t>
      </w:r>
      <w:r w:rsidR="002124AB" w:rsidRPr="004424C1">
        <w:rPr>
          <w:rFonts w:ascii="Times New Roman" w:eastAsia="Times New Roman" w:hAnsi="Times New Roman" w:cs="Times New Roman"/>
          <w:sz w:val="24"/>
          <w:szCs w:val="24"/>
        </w:rPr>
        <w:t>period</w:t>
      </w:r>
      <w:r w:rsidR="008A1B74" w:rsidRPr="004424C1">
        <w:rPr>
          <w:rFonts w:ascii="Times New Roman" w:eastAsia="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FE7A62" w:rsidRPr="004424C1" w:rsidRDefault="008A1B74"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 xml:space="preserve">The </w:t>
      </w:r>
      <w:r w:rsidR="00A6484E" w:rsidRPr="004424C1">
        <w:rPr>
          <w:rFonts w:ascii="Times New Roman" w:eastAsia="Times New Roman" w:hAnsi="Times New Roman" w:cs="Times New Roman"/>
          <w:sz w:val="24"/>
          <w:szCs w:val="24"/>
          <w:lang w:val="sr-Latn-RS"/>
        </w:rPr>
        <w:t>minister re</w:t>
      </w:r>
      <w:r w:rsidR="00C53976" w:rsidRPr="004424C1">
        <w:rPr>
          <w:rFonts w:ascii="Times New Roman" w:eastAsia="Times New Roman" w:hAnsi="Times New Roman" w:cs="Times New Roman"/>
          <w:sz w:val="24"/>
          <w:szCs w:val="24"/>
          <w:lang w:val="sr-Latn-RS"/>
        </w:rPr>
        <w:t>s</w:t>
      </w:r>
      <w:r w:rsidR="00A6484E" w:rsidRPr="004424C1">
        <w:rPr>
          <w:rFonts w:ascii="Times New Roman" w:eastAsia="Times New Roman" w:hAnsi="Times New Roman" w:cs="Times New Roman"/>
          <w:sz w:val="24"/>
          <w:szCs w:val="24"/>
          <w:lang w:val="sr-Latn-RS"/>
        </w:rPr>
        <w:t>ponsible for energy (hereinafter:</w:t>
      </w:r>
      <w:r w:rsidR="003E64E1" w:rsidRPr="004424C1">
        <w:rPr>
          <w:rFonts w:ascii="Times New Roman" w:eastAsia="Times New Roman" w:hAnsi="Times New Roman" w:cs="Times New Roman"/>
          <w:sz w:val="24"/>
          <w:szCs w:val="24"/>
          <w:lang w:val="sr-Latn-RS"/>
        </w:rPr>
        <w:t xml:space="preserve"> </w:t>
      </w:r>
      <w:r w:rsidRPr="004424C1">
        <w:rPr>
          <w:rFonts w:ascii="Times New Roman" w:eastAsia="Times New Roman" w:hAnsi="Times New Roman" w:cs="Times New Roman"/>
          <w:sz w:val="24"/>
          <w:szCs w:val="24"/>
          <w:lang w:val="sr-Latn-RS"/>
        </w:rPr>
        <w:t>Minister</w:t>
      </w:r>
      <w:r w:rsidR="00A6484E" w:rsidRPr="004424C1">
        <w:rPr>
          <w:rFonts w:ascii="Times New Roman" w:eastAsia="Times New Roman" w:hAnsi="Times New Roman" w:cs="Times New Roman"/>
          <w:sz w:val="24"/>
          <w:szCs w:val="24"/>
          <w:lang w:val="sr-Latn-RS"/>
        </w:rPr>
        <w:t>)</w:t>
      </w:r>
      <w:r w:rsidRPr="004424C1">
        <w:rPr>
          <w:rFonts w:ascii="Times New Roman" w:eastAsia="Times New Roman" w:hAnsi="Times New Roman" w:cs="Times New Roman"/>
          <w:sz w:val="24"/>
          <w:szCs w:val="24"/>
          <w:lang w:val="sr-Latn-RS"/>
        </w:rPr>
        <w:t xml:space="preserve"> shall determine the Methodology for calculating the cumulative energy savings target</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from paragraph 3 of this Article.</w:t>
      </w:r>
      <w:r w:rsidRPr="004424C1">
        <w:rPr>
          <w:rFonts w:ascii="Times New Roman" w:eastAsia="Times New Roman" w:hAnsi="Times New Roman" w:cs="Times New Roman"/>
          <w:sz w:val="24"/>
          <w:szCs w:val="24"/>
          <w:lang w:val="sr-Cyrl-CS"/>
        </w:rPr>
        <w:t xml:space="preserve"> </w:t>
      </w:r>
    </w:p>
    <w:p w:rsidR="00FE7A62" w:rsidRPr="004424C1" w:rsidRDefault="003E4ADC"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 </w:t>
      </w:r>
    </w:p>
    <w:p w:rsidR="000608A5" w:rsidRPr="004424C1" w:rsidRDefault="000608A5"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 xml:space="preserve">Monitoring the implementation of energy efficiency targets </w:t>
      </w:r>
    </w:p>
    <w:p w:rsidR="00FE7A62"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Pr="004424C1">
        <w:rPr>
          <w:rFonts w:ascii="Times New Roman" w:eastAsia="Times New Roman" w:hAnsi="Times New Roman" w:cs="Times New Roman"/>
          <w:b/>
          <w:sz w:val="24"/>
          <w:szCs w:val="24"/>
          <w:lang w:val="sr-Cyrl-CS"/>
        </w:rPr>
        <w:t xml:space="preserve"> 8</w:t>
      </w:r>
    </w:p>
    <w:p w:rsidR="00FE7A62" w:rsidRPr="004424C1" w:rsidRDefault="000E6DD6"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The Ministr</w:t>
      </w:r>
      <w:r w:rsidR="000608A5" w:rsidRPr="004424C1">
        <w:rPr>
          <w:rFonts w:ascii="Times New Roman" w:eastAsia="Times New Roman" w:hAnsi="Times New Roman" w:cs="Times New Roman"/>
          <w:sz w:val="24"/>
          <w:szCs w:val="24"/>
          <w:lang w:val="sr-Latn-RS"/>
        </w:rPr>
        <w:t xml:space="preserve">y shall monitor the implementation of energy efficiency targets referred to in Article 7, paragraph 1 of this Law, by collecting data on implemented measures, achieved energy savings, and other required data, analyse, </w:t>
      </w:r>
      <w:r w:rsidR="00C77609" w:rsidRPr="004424C1">
        <w:rPr>
          <w:rFonts w:ascii="Times New Roman" w:eastAsia="Times New Roman" w:hAnsi="Times New Roman" w:cs="Times New Roman"/>
          <w:sz w:val="24"/>
          <w:szCs w:val="24"/>
          <w:lang w:val="sr-Latn-RS"/>
        </w:rPr>
        <w:t xml:space="preserve">verify and assess the achieved results. </w:t>
      </w:r>
    </w:p>
    <w:p w:rsidR="00FE7A62" w:rsidRPr="004424C1" w:rsidRDefault="000E6DD6"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The Ministr</w:t>
      </w:r>
      <w:r w:rsidR="00C77609" w:rsidRPr="004424C1">
        <w:rPr>
          <w:rFonts w:ascii="Times New Roman" w:eastAsia="Times New Roman" w:hAnsi="Times New Roman" w:cs="Times New Roman"/>
          <w:sz w:val="24"/>
          <w:szCs w:val="24"/>
          <w:lang w:val="sr-Latn-RS"/>
        </w:rPr>
        <w:t xml:space="preserve">y shall report </w:t>
      </w:r>
      <w:r w:rsidR="00C71DAB" w:rsidRPr="004424C1">
        <w:rPr>
          <w:rFonts w:ascii="Times New Roman" w:eastAsia="Times New Roman" w:hAnsi="Times New Roman" w:cs="Times New Roman"/>
          <w:sz w:val="24"/>
          <w:szCs w:val="24"/>
          <w:lang w:val="sr-Latn-RS"/>
        </w:rPr>
        <w:t xml:space="preserve">on the degree of implemented energy efficiency targets referred to in Article 7, paragraph 1 of this Law within the report on the implementation of acts referred to in Article 5, paragraph 1 of this Law.  </w:t>
      </w:r>
    </w:p>
    <w:p w:rsidR="00FE7A62" w:rsidRPr="004424C1" w:rsidRDefault="00066FC4" w:rsidP="004424C1">
      <w:pPr>
        <w:spacing w:after="0" w:line="240" w:lineRule="auto"/>
        <w:ind w:firstLine="562"/>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State administration bodies, other authorities of the Republic of Serbia, authorities of the autonomous province, self-government units, including urban municipalities, public enterprises and other beneficiaries of public funds</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 xml:space="preserve">which, within their competence, implement and/or finance </w:t>
      </w:r>
      <w:r w:rsidR="00CC6601" w:rsidRPr="004424C1">
        <w:rPr>
          <w:rFonts w:ascii="Times New Roman" w:eastAsia="Times New Roman" w:hAnsi="Times New Roman" w:cs="Times New Roman"/>
          <w:sz w:val="24"/>
          <w:szCs w:val="24"/>
          <w:lang w:val="sr-Latn-RS"/>
        </w:rPr>
        <w:t xml:space="preserve">energy efficiency </w:t>
      </w:r>
      <w:r w:rsidRPr="004424C1">
        <w:rPr>
          <w:rFonts w:ascii="Times New Roman" w:eastAsia="Times New Roman" w:hAnsi="Times New Roman" w:cs="Times New Roman"/>
          <w:sz w:val="24"/>
          <w:szCs w:val="24"/>
          <w:lang w:val="sr-Latn-RS"/>
        </w:rPr>
        <w:t xml:space="preserve">measures, shall submit to the Ministry </w:t>
      </w:r>
      <w:r w:rsidR="003A7DCC" w:rsidRPr="004424C1">
        <w:rPr>
          <w:rFonts w:ascii="Times New Roman" w:eastAsia="Times New Roman" w:hAnsi="Times New Roman" w:cs="Times New Roman"/>
          <w:sz w:val="24"/>
          <w:szCs w:val="24"/>
          <w:lang w:val="sr-Latn-RS"/>
        </w:rPr>
        <w:t>data</w:t>
      </w:r>
      <w:r w:rsidRPr="004424C1">
        <w:rPr>
          <w:rFonts w:ascii="Times New Roman" w:eastAsia="Times New Roman" w:hAnsi="Times New Roman" w:cs="Times New Roman"/>
          <w:sz w:val="24"/>
          <w:szCs w:val="24"/>
          <w:lang w:val="sr-Latn-RS"/>
        </w:rPr>
        <w:t xml:space="preserve"> referred to in paragraph 1 of this </w:t>
      </w:r>
      <w:r w:rsidR="00432C57" w:rsidRPr="004424C1">
        <w:rPr>
          <w:rFonts w:ascii="Times New Roman" w:eastAsia="Times New Roman" w:hAnsi="Times New Roman" w:cs="Times New Roman"/>
          <w:sz w:val="24"/>
          <w:szCs w:val="24"/>
          <w:lang w:val="sr-Latn-RS"/>
        </w:rPr>
        <w:t>Article</w:t>
      </w:r>
      <w:r w:rsidRPr="004424C1">
        <w:rPr>
          <w:rFonts w:ascii="Times New Roman" w:eastAsia="Times New Roman" w:hAnsi="Times New Roman" w:cs="Times New Roman"/>
          <w:sz w:val="24"/>
          <w:szCs w:val="24"/>
          <w:lang w:val="sr-Latn-RS"/>
        </w:rPr>
        <w:t xml:space="preserve">. </w:t>
      </w:r>
    </w:p>
    <w:p w:rsidR="00FE7A62" w:rsidRPr="004424C1" w:rsidRDefault="002E77E9" w:rsidP="004424C1">
      <w:pPr>
        <w:spacing w:after="0" w:line="240" w:lineRule="auto"/>
        <w:ind w:firstLine="562"/>
        <w:jc w:val="both"/>
        <w:rPr>
          <w:rFonts w:ascii="Times New Roman" w:eastAsia="Times New Roman" w:hAnsi="Times New Roman" w:cs="Times New Roman"/>
          <w:color w:val="FF0000"/>
          <w:sz w:val="24"/>
          <w:szCs w:val="24"/>
          <w:lang w:val="sr-Cyrl-CS"/>
        </w:rPr>
      </w:pPr>
      <w:r w:rsidRPr="004424C1">
        <w:rPr>
          <w:rFonts w:ascii="Times New Roman" w:hAnsi="Times New Roman" w:cs="Times New Roman"/>
          <w:sz w:val="24"/>
          <w:szCs w:val="24"/>
        </w:rPr>
        <w:t>Beneficiaries of public funds</w:t>
      </w:r>
      <w:r w:rsidRPr="004424C1">
        <w:rPr>
          <w:rFonts w:ascii="Times New Roman" w:eastAsia="Times New Roman" w:hAnsi="Times New Roman" w:cs="Times New Roman"/>
          <w:sz w:val="24"/>
          <w:szCs w:val="24"/>
          <w:lang w:val="sr-Cyrl-CS"/>
        </w:rPr>
        <w:t xml:space="preserve"> </w:t>
      </w:r>
      <w:r w:rsidR="00432C57" w:rsidRPr="004424C1">
        <w:rPr>
          <w:rFonts w:ascii="Times New Roman" w:eastAsia="Times New Roman" w:hAnsi="Times New Roman" w:cs="Times New Roman"/>
          <w:sz w:val="24"/>
          <w:szCs w:val="24"/>
          <w:lang w:val="sr-Latn-RS"/>
        </w:rPr>
        <w:t xml:space="preserve">referred to in paragraph 3 of this Article are obliged, in the period laid down by the Minister, to keep the documentation based on which they have submitted </w:t>
      </w:r>
      <w:r w:rsidR="003A7DCC" w:rsidRPr="004424C1">
        <w:rPr>
          <w:rFonts w:ascii="Times New Roman" w:eastAsia="Times New Roman" w:hAnsi="Times New Roman" w:cs="Times New Roman"/>
          <w:sz w:val="24"/>
          <w:szCs w:val="24"/>
          <w:lang w:val="sr-Latn-RS"/>
        </w:rPr>
        <w:t xml:space="preserve">data </w:t>
      </w:r>
      <w:r w:rsidR="00432C57" w:rsidRPr="004424C1">
        <w:rPr>
          <w:rFonts w:ascii="Times New Roman" w:eastAsia="Times New Roman" w:hAnsi="Times New Roman" w:cs="Times New Roman"/>
          <w:sz w:val="24"/>
          <w:szCs w:val="24"/>
          <w:lang w:val="sr-Latn-RS"/>
        </w:rPr>
        <w:t xml:space="preserve">referred to in paragraph 3 of this Article, for verification. </w:t>
      </w:r>
      <w:r w:rsidR="00432C57" w:rsidRPr="004424C1">
        <w:rPr>
          <w:rFonts w:ascii="Times New Roman" w:eastAsia="Times New Roman" w:hAnsi="Times New Roman" w:cs="Times New Roman"/>
          <w:sz w:val="24"/>
          <w:szCs w:val="24"/>
          <w:lang w:val="sr-Cyrl-CS"/>
        </w:rPr>
        <w:t xml:space="preserve"> </w:t>
      </w:r>
    </w:p>
    <w:p w:rsidR="00FE7A62" w:rsidRPr="004424C1" w:rsidRDefault="00C53976" w:rsidP="004424C1">
      <w:pPr>
        <w:spacing w:after="0" w:line="240" w:lineRule="auto"/>
        <w:ind w:firstLine="562"/>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The Minister</w:t>
      </w:r>
      <w:r w:rsidR="003A7DCC" w:rsidRPr="004424C1">
        <w:rPr>
          <w:rFonts w:ascii="Times New Roman" w:hAnsi="Times New Roman" w:cs="Times New Roman"/>
          <w:sz w:val="24"/>
          <w:szCs w:val="24"/>
        </w:rPr>
        <w:t xml:space="preserve"> shall prescribe the type of data submitted by the beneficiaries of public funds </w:t>
      </w:r>
      <w:r w:rsidR="003A7DCC" w:rsidRPr="004424C1">
        <w:rPr>
          <w:rFonts w:ascii="Times New Roman" w:eastAsia="Times New Roman" w:hAnsi="Times New Roman" w:cs="Times New Roman"/>
          <w:sz w:val="24"/>
          <w:szCs w:val="24"/>
          <w:lang w:val="sr-Latn-RS"/>
        </w:rPr>
        <w:t>referred to in paragraph 3 of this Article,</w:t>
      </w:r>
      <w:r w:rsidR="003A7DCC" w:rsidRPr="004424C1">
        <w:rPr>
          <w:rFonts w:ascii="Times New Roman" w:hAnsi="Times New Roman" w:cs="Times New Roman"/>
          <w:sz w:val="24"/>
          <w:szCs w:val="24"/>
        </w:rPr>
        <w:t xml:space="preserve"> as well as the timeframes for submission of data </w:t>
      </w:r>
      <w:r w:rsidR="003A7DCC" w:rsidRPr="004424C1">
        <w:rPr>
          <w:rFonts w:ascii="Times New Roman" w:eastAsia="Times New Roman" w:hAnsi="Times New Roman" w:cs="Times New Roman"/>
          <w:sz w:val="24"/>
          <w:szCs w:val="24"/>
          <w:lang w:val="sr-Latn-RS"/>
        </w:rPr>
        <w:t>referred to in paragraph 1 of this Article.</w:t>
      </w:r>
      <w:r w:rsidR="003A7DCC" w:rsidRPr="004424C1">
        <w:rPr>
          <w:rFonts w:ascii="Times New Roman" w:hAnsi="Times New Roman" w:cs="Times New Roman"/>
          <w:sz w:val="24"/>
          <w:szCs w:val="24"/>
        </w:rPr>
        <w:t xml:space="preserve"> </w:t>
      </w:r>
    </w:p>
    <w:p w:rsidR="00FE7A62" w:rsidRPr="004424C1" w:rsidRDefault="00C0355F" w:rsidP="004424C1">
      <w:pPr>
        <w:spacing w:after="0" w:line="240" w:lineRule="auto"/>
        <w:ind w:firstLine="562"/>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Beneficiaries of public funds</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referred to in paragraph 3 of this Article</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shall submit data referred to in paragraph 1 of this Article</w:t>
      </w:r>
      <w:r w:rsidRPr="004424C1">
        <w:rPr>
          <w:rFonts w:ascii="Times New Roman" w:eastAsia="Times New Roman" w:hAnsi="Times New Roman" w:cs="Times New Roman"/>
          <w:sz w:val="24"/>
          <w:szCs w:val="24"/>
          <w:lang w:val="sr-Cyrl-CS"/>
        </w:rPr>
        <w:t xml:space="preserve"> </w:t>
      </w:r>
      <w:r w:rsidRPr="004424C1">
        <w:rPr>
          <w:rFonts w:ascii="Times New Roman" w:hAnsi="Times New Roman" w:cs="Times New Roman"/>
          <w:sz w:val="24"/>
          <w:szCs w:val="24"/>
        </w:rPr>
        <w:t xml:space="preserve">through the </w:t>
      </w:r>
      <w:r w:rsidRPr="004424C1">
        <w:rPr>
          <w:rFonts w:ascii="Times New Roman" w:hAnsi="Times New Roman" w:cs="Times New Roman"/>
          <w:i/>
          <w:sz w:val="24"/>
          <w:szCs w:val="24"/>
        </w:rPr>
        <w:t>MVP</w:t>
      </w:r>
      <w:r w:rsidRPr="004424C1">
        <w:rPr>
          <w:rFonts w:ascii="Times New Roman" w:hAnsi="Times New Roman" w:cs="Times New Roman"/>
          <w:sz w:val="24"/>
          <w:szCs w:val="24"/>
        </w:rPr>
        <w:t xml:space="preserve"> information system</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 xml:space="preserve">or </w:t>
      </w:r>
      <w:proofErr w:type="gramStart"/>
      <w:r w:rsidRPr="004424C1">
        <w:rPr>
          <w:rFonts w:ascii="Times New Roman" w:eastAsia="Times New Roman" w:hAnsi="Times New Roman" w:cs="Times New Roman"/>
          <w:sz w:val="24"/>
          <w:szCs w:val="24"/>
          <w:lang w:val="sr-Latn-RS"/>
        </w:rPr>
        <w:t>otherwise  pursuant</w:t>
      </w:r>
      <w:proofErr w:type="gramEnd"/>
      <w:r w:rsidRPr="004424C1">
        <w:rPr>
          <w:rFonts w:ascii="Times New Roman" w:eastAsia="Times New Roman" w:hAnsi="Times New Roman" w:cs="Times New Roman"/>
          <w:sz w:val="24"/>
          <w:szCs w:val="24"/>
          <w:lang w:val="sr-Latn-RS"/>
        </w:rPr>
        <w:t xml:space="preserve"> to the act referred to in paragraph 5 of this Article.</w:t>
      </w:r>
      <w:r w:rsidRPr="004424C1">
        <w:rPr>
          <w:rFonts w:ascii="Times New Roman" w:eastAsia="Times New Roman" w:hAnsi="Times New Roman" w:cs="Times New Roman"/>
          <w:sz w:val="24"/>
          <w:szCs w:val="24"/>
          <w:lang w:val="sr-Cyrl-CS"/>
        </w:rPr>
        <w:t xml:space="preserve"> </w:t>
      </w:r>
    </w:p>
    <w:p w:rsidR="00FE7A62" w:rsidRPr="004424C1" w:rsidRDefault="00FE7A62" w:rsidP="004424C1">
      <w:pPr>
        <w:keepNext/>
        <w:spacing w:after="0" w:line="240" w:lineRule="auto"/>
        <w:ind w:firstLine="540"/>
        <w:jc w:val="both"/>
        <w:rPr>
          <w:rFonts w:ascii="Times New Roman" w:eastAsia="Times New Roman" w:hAnsi="Times New Roman" w:cs="Times New Roman"/>
          <w:noProof/>
          <w:sz w:val="24"/>
          <w:szCs w:val="24"/>
          <w:lang w:val="sr-Cyrl-CS"/>
        </w:rPr>
      </w:pPr>
    </w:p>
    <w:p w:rsidR="00743E9D" w:rsidRPr="004424C1" w:rsidRDefault="00743E9D"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Methodologies and elements for the calculation of energy savings</w:t>
      </w:r>
    </w:p>
    <w:p w:rsidR="00FE7A62" w:rsidRPr="004424C1" w:rsidRDefault="00B133DF"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Pr="004424C1">
        <w:rPr>
          <w:rFonts w:ascii="Times New Roman" w:eastAsia="Times New Roman" w:hAnsi="Times New Roman" w:cs="Times New Roman"/>
          <w:b/>
          <w:sz w:val="24"/>
          <w:szCs w:val="24"/>
          <w:lang w:val="sr-Cyrl-CS"/>
        </w:rPr>
        <w:t xml:space="preserve"> 9</w:t>
      </w:r>
    </w:p>
    <w:p w:rsidR="00FE7A62" w:rsidRPr="004424C1" w:rsidRDefault="00743E9D" w:rsidP="004424C1">
      <w:pPr>
        <w:tabs>
          <w:tab w:val="left" w:pos="1152"/>
        </w:tabs>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Minister shall prescribe the methodology for the calculation of energy savings resulting from the implemented energy efficiency measures. </w:t>
      </w:r>
    </w:p>
    <w:p w:rsidR="00FE7A62" w:rsidRPr="004424C1" w:rsidRDefault="00743E9D"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prescribe conversion factors used for calculation of the conversion of final energy into primary energy, as well as carbon dioxide (СО</w:t>
      </w:r>
      <w:r w:rsidRPr="004424C1">
        <w:rPr>
          <w:rFonts w:ascii="Times New Roman" w:hAnsi="Times New Roman" w:cs="Times New Roman"/>
          <w:sz w:val="24"/>
          <w:szCs w:val="24"/>
          <w:vertAlign w:val="subscript"/>
        </w:rPr>
        <w:t>2</w:t>
      </w:r>
      <w:r w:rsidRPr="004424C1">
        <w:rPr>
          <w:rFonts w:ascii="Times New Roman" w:hAnsi="Times New Roman" w:cs="Times New Roman"/>
          <w:sz w:val="24"/>
          <w:szCs w:val="24"/>
        </w:rPr>
        <w:t xml:space="preserve">) emission factors. </w:t>
      </w:r>
    </w:p>
    <w:p w:rsidR="00FE7A62" w:rsidRPr="004424C1" w:rsidRDefault="00743E9D" w:rsidP="004424C1">
      <w:pPr>
        <w:tabs>
          <w:tab w:val="left" w:pos="1152"/>
        </w:tabs>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Minister shall prescribe the methodology for calculation of the number of heating and cooling degree days.</w:t>
      </w:r>
      <w:r w:rsidRPr="004424C1">
        <w:rPr>
          <w:rFonts w:ascii="Times New Roman" w:eastAsia="Times New Roman" w:hAnsi="Times New Roman" w:cs="Times New Roman"/>
          <w:sz w:val="24"/>
          <w:szCs w:val="24"/>
        </w:rPr>
        <w:t xml:space="preserve"> </w:t>
      </w:r>
    </w:p>
    <w:p w:rsidR="00FE7A62" w:rsidRPr="004424C1" w:rsidRDefault="00B949CF" w:rsidP="004424C1">
      <w:pPr>
        <w:tabs>
          <w:tab w:val="left" w:pos="1152"/>
        </w:tabs>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Republic Hydrometeorological Service of Serbia and public enterprises and institutions, which measure outdoor air temperature for their own purposes, shall undertake to enter data on hourly temperature readings from their meteorological stations into the EMIS information system for the purposes of calculating the number of degree days, in accordance with the methodology referred to in paragraph 3 of this Article.</w:t>
      </w:r>
      <w:r w:rsidRPr="004424C1">
        <w:rPr>
          <w:rFonts w:ascii="Times New Roman" w:eastAsia="Times New Roman" w:hAnsi="Times New Roman" w:cs="Times New Roman"/>
          <w:sz w:val="24"/>
          <w:szCs w:val="24"/>
        </w:rPr>
        <w:t xml:space="preserve"> </w:t>
      </w:r>
    </w:p>
    <w:p w:rsidR="00FE7A62" w:rsidRPr="004424C1" w:rsidRDefault="00B949CF" w:rsidP="004424C1">
      <w:pPr>
        <w:tabs>
          <w:tab w:val="left" w:pos="1152"/>
        </w:tabs>
        <w:spacing w:after="0" w:line="240" w:lineRule="auto"/>
        <w:ind w:firstLine="562"/>
        <w:jc w:val="both"/>
        <w:rPr>
          <w:rFonts w:ascii="Times New Roman" w:eastAsia="Times New Roman" w:hAnsi="Times New Roman" w:cs="Times New Roman"/>
          <w:color w:val="FF0000"/>
          <w:sz w:val="24"/>
          <w:szCs w:val="24"/>
          <w:lang w:val="sr-Cyrl-RS"/>
        </w:rPr>
      </w:pPr>
      <w:r w:rsidRPr="004424C1">
        <w:rPr>
          <w:rFonts w:ascii="Times New Roman" w:eastAsia="Times New Roman" w:hAnsi="Times New Roman" w:cs="Times New Roman"/>
          <w:sz w:val="24"/>
          <w:szCs w:val="24"/>
          <w:lang w:val="sr-Latn-RS"/>
        </w:rPr>
        <w:t xml:space="preserve">Energy entities shall submit to the Ministry, at the request thereof, data required for calculation of the conversion factors referred to in  paragraph 2 of this Article. </w:t>
      </w:r>
    </w:p>
    <w:p w:rsidR="008F0869" w:rsidRPr="004424C1" w:rsidRDefault="008F0869" w:rsidP="004424C1">
      <w:pPr>
        <w:keepNext/>
        <w:spacing w:after="0" w:line="240" w:lineRule="auto"/>
        <w:ind w:firstLine="540"/>
        <w:jc w:val="both"/>
        <w:rPr>
          <w:rFonts w:ascii="Times New Roman" w:eastAsia="Times New Roman" w:hAnsi="Times New Roman" w:cs="Times New Roman"/>
          <w:noProof/>
          <w:sz w:val="24"/>
          <w:szCs w:val="24"/>
          <w:lang w:val="sr-Cyrl-CS"/>
        </w:rPr>
      </w:pPr>
    </w:p>
    <w:p w:rsidR="008755AF" w:rsidRPr="004424C1" w:rsidRDefault="008755AF" w:rsidP="004424C1">
      <w:pPr>
        <w:spacing w:after="0" w:line="240" w:lineRule="auto"/>
        <w:ind w:firstLine="567"/>
        <w:jc w:val="both"/>
        <w:rPr>
          <w:rFonts w:ascii="Times New Roman" w:eastAsia="Times New Roman" w:hAnsi="Times New Roman" w:cs="Times New Roman"/>
          <w:sz w:val="24"/>
          <w:szCs w:val="24"/>
          <w:lang w:val="sr-Cyrl-RS"/>
        </w:rPr>
      </w:pPr>
      <w:bookmarkStart w:id="8" w:name="_Toc276368533"/>
      <w:bookmarkStart w:id="9" w:name="_Toc284507036"/>
    </w:p>
    <w:p w:rsidR="00B949CF" w:rsidRPr="004424C1" w:rsidRDefault="004053FF"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eastAsia="Times New Roman" w:hAnsi="Times New Roman" w:cs="Times New Roman"/>
          <w:b/>
          <w:spacing w:val="-6"/>
          <w:sz w:val="24"/>
          <w:szCs w:val="24"/>
        </w:rPr>
        <w:t>III</w:t>
      </w:r>
      <w:r w:rsidR="00B949CF" w:rsidRPr="004424C1">
        <w:rPr>
          <w:rFonts w:ascii="Times New Roman" w:eastAsia="Times New Roman" w:hAnsi="Times New Roman" w:cs="Times New Roman"/>
          <w:b/>
          <w:spacing w:val="-6"/>
          <w:sz w:val="24"/>
          <w:szCs w:val="24"/>
          <w:lang w:val="sr-Cyrl-CS"/>
        </w:rPr>
        <w:t xml:space="preserve"> </w:t>
      </w:r>
      <w:r w:rsidR="00B949CF" w:rsidRPr="004424C1">
        <w:rPr>
          <w:rFonts w:ascii="Times New Roman" w:hAnsi="Times New Roman" w:cs="Times New Roman"/>
          <w:b/>
          <w:sz w:val="24"/>
          <w:szCs w:val="24"/>
        </w:rPr>
        <w:t>ENERGY MANAGEMENT SYSTEM AND ENERGY AUDIT</w:t>
      </w:r>
    </w:p>
    <w:p w:rsidR="009227B9" w:rsidRPr="004424C1" w:rsidRDefault="004053FF" w:rsidP="004424C1">
      <w:pPr>
        <w:spacing w:after="0" w:line="240" w:lineRule="auto"/>
        <w:jc w:val="center"/>
        <w:rPr>
          <w:rFonts w:ascii="Times New Roman" w:eastAsia="Times New Roman" w:hAnsi="Times New Roman" w:cs="Times New Roman"/>
          <w:b/>
          <w:spacing w:val="-6"/>
          <w:sz w:val="24"/>
          <w:szCs w:val="24"/>
          <w:lang w:val="sr-Cyrl-CS"/>
        </w:rPr>
      </w:pPr>
      <w:r w:rsidRPr="004424C1">
        <w:rPr>
          <w:rFonts w:ascii="Times New Roman" w:eastAsia="Times New Roman" w:hAnsi="Times New Roman" w:cs="Times New Roman"/>
          <w:b/>
          <w:spacing w:val="-6"/>
          <w:sz w:val="24"/>
          <w:szCs w:val="24"/>
          <w:lang w:val="sr-Cyrl-CS"/>
        </w:rPr>
        <w:t xml:space="preserve"> </w:t>
      </w:r>
    </w:p>
    <w:p w:rsidR="00E7179D" w:rsidRPr="004424C1" w:rsidRDefault="00E7179D" w:rsidP="004424C1">
      <w:pPr>
        <w:spacing w:after="0" w:line="240" w:lineRule="auto"/>
        <w:jc w:val="center"/>
        <w:rPr>
          <w:rFonts w:ascii="Times New Roman" w:eastAsia="Times New Roman" w:hAnsi="Times New Roman" w:cs="Times New Roman"/>
          <w:b/>
          <w:spacing w:val="-6"/>
          <w:sz w:val="24"/>
          <w:szCs w:val="24"/>
          <w:lang w:val="sr-Latn-RS"/>
        </w:rPr>
      </w:pPr>
      <w:r w:rsidRPr="004424C1">
        <w:rPr>
          <w:rFonts w:ascii="Times New Roman" w:eastAsia="Times New Roman" w:hAnsi="Times New Roman" w:cs="Times New Roman"/>
          <w:b/>
          <w:spacing w:val="-6"/>
          <w:sz w:val="24"/>
          <w:szCs w:val="24"/>
          <w:lang w:val="sr-Latn-RS"/>
        </w:rPr>
        <w:t xml:space="preserve">Entities of the energy management system </w:t>
      </w:r>
    </w:p>
    <w:p w:rsidR="004053FF"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0</w:t>
      </w:r>
    </w:p>
    <w:p w:rsidR="004053FF" w:rsidRPr="004424C1" w:rsidRDefault="00176290"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Latn-RS"/>
        </w:rPr>
        <w:t xml:space="preserve">The entities of the energy management system are: the Government, Ministry, designated organisations of the energy management system, energy managers and energy auditors. </w:t>
      </w:r>
    </w:p>
    <w:p w:rsidR="002F7663" w:rsidRPr="004424C1" w:rsidRDefault="002F7663" w:rsidP="004424C1">
      <w:pPr>
        <w:spacing w:after="0" w:line="240" w:lineRule="auto"/>
        <w:jc w:val="center"/>
        <w:rPr>
          <w:rFonts w:ascii="Times New Roman" w:eastAsia="Times New Roman" w:hAnsi="Times New Roman" w:cs="Times New Roman"/>
          <w:b/>
          <w:spacing w:val="-6"/>
          <w:sz w:val="24"/>
          <w:szCs w:val="24"/>
          <w:lang w:val="sr-Cyrl-CS"/>
        </w:rPr>
      </w:pPr>
    </w:p>
    <w:p w:rsidR="00A04F6B" w:rsidRPr="004424C1" w:rsidRDefault="00A04F6B"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Powers of the Government</w:t>
      </w:r>
    </w:p>
    <w:p w:rsidR="004053FF"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1</w:t>
      </w:r>
      <w:r w:rsidR="004053FF" w:rsidRPr="004424C1">
        <w:rPr>
          <w:rFonts w:ascii="Times New Roman" w:eastAsia="Times New Roman" w:hAnsi="Times New Roman" w:cs="Times New Roman"/>
          <w:b/>
          <w:sz w:val="24"/>
          <w:szCs w:val="24"/>
          <w:lang w:val="sr-Cyrl-CS"/>
        </w:rPr>
        <w:t xml:space="preserve"> </w:t>
      </w:r>
    </w:p>
    <w:p w:rsidR="004053FF" w:rsidRPr="004424C1" w:rsidRDefault="00A04F6B"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Government, as an entity of the energy management system, shall adopt legislation relating to energy efficiency and the rational use of energy, at the proposal of the Ministry, pursuant to the provisions of this Law. </w:t>
      </w:r>
    </w:p>
    <w:p w:rsidR="00FD5511" w:rsidRPr="004424C1" w:rsidRDefault="00FD5511" w:rsidP="004424C1">
      <w:pPr>
        <w:spacing w:after="0" w:line="240" w:lineRule="auto"/>
        <w:ind w:firstLine="567"/>
        <w:jc w:val="both"/>
        <w:rPr>
          <w:rFonts w:ascii="Times New Roman" w:eastAsia="Times New Roman" w:hAnsi="Times New Roman" w:cs="Times New Roman"/>
          <w:sz w:val="24"/>
          <w:szCs w:val="24"/>
          <w:lang w:val="sr-Latn-RS"/>
        </w:rPr>
      </w:pPr>
    </w:p>
    <w:p w:rsidR="00A04F6B" w:rsidRPr="004424C1" w:rsidRDefault="00A04F6B" w:rsidP="004424C1">
      <w:pPr>
        <w:spacing w:after="0" w:line="240" w:lineRule="auto"/>
        <w:jc w:val="center"/>
        <w:rPr>
          <w:rFonts w:ascii="Times New Roman" w:eastAsia="Times New Roman" w:hAnsi="Times New Roman" w:cs="Times New Roman"/>
          <w:b/>
          <w:spacing w:val="-6"/>
          <w:sz w:val="24"/>
          <w:szCs w:val="24"/>
        </w:rPr>
      </w:pPr>
      <w:bookmarkStart w:id="10" w:name="_Toc276368535"/>
      <w:bookmarkStart w:id="11" w:name="_Toc284507038"/>
      <w:r w:rsidRPr="004424C1">
        <w:rPr>
          <w:rFonts w:ascii="Times New Roman" w:hAnsi="Times New Roman" w:cs="Times New Roman"/>
          <w:b/>
          <w:sz w:val="24"/>
          <w:szCs w:val="24"/>
        </w:rPr>
        <w:t>Powers of the Ministry</w:t>
      </w:r>
    </w:p>
    <w:p w:rsidR="004053FF"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bookmarkStart w:id="12" w:name="_Ref277775801"/>
      <w:bookmarkEnd w:id="10"/>
      <w:bookmarkEnd w:id="11"/>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2</w:t>
      </w:r>
    </w:p>
    <w:p w:rsidR="004053FF" w:rsidRPr="004424C1" w:rsidRDefault="00B908D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Ministry shall regulate, </w:t>
      </w:r>
      <w:proofErr w:type="spellStart"/>
      <w:r w:rsidRPr="004424C1">
        <w:rPr>
          <w:rFonts w:ascii="Times New Roman" w:hAnsi="Times New Roman" w:cs="Times New Roman"/>
          <w:sz w:val="24"/>
          <w:szCs w:val="24"/>
        </w:rPr>
        <w:t>organise</w:t>
      </w:r>
      <w:proofErr w:type="spellEnd"/>
      <w:r w:rsidRPr="004424C1">
        <w:rPr>
          <w:rFonts w:ascii="Times New Roman" w:hAnsi="Times New Roman" w:cs="Times New Roman"/>
          <w:sz w:val="24"/>
          <w:szCs w:val="24"/>
        </w:rPr>
        <w:t xml:space="preserve">, implement and monitor the functioning of the energy management system and </w:t>
      </w:r>
      <w:proofErr w:type="spellStart"/>
      <w:r w:rsidRPr="004424C1">
        <w:rPr>
          <w:rFonts w:ascii="Times New Roman" w:hAnsi="Times New Roman" w:cs="Times New Roman"/>
          <w:sz w:val="24"/>
          <w:szCs w:val="24"/>
        </w:rPr>
        <w:t>realisation</w:t>
      </w:r>
      <w:proofErr w:type="spellEnd"/>
      <w:r w:rsidRPr="004424C1">
        <w:rPr>
          <w:rFonts w:ascii="Times New Roman" w:hAnsi="Times New Roman" w:cs="Times New Roman"/>
          <w:sz w:val="24"/>
          <w:szCs w:val="24"/>
        </w:rPr>
        <w:t xml:space="preserve"> of its targets, </w:t>
      </w:r>
      <w:r w:rsidR="00CC7F62" w:rsidRPr="004424C1">
        <w:rPr>
          <w:rFonts w:ascii="Times New Roman" w:hAnsi="Times New Roman" w:cs="Times New Roman"/>
          <w:sz w:val="24"/>
          <w:szCs w:val="24"/>
        </w:rPr>
        <w:t>as follows</w:t>
      </w:r>
      <w:r w:rsidRPr="004424C1">
        <w:rPr>
          <w:rFonts w:ascii="Times New Roman" w:hAnsi="Times New Roman" w:cs="Times New Roman"/>
          <w:sz w:val="24"/>
          <w:szCs w:val="24"/>
        </w:rPr>
        <w:t>:</w:t>
      </w:r>
      <w:r w:rsidR="007552FF"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1) </w:t>
      </w:r>
      <w:r w:rsidR="007552FF" w:rsidRPr="004424C1">
        <w:rPr>
          <w:rFonts w:ascii="Times New Roman" w:hAnsi="Times New Roman" w:cs="Times New Roman"/>
          <w:sz w:val="24"/>
          <w:szCs w:val="24"/>
        </w:rPr>
        <w:t xml:space="preserve">collect and </w:t>
      </w:r>
      <w:proofErr w:type="spellStart"/>
      <w:r w:rsidR="007552FF" w:rsidRPr="004424C1">
        <w:rPr>
          <w:rFonts w:ascii="Times New Roman" w:hAnsi="Times New Roman" w:cs="Times New Roman"/>
          <w:sz w:val="24"/>
          <w:szCs w:val="24"/>
        </w:rPr>
        <w:t>analyse</w:t>
      </w:r>
      <w:proofErr w:type="spellEnd"/>
      <w:r w:rsidR="007552FF" w:rsidRPr="004424C1">
        <w:rPr>
          <w:rFonts w:ascii="Times New Roman" w:hAnsi="Times New Roman" w:cs="Times New Roman"/>
          <w:sz w:val="24"/>
          <w:szCs w:val="24"/>
        </w:rPr>
        <w:t xml:space="preserve"> annual reports on the achievement of the energy savings targets of the </w:t>
      </w:r>
      <w:r w:rsidR="00DB3690" w:rsidRPr="004424C1">
        <w:rPr>
          <w:rFonts w:ascii="Times New Roman" w:hAnsi="Times New Roman" w:cs="Times New Roman"/>
          <w:sz w:val="24"/>
          <w:szCs w:val="24"/>
        </w:rPr>
        <w:t xml:space="preserve">designated </w:t>
      </w:r>
      <w:proofErr w:type="spellStart"/>
      <w:r w:rsidR="00DB3690" w:rsidRPr="004424C1">
        <w:rPr>
          <w:rFonts w:ascii="Times New Roman" w:hAnsi="Times New Roman" w:cs="Times New Roman"/>
          <w:sz w:val="24"/>
          <w:szCs w:val="24"/>
        </w:rPr>
        <w:t>organisations</w:t>
      </w:r>
      <w:proofErr w:type="spellEnd"/>
      <w:r w:rsidR="007552FF" w:rsidRPr="004424C1">
        <w:rPr>
          <w:rFonts w:ascii="Times New Roman" w:hAnsi="Times New Roman" w:cs="Times New Roman"/>
          <w:sz w:val="24"/>
          <w:szCs w:val="24"/>
        </w:rPr>
        <w:t xml:space="preserve"> of the energy management system;</w:t>
      </w:r>
      <w:r w:rsidR="007552FF"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3F1C47" w:rsidRPr="004424C1">
        <w:rPr>
          <w:rFonts w:ascii="Times New Roman" w:hAnsi="Times New Roman" w:cs="Times New Roman"/>
          <w:sz w:val="24"/>
          <w:szCs w:val="24"/>
        </w:rPr>
        <w:t>manage the SEMIS and ISEM information systems;</w:t>
      </w:r>
      <w:r w:rsidR="003F1C47"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3) </w:t>
      </w:r>
      <w:proofErr w:type="spellStart"/>
      <w:r w:rsidR="003F1C47" w:rsidRPr="004424C1">
        <w:rPr>
          <w:rFonts w:ascii="Times New Roman" w:hAnsi="Times New Roman" w:cs="Times New Roman"/>
          <w:sz w:val="24"/>
          <w:szCs w:val="24"/>
        </w:rPr>
        <w:t>organise</w:t>
      </w:r>
      <w:proofErr w:type="spellEnd"/>
      <w:r w:rsidR="003F1C47" w:rsidRPr="004424C1">
        <w:rPr>
          <w:rFonts w:ascii="Times New Roman" w:hAnsi="Times New Roman" w:cs="Times New Roman"/>
          <w:sz w:val="24"/>
          <w:szCs w:val="24"/>
        </w:rPr>
        <w:t xml:space="preserve"> trainings and taking </w:t>
      </w:r>
      <w:r w:rsidR="00915A54" w:rsidRPr="004424C1">
        <w:rPr>
          <w:rFonts w:ascii="Times New Roman" w:hAnsi="Times New Roman" w:cs="Times New Roman"/>
          <w:sz w:val="24"/>
          <w:szCs w:val="24"/>
        </w:rPr>
        <w:t xml:space="preserve">of </w:t>
      </w:r>
      <w:r w:rsidR="003F1C47" w:rsidRPr="004424C1">
        <w:rPr>
          <w:rFonts w:ascii="Times New Roman" w:hAnsi="Times New Roman" w:cs="Times New Roman"/>
          <w:sz w:val="24"/>
          <w:szCs w:val="24"/>
        </w:rPr>
        <w:t xml:space="preserve">exams for energy managers and energy auditors and issue </w:t>
      </w:r>
      <w:r w:rsidR="008A55FB" w:rsidRPr="004424C1">
        <w:rPr>
          <w:rFonts w:ascii="Times New Roman" w:hAnsi="Times New Roman" w:cs="Times New Roman"/>
          <w:sz w:val="24"/>
          <w:szCs w:val="24"/>
        </w:rPr>
        <w:t xml:space="preserve">pass </w:t>
      </w:r>
      <w:r w:rsidR="003F1C47" w:rsidRPr="004424C1">
        <w:rPr>
          <w:rFonts w:ascii="Times New Roman" w:hAnsi="Times New Roman" w:cs="Times New Roman"/>
          <w:sz w:val="24"/>
          <w:szCs w:val="24"/>
        </w:rPr>
        <w:t>certificates</w:t>
      </w:r>
      <w:r w:rsidR="003F1C47" w:rsidRPr="004424C1">
        <w:rPr>
          <w:rFonts w:ascii="Times New Roman" w:eastAsia="Times New Roman" w:hAnsi="Times New Roman" w:cs="Times New Roman"/>
          <w:sz w:val="24"/>
          <w:szCs w:val="24"/>
          <w:lang w:val="sr-Latn-RS"/>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4) </w:t>
      </w:r>
      <w:r w:rsidR="000060ED" w:rsidRPr="004424C1">
        <w:rPr>
          <w:rFonts w:ascii="Times New Roman" w:hAnsi="Times New Roman" w:cs="Times New Roman"/>
          <w:sz w:val="24"/>
          <w:szCs w:val="24"/>
        </w:rPr>
        <w:t xml:space="preserve">issue </w:t>
      </w:r>
      <w:proofErr w:type="spellStart"/>
      <w:r w:rsidR="000060ED" w:rsidRPr="004424C1">
        <w:rPr>
          <w:rFonts w:ascii="Times New Roman" w:hAnsi="Times New Roman" w:cs="Times New Roman"/>
          <w:sz w:val="24"/>
          <w:szCs w:val="24"/>
        </w:rPr>
        <w:t>licenc</w:t>
      </w:r>
      <w:r w:rsidR="008A55FB" w:rsidRPr="004424C1">
        <w:rPr>
          <w:rFonts w:ascii="Times New Roman" w:hAnsi="Times New Roman" w:cs="Times New Roman"/>
          <w:sz w:val="24"/>
          <w:szCs w:val="24"/>
        </w:rPr>
        <w:t>es</w:t>
      </w:r>
      <w:proofErr w:type="spellEnd"/>
      <w:r w:rsidR="008A55FB" w:rsidRPr="004424C1">
        <w:rPr>
          <w:rFonts w:ascii="Times New Roman" w:hAnsi="Times New Roman" w:cs="Times New Roman"/>
          <w:sz w:val="24"/>
          <w:szCs w:val="24"/>
        </w:rPr>
        <w:t xml:space="preserve"> to energy managers and energy auditors;</w:t>
      </w:r>
      <w:r w:rsidR="008A55FB"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5) </w:t>
      </w:r>
      <w:r w:rsidR="008A55FB" w:rsidRPr="004424C1">
        <w:rPr>
          <w:rFonts w:ascii="Times New Roman" w:hAnsi="Times New Roman" w:cs="Times New Roman"/>
          <w:sz w:val="24"/>
          <w:szCs w:val="24"/>
        </w:rPr>
        <w:t xml:space="preserve">keeps </w:t>
      </w:r>
      <w:r w:rsidR="00C8356C" w:rsidRPr="004424C1">
        <w:rPr>
          <w:rFonts w:ascii="Times New Roman" w:hAnsi="Times New Roman" w:cs="Times New Roman"/>
          <w:sz w:val="24"/>
          <w:szCs w:val="24"/>
        </w:rPr>
        <w:t xml:space="preserve">registers of </w:t>
      </w:r>
      <w:proofErr w:type="spellStart"/>
      <w:r w:rsidR="00C8356C" w:rsidRPr="004424C1">
        <w:rPr>
          <w:rFonts w:ascii="Times New Roman" w:hAnsi="Times New Roman" w:cs="Times New Roman"/>
          <w:sz w:val="24"/>
          <w:szCs w:val="24"/>
        </w:rPr>
        <w:t>licenc</w:t>
      </w:r>
      <w:r w:rsidR="00BC0F93" w:rsidRPr="004424C1">
        <w:rPr>
          <w:rFonts w:ascii="Times New Roman" w:hAnsi="Times New Roman" w:cs="Times New Roman"/>
          <w:sz w:val="24"/>
          <w:szCs w:val="24"/>
        </w:rPr>
        <w:t>ed</w:t>
      </w:r>
      <w:proofErr w:type="spellEnd"/>
      <w:r w:rsidR="00BC0F93" w:rsidRPr="004424C1">
        <w:rPr>
          <w:rFonts w:ascii="Times New Roman" w:hAnsi="Times New Roman" w:cs="Times New Roman"/>
          <w:sz w:val="24"/>
          <w:szCs w:val="24"/>
        </w:rPr>
        <w:t xml:space="preserve"> energy managers and </w:t>
      </w:r>
      <w:proofErr w:type="spellStart"/>
      <w:r w:rsidR="00BC0F93" w:rsidRPr="004424C1">
        <w:rPr>
          <w:rFonts w:ascii="Times New Roman" w:hAnsi="Times New Roman" w:cs="Times New Roman"/>
          <w:sz w:val="24"/>
          <w:szCs w:val="24"/>
        </w:rPr>
        <w:t>licenc</w:t>
      </w:r>
      <w:r w:rsidR="008A55FB" w:rsidRPr="004424C1">
        <w:rPr>
          <w:rFonts w:ascii="Times New Roman" w:hAnsi="Times New Roman" w:cs="Times New Roman"/>
          <w:sz w:val="24"/>
          <w:szCs w:val="24"/>
        </w:rPr>
        <w:t>ed</w:t>
      </w:r>
      <w:proofErr w:type="spellEnd"/>
      <w:r w:rsidR="008A55FB" w:rsidRPr="004424C1">
        <w:rPr>
          <w:rFonts w:ascii="Times New Roman" w:hAnsi="Times New Roman" w:cs="Times New Roman"/>
          <w:sz w:val="24"/>
          <w:szCs w:val="24"/>
        </w:rPr>
        <w:t xml:space="preserve"> energy auditors containing the following data: first and last name, </w:t>
      </w:r>
      <w:r w:rsidR="005D51F8" w:rsidRPr="004424C1">
        <w:rPr>
          <w:rFonts w:ascii="Times New Roman" w:hAnsi="Times New Roman" w:cs="Times New Roman"/>
          <w:sz w:val="24"/>
          <w:szCs w:val="24"/>
        </w:rPr>
        <w:t xml:space="preserve">identification number, </w:t>
      </w:r>
      <w:r w:rsidR="008A55FB" w:rsidRPr="004424C1">
        <w:rPr>
          <w:rFonts w:ascii="Times New Roman" w:hAnsi="Times New Roman" w:cs="Times New Roman"/>
          <w:sz w:val="24"/>
          <w:szCs w:val="24"/>
        </w:rPr>
        <w:t>residential address, contact data incl</w:t>
      </w:r>
      <w:r w:rsidR="00C8356C" w:rsidRPr="004424C1">
        <w:rPr>
          <w:rFonts w:ascii="Times New Roman" w:hAnsi="Times New Roman" w:cs="Times New Roman"/>
          <w:sz w:val="24"/>
          <w:szCs w:val="24"/>
        </w:rPr>
        <w:t xml:space="preserve">uding the e-mail address, </w:t>
      </w:r>
      <w:proofErr w:type="spellStart"/>
      <w:r w:rsidR="00C8356C" w:rsidRPr="004424C1">
        <w:rPr>
          <w:rFonts w:ascii="Times New Roman" w:hAnsi="Times New Roman" w:cs="Times New Roman"/>
          <w:sz w:val="24"/>
          <w:szCs w:val="24"/>
        </w:rPr>
        <w:t>licenc</w:t>
      </w:r>
      <w:r w:rsidR="008A55FB" w:rsidRPr="004424C1">
        <w:rPr>
          <w:rFonts w:ascii="Times New Roman" w:hAnsi="Times New Roman" w:cs="Times New Roman"/>
          <w:sz w:val="24"/>
          <w:szCs w:val="24"/>
        </w:rPr>
        <w:t>e</w:t>
      </w:r>
      <w:proofErr w:type="spellEnd"/>
      <w:r w:rsidR="008A55FB" w:rsidRPr="004424C1">
        <w:rPr>
          <w:rFonts w:ascii="Times New Roman" w:hAnsi="Times New Roman" w:cs="Times New Roman"/>
          <w:sz w:val="24"/>
          <w:szCs w:val="24"/>
        </w:rPr>
        <w:t xml:space="preserve"> number and date of issuance or revocation of license, where the first and last name, </w:t>
      </w:r>
      <w:proofErr w:type="spellStart"/>
      <w:r w:rsidR="008A55FB" w:rsidRPr="004424C1">
        <w:rPr>
          <w:rFonts w:ascii="Times New Roman" w:hAnsi="Times New Roman" w:cs="Times New Roman"/>
          <w:sz w:val="24"/>
          <w:szCs w:val="24"/>
        </w:rPr>
        <w:t>licence</w:t>
      </w:r>
      <w:proofErr w:type="spellEnd"/>
      <w:r w:rsidR="008A55FB" w:rsidRPr="004424C1">
        <w:rPr>
          <w:rFonts w:ascii="Times New Roman" w:hAnsi="Times New Roman" w:cs="Times New Roman"/>
          <w:sz w:val="24"/>
          <w:szCs w:val="24"/>
        </w:rPr>
        <w:t xml:space="preserve"> number, and contact data including e-mail address are publicly available;</w:t>
      </w:r>
      <w:r w:rsidR="008A55FB"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6) </w:t>
      </w:r>
      <w:r w:rsidR="0075416C" w:rsidRPr="004424C1">
        <w:rPr>
          <w:rFonts w:ascii="Times New Roman" w:hAnsi="Times New Roman" w:cs="Times New Roman"/>
          <w:sz w:val="24"/>
          <w:szCs w:val="24"/>
        </w:rPr>
        <w:t>publ</w:t>
      </w:r>
      <w:r w:rsidR="000A11A5" w:rsidRPr="004424C1">
        <w:rPr>
          <w:rFonts w:ascii="Times New Roman" w:hAnsi="Times New Roman" w:cs="Times New Roman"/>
          <w:sz w:val="24"/>
          <w:szCs w:val="24"/>
        </w:rPr>
        <w:t xml:space="preserve">ish the following data on </w:t>
      </w:r>
      <w:proofErr w:type="spellStart"/>
      <w:r w:rsidR="000A11A5" w:rsidRPr="004424C1">
        <w:rPr>
          <w:rFonts w:ascii="Times New Roman" w:hAnsi="Times New Roman" w:cs="Times New Roman"/>
          <w:sz w:val="24"/>
          <w:szCs w:val="24"/>
        </w:rPr>
        <w:t>licenced</w:t>
      </w:r>
      <w:proofErr w:type="spellEnd"/>
      <w:r w:rsidR="000A11A5" w:rsidRPr="004424C1">
        <w:rPr>
          <w:rFonts w:ascii="Times New Roman" w:hAnsi="Times New Roman" w:cs="Times New Roman"/>
          <w:sz w:val="24"/>
          <w:szCs w:val="24"/>
        </w:rPr>
        <w:t xml:space="preserve"> energy managers and </w:t>
      </w:r>
      <w:proofErr w:type="spellStart"/>
      <w:r w:rsidR="000A11A5" w:rsidRPr="004424C1">
        <w:rPr>
          <w:rFonts w:ascii="Times New Roman" w:hAnsi="Times New Roman" w:cs="Times New Roman"/>
          <w:sz w:val="24"/>
          <w:szCs w:val="24"/>
        </w:rPr>
        <w:t>licenc</w:t>
      </w:r>
      <w:r w:rsidR="0075416C" w:rsidRPr="004424C1">
        <w:rPr>
          <w:rFonts w:ascii="Times New Roman" w:hAnsi="Times New Roman" w:cs="Times New Roman"/>
          <w:sz w:val="24"/>
          <w:szCs w:val="24"/>
        </w:rPr>
        <w:t>ed</w:t>
      </w:r>
      <w:proofErr w:type="spellEnd"/>
      <w:r w:rsidR="0075416C" w:rsidRPr="004424C1">
        <w:rPr>
          <w:rFonts w:ascii="Times New Roman" w:hAnsi="Times New Roman" w:cs="Times New Roman"/>
          <w:sz w:val="24"/>
          <w:szCs w:val="24"/>
        </w:rPr>
        <w:t xml:space="preserve"> energy auditors on the website of the Ministry: first and last name, number and type of license, residential munici</w:t>
      </w:r>
      <w:r w:rsidR="00336A54" w:rsidRPr="004424C1">
        <w:rPr>
          <w:rFonts w:ascii="Times New Roman" w:hAnsi="Times New Roman" w:cs="Times New Roman"/>
          <w:sz w:val="24"/>
          <w:szCs w:val="24"/>
        </w:rPr>
        <w:t xml:space="preserve">pality and contact data, with </w:t>
      </w:r>
      <w:r w:rsidR="0075416C" w:rsidRPr="004424C1">
        <w:rPr>
          <w:rFonts w:ascii="Times New Roman" w:hAnsi="Times New Roman" w:cs="Times New Roman"/>
          <w:sz w:val="24"/>
          <w:szCs w:val="24"/>
        </w:rPr>
        <w:t>prior written consent of the person in question;</w:t>
      </w:r>
      <w:r w:rsidR="0075416C"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7) </w:t>
      </w:r>
      <w:r w:rsidR="0075416C" w:rsidRPr="004424C1">
        <w:rPr>
          <w:rFonts w:ascii="Times New Roman" w:hAnsi="Times New Roman" w:cs="Times New Roman"/>
          <w:sz w:val="24"/>
          <w:szCs w:val="24"/>
        </w:rPr>
        <w:t xml:space="preserve">carry out tasks relating to financing of efficient energy use and supervision of the operations of the Directorate; </w:t>
      </w:r>
    </w:p>
    <w:p w:rsidR="001D2C64" w:rsidRPr="004424C1" w:rsidRDefault="001D2C64"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8) </w:t>
      </w:r>
      <w:r w:rsidR="0075416C" w:rsidRPr="004424C1">
        <w:rPr>
          <w:rFonts w:ascii="Times New Roman" w:hAnsi="Times New Roman" w:cs="Times New Roman"/>
          <w:sz w:val="24"/>
          <w:szCs w:val="24"/>
        </w:rPr>
        <w:t xml:space="preserve">adopt the </w:t>
      </w:r>
      <w:proofErr w:type="spellStart"/>
      <w:r w:rsidR="0075416C" w:rsidRPr="004424C1">
        <w:rPr>
          <w:rFonts w:ascii="Times New Roman" w:hAnsi="Times New Roman" w:cs="Times New Roman"/>
          <w:sz w:val="24"/>
          <w:szCs w:val="24"/>
        </w:rPr>
        <w:t>Programme</w:t>
      </w:r>
      <w:proofErr w:type="spellEnd"/>
      <w:r w:rsidR="0075416C" w:rsidRPr="004424C1">
        <w:rPr>
          <w:rFonts w:ascii="Times New Roman" w:hAnsi="Times New Roman" w:cs="Times New Roman"/>
          <w:sz w:val="24"/>
          <w:szCs w:val="24"/>
        </w:rPr>
        <w:t xml:space="preserve"> of raising awareness as regards energy efficiency;</w:t>
      </w:r>
      <w:r w:rsidR="0075416C" w:rsidRPr="004424C1">
        <w:rPr>
          <w:rFonts w:ascii="Times New Roman" w:eastAsia="Times New Roman" w:hAnsi="Times New Roman" w:cs="Times New Roman"/>
          <w:sz w:val="24"/>
          <w:szCs w:val="24"/>
        </w:rPr>
        <w:t xml:space="preserve"> </w:t>
      </w:r>
    </w:p>
    <w:p w:rsidR="00C8604C" w:rsidRPr="004424C1" w:rsidRDefault="001D2C64"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9</w:t>
      </w:r>
      <w:r w:rsidR="004053FF" w:rsidRPr="004424C1">
        <w:rPr>
          <w:rFonts w:ascii="Times New Roman" w:eastAsia="Times New Roman" w:hAnsi="Times New Roman" w:cs="Times New Roman"/>
          <w:sz w:val="24"/>
          <w:szCs w:val="24"/>
          <w:lang w:val="sr-Cyrl-CS"/>
        </w:rPr>
        <w:t xml:space="preserve">) </w:t>
      </w:r>
      <w:r w:rsidR="0075416C" w:rsidRPr="004424C1">
        <w:rPr>
          <w:rFonts w:ascii="Times New Roman" w:hAnsi="Times New Roman" w:cs="Times New Roman"/>
          <w:sz w:val="24"/>
          <w:szCs w:val="24"/>
        </w:rPr>
        <w:t xml:space="preserve">implement promotional activities with a view to increasing energy efficiency; </w:t>
      </w:r>
    </w:p>
    <w:p w:rsidR="004053FF" w:rsidRPr="004424C1" w:rsidRDefault="001D2C64"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10</w:t>
      </w:r>
      <w:r w:rsidR="004053FF" w:rsidRPr="004424C1">
        <w:rPr>
          <w:rFonts w:ascii="Times New Roman" w:eastAsia="Times New Roman" w:hAnsi="Times New Roman" w:cs="Times New Roman"/>
          <w:sz w:val="24"/>
          <w:szCs w:val="24"/>
          <w:lang w:val="sr-Cyrl-CS"/>
        </w:rPr>
        <w:t xml:space="preserve">) </w:t>
      </w:r>
      <w:r w:rsidR="0075416C" w:rsidRPr="004424C1">
        <w:rPr>
          <w:rFonts w:ascii="Times New Roman" w:hAnsi="Times New Roman" w:cs="Times New Roman"/>
          <w:sz w:val="24"/>
          <w:szCs w:val="24"/>
        </w:rPr>
        <w:t>carry out other duties prescribed in this Law.</w:t>
      </w:r>
      <w:r w:rsidR="0075416C" w:rsidRPr="004424C1">
        <w:rPr>
          <w:rFonts w:ascii="Times New Roman" w:eastAsia="Times New Roman" w:hAnsi="Times New Roman" w:cs="Times New Roman"/>
          <w:sz w:val="24"/>
          <w:szCs w:val="24"/>
        </w:rPr>
        <w:t xml:space="preserve"> </w:t>
      </w:r>
    </w:p>
    <w:p w:rsidR="00FD5511" w:rsidRPr="004424C1" w:rsidRDefault="00FD5511" w:rsidP="004424C1">
      <w:pPr>
        <w:spacing w:after="0" w:line="240" w:lineRule="auto"/>
        <w:ind w:firstLine="567"/>
        <w:jc w:val="both"/>
        <w:rPr>
          <w:rFonts w:ascii="Times New Roman" w:eastAsia="Times New Roman" w:hAnsi="Times New Roman" w:cs="Times New Roman"/>
          <w:sz w:val="24"/>
          <w:szCs w:val="24"/>
          <w:lang w:val="sr-Latn-RS"/>
        </w:rPr>
      </w:pPr>
    </w:p>
    <w:p w:rsidR="00D73F12" w:rsidRPr="004424C1" w:rsidRDefault="00230ACB"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 xml:space="preserve">Designated </w:t>
      </w:r>
      <w:proofErr w:type="spellStart"/>
      <w:r w:rsidRPr="004424C1">
        <w:rPr>
          <w:rFonts w:ascii="Times New Roman" w:hAnsi="Times New Roman" w:cs="Times New Roman"/>
          <w:b/>
          <w:sz w:val="24"/>
          <w:szCs w:val="24"/>
        </w:rPr>
        <w:t>organisations</w:t>
      </w:r>
      <w:proofErr w:type="spellEnd"/>
      <w:r w:rsidR="00D73F12" w:rsidRPr="004424C1">
        <w:rPr>
          <w:rFonts w:ascii="Times New Roman" w:hAnsi="Times New Roman" w:cs="Times New Roman"/>
          <w:b/>
          <w:sz w:val="24"/>
          <w:szCs w:val="24"/>
        </w:rPr>
        <w:t xml:space="preserve"> of the energy management system</w:t>
      </w:r>
    </w:p>
    <w:p w:rsidR="006B1BEE"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6B1BEE"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3</w:t>
      </w:r>
    </w:p>
    <w:p w:rsidR="006B1BEE" w:rsidRPr="004424C1" w:rsidRDefault="009F2C8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Designated </w:t>
      </w:r>
      <w:proofErr w:type="spellStart"/>
      <w:r w:rsidRPr="004424C1">
        <w:rPr>
          <w:rFonts w:ascii="Times New Roman" w:hAnsi="Times New Roman" w:cs="Times New Roman"/>
          <w:sz w:val="24"/>
          <w:szCs w:val="24"/>
        </w:rPr>
        <w:t>organisations</w:t>
      </w:r>
      <w:proofErr w:type="spellEnd"/>
      <w:r w:rsidR="00C91438" w:rsidRPr="004424C1">
        <w:rPr>
          <w:rFonts w:ascii="Times New Roman" w:hAnsi="Times New Roman" w:cs="Times New Roman"/>
          <w:sz w:val="24"/>
          <w:szCs w:val="24"/>
        </w:rPr>
        <w:t xml:space="preserve"> of the energy management system (hereinafter: </w:t>
      </w:r>
      <w:r w:rsidR="003E64E1" w:rsidRPr="004424C1">
        <w:rPr>
          <w:rFonts w:ascii="Times New Roman" w:hAnsi="Times New Roman" w:cs="Times New Roman"/>
          <w:sz w:val="24"/>
          <w:szCs w:val="24"/>
        </w:rPr>
        <w:t>d</w:t>
      </w:r>
      <w:r w:rsidR="00123430" w:rsidRPr="004424C1">
        <w:rPr>
          <w:rFonts w:ascii="Times New Roman" w:hAnsi="Times New Roman" w:cs="Times New Roman"/>
          <w:sz w:val="24"/>
          <w:szCs w:val="24"/>
        </w:rPr>
        <w:t xml:space="preserve">esignated </w:t>
      </w:r>
      <w:proofErr w:type="spellStart"/>
      <w:r w:rsidR="00123430" w:rsidRPr="004424C1">
        <w:rPr>
          <w:rFonts w:ascii="Times New Roman" w:hAnsi="Times New Roman" w:cs="Times New Roman"/>
          <w:sz w:val="24"/>
          <w:szCs w:val="24"/>
        </w:rPr>
        <w:t>organisation</w:t>
      </w:r>
      <w:proofErr w:type="spellEnd"/>
      <w:r w:rsidR="00123430" w:rsidRPr="004424C1">
        <w:rPr>
          <w:rFonts w:ascii="Times New Roman" w:hAnsi="Times New Roman" w:cs="Times New Roman"/>
          <w:sz w:val="24"/>
          <w:szCs w:val="24"/>
        </w:rPr>
        <w:t xml:space="preserve"> </w:t>
      </w:r>
      <w:r w:rsidR="00C91438" w:rsidRPr="004424C1">
        <w:rPr>
          <w:rFonts w:ascii="Times New Roman" w:hAnsi="Times New Roman" w:cs="Times New Roman"/>
          <w:sz w:val="24"/>
          <w:szCs w:val="24"/>
        </w:rPr>
        <w:t>of the system) are:</w:t>
      </w:r>
      <w:r w:rsidR="00C91438" w:rsidRPr="004424C1">
        <w:rPr>
          <w:rFonts w:ascii="Times New Roman" w:eastAsia="Times New Roman" w:hAnsi="Times New Roman" w:cs="Times New Roman"/>
          <w:sz w:val="24"/>
          <w:szCs w:val="24"/>
        </w:rPr>
        <w:t xml:space="preserve"> </w:t>
      </w:r>
      <w:r w:rsidR="00EB55B1" w:rsidRPr="004424C1">
        <w:rPr>
          <w:rFonts w:ascii="Times New Roman" w:eastAsia="Times New Roman" w:hAnsi="Times New Roman" w:cs="Times New Roman"/>
          <w:sz w:val="24"/>
          <w:szCs w:val="24"/>
        </w:rPr>
        <w:t xml:space="preserve"> </w:t>
      </w:r>
    </w:p>
    <w:p w:rsidR="006B1BEE" w:rsidRPr="004424C1" w:rsidRDefault="00C9143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Latn-RS"/>
        </w:rPr>
        <w:t>(</w:t>
      </w:r>
      <w:r w:rsidR="006B1BEE" w:rsidRPr="004424C1">
        <w:rPr>
          <w:rFonts w:ascii="Times New Roman" w:eastAsia="Times New Roman" w:hAnsi="Times New Roman" w:cs="Times New Roman"/>
          <w:sz w:val="24"/>
          <w:szCs w:val="24"/>
          <w:lang w:val="sr-Cyrl-CS"/>
        </w:rPr>
        <w:t xml:space="preserve">1) </w:t>
      </w:r>
      <w:r w:rsidRPr="004424C1">
        <w:rPr>
          <w:rFonts w:ascii="Times New Roman" w:hAnsi="Times New Roman" w:cs="Times New Roman"/>
          <w:sz w:val="24"/>
          <w:szCs w:val="24"/>
        </w:rPr>
        <w:t>companies and public enterprises whose main activity is in the production sector, if their annual energy consumption exceeds the quantity prescribed by the Government;</w:t>
      </w:r>
      <w:r w:rsidRPr="004424C1">
        <w:rPr>
          <w:rFonts w:ascii="Times New Roman" w:eastAsia="Times New Roman" w:hAnsi="Times New Roman" w:cs="Times New Roman"/>
          <w:sz w:val="24"/>
          <w:szCs w:val="24"/>
        </w:rPr>
        <w:t xml:space="preserve"> </w:t>
      </w:r>
    </w:p>
    <w:p w:rsidR="006B1BEE" w:rsidRPr="004424C1" w:rsidRDefault="00C9143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Latn-RS"/>
        </w:rPr>
        <w:t>(</w:t>
      </w:r>
      <w:r w:rsidR="006B1BEE" w:rsidRPr="004424C1">
        <w:rPr>
          <w:rFonts w:ascii="Times New Roman" w:eastAsia="Times New Roman" w:hAnsi="Times New Roman" w:cs="Times New Roman"/>
          <w:sz w:val="24"/>
          <w:szCs w:val="24"/>
          <w:lang w:val="sr-Cyrl-CS"/>
        </w:rPr>
        <w:t xml:space="preserve">2) </w:t>
      </w:r>
      <w:r w:rsidRPr="004424C1">
        <w:rPr>
          <w:rFonts w:ascii="Times New Roman" w:hAnsi="Times New Roman" w:cs="Times New Roman"/>
          <w:sz w:val="24"/>
          <w:szCs w:val="24"/>
        </w:rPr>
        <w:t>companies and public enterprises whose main activity is in the trade and service sector, if they use more energy than the quantity prescribed by the Government;</w:t>
      </w:r>
      <w:r w:rsidRPr="004424C1">
        <w:rPr>
          <w:rFonts w:ascii="Times New Roman" w:eastAsia="Times New Roman" w:hAnsi="Times New Roman" w:cs="Times New Roman"/>
          <w:sz w:val="24"/>
          <w:szCs w:val="24"/>
        </w:rPr>
        <w:t xml:space="preserve"> </w:t>
      </w:r>
    </w:p>
    <w:p w:rsidR="006B1BEE" w:rsidRPr="004424C1" w:rsidRDefault="00C9143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Latn-RS"/>
        </w:rPr>
        <w:t>(</w:t>
      </w:r>
      <w:r w:rsidR="006B1BEE" w:rsidRPr="004424C1">
        <w:rPr>
          <w:rFonts w:ascii="Times New Roman" w:eastAsia="Times New Roman" w:hAnsi="Times New Roman" w:cs="Times New Roman"/>
          <w:sz w:val="24"/>
          <w:szCs w:val="24"/>
          <w:lang w:val="sr-Cyrl-CS"/>
        </w:rPr>
        <w:t xml:space="preserve">3) </w:t>
      </w:r>
      <w:r w:rsidRPr="004424C1">
        <w:rPr>
          <w:rFonts w:ascii="Times New Roman" w:hAnsi="Times New Roman" w:cs="Times New Roman"/>
          <w:sz w:val="24"/>
          <w:szCs w:val="24"/>
        </w:rPr>
        <w:t>local self-government units and urban municipalities with a population exceeding 20,000</w:t>
      </w:r>
      <w:r w:rsidR="00EB55B1" w:rsidRPr="004424C1">
        <w:rPr>
          <w:rFonts w:ascii="Times New Roman" w:hAnsi="Times New Roman" w:cs="Times New Roman"/>
          <w:sz w:val="24"/>
          <w:szCs w:val="24"/>
        </w:rPr>
        <w:t xml:space="preserve"> according to the latest census</w:t>
      </w:r>
      <w:r w:rsidR="00097F2D" w:rsidRPr="004424C1">
        <w:rPr>
          <w:rFonts w:ascii="Times New Roman" w:hAnsi="Times New Roman" w:cs="Times New Roman"/>
          <w:sz w:val="24"/>
          <w:szCs w:val="24"/>
        </w:rPr>
        <w:t>;</w:t>
      </w:r>
    </w:p>
    <w:p w:rsidR="005B1222" w:rsidRPr="004424C1" w:rsidRDefault="00C91438" w:rsidP="004424C1">
      <w:pPr>
        <w:spacing w:after="0" w:line="240" w:lineRule="auto"/>
        <w:ind w:firstLine="567"/>
        <w:jc w:val="both"/>
        <w:rPr>
          <w:rFonts w:ascii="Times New Roman" w:hAnsi="Times New Roman" w:cs="Times New Roman"/>
          <w:strike/>
          <w:sz w:val="24"/>
          <w:szCs w:val="24"/>
        </w:rPr>
      </w:pPr>
      <w:r w:rsidRPr="004424C1">
        <w:rPr>
          <w:rFonts w:ascii="Times New Roman" w:eastAsia="Times New Roman" w:hAnsi="Times New Roman" w:cs="Times New Roman"/>
          <w:sz w:val="24"/>
          <w:szCs w:val="24"/>
          <w:lang w:val="sr-Latn-RS"/>
        </w:rPr>
        <w:t>(</w:t>
      </w:r>
      <w:r w:rsidR="006B1BEE" w:rsidRPr="004424C1">
        <w:rPr>
          <w:rFonts w:ascii="Times New Roman" w:eastAsia="Times New Roman" w:hAnsi="Times New Roman" w:cs="Times New Roman"/>
          <w:sz w:val="24"/>
          <w:szCs w:val="24"/>
          <w:lang w:val="sr-Cyrl-CS"/>
        </w:rPr>
        <w:t xml:space="preserve">4) </w:t>
      </w:r>
      <w:r w:rsidRPr="004424C1">
        <w:rPr>
          <w:rFonts w:ascii="Times New Roman" w:hAnsi="Times New Roman" w:cs="Times New Roman"/>
          <w:sz w:val="24"/>
          <w:szCs w:val="24"/>
        </w:rPr>
        <w:t xml:space="preserve">state administration bodies, other authorities and </w:t>
      </w:r>
      <w:proofErr w:type="spellStart"/>
      <w:r w:rsidRPr="004424C1">
        <w:rPr>
          <w:rFonts w:ascii="Times New Roman" w:hAnsi="Times New Roman" w:cs="Times New Roman"/>
          <w:sz w:val="24"/>
          <w:szCs w:val="24"/>
        </w:rPr>
        <w:t>organisations</w:t>
      </w:r>
      <w:proofErr w:type="spellEnd"/>
      <w:r w:rsidRPr="004424C1">
        <w:rPr>
          <w:rFonts w:ascii="Times New Roman" w:hAnsi="Times New Roman" w:cs="Times New Roman"/>
          <w:sz w:val="24"/>
          <w:szCs w:val="24"/>
        </w:rPr>
        <w:t xml:space="preserve"> of the Republic of Serbia, authorities and </w:t>
      </w:r>
      <w:proofErr w:type="spellStart"/>
      <w:r w:rsidRPr="004424C1">
        <w:rPr>
          <w:rFonts w:ascii="Times New Roman" w:hAnsi="Times New Roman" w:cs="Times New Roman"/>
          <w:sz w:val="24"/>
          <w:szCs w:val="24"/>
        </w:rPr>
        <w:t>organisations</w:t>
      </w:r>
      <w:proofErr w:type="spellEnd"/>
      <w:r w:rsidRPr="004424C1">
        <w:rPr>
          <w:rFonts w:ascii="Times New Roman" w:hAnsi="Times New Roman" w:cs="Times New Roman"/>
          <w:sz w:val="24"/>
          <w:szCs w:val="24"/>
        </w:rPr>
        <w:t xml:space="preserve"> of the autonomous province, </w:t>
      </w:r>
      <w:r w:rsidR="00EB55B1" w:rsidRPr="004424C1">
        <w:rPr>
          <w:rFonts w:ascii="Times New Roman" w:hAnsi="Times New Roman" w:cs="Times New Roman"/>
          <w:sz w:val="24"/>
          <w:szCs w:val="24"/>
        </w:rPr>
        <w:t>for</w:t>
      </w:r>
      <w:r w:rsidRPr="004424C1">
        <w:rPr>
          <w:rFonts w:ascii="Times New Roman" w:hAnsi="Times New Roman" w:cs="Times New Roman"/>
          <w:sz w:val="24"/>
          <w:szCs w:val="24"/>
        </w:rPr>
        <w:t xml:space="preserve"> compulsory social insurance</w:t>
      </w:r>
      <w:r w:rsidR="00097F2D" w:rsidRPr="004424C1">
        <w:rPr>
          <w:rFonts w:ascii="Times New Roman" w:hAnsi="Times New Roman" w:cs="Times New Roman"/>
          <w:strike/>
          <w:sz w:val="24"/>
          <w:szCs w:val="24"/>
        </w:rPr>
        <w:t>;</w:t>
      </w:r>
    </w:p>
    <w:p w:rsidR="005B1222" w:rsidRPr="004424C1" w:rsidRDefault="00383FE6"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 xml:space="preserve"> </w:t>
      </w:r>
      <w:r w:rsidR="005B1222" w:rsidRPr="004424C1">
        <w:rPr>
          <w:rFonts w:ascii="Times New Roman" w:eastAsia="Times New Roman" w:hAnsi="Times New Roman" w:cs="Times New Roman"/>
          <w:sz w:val="24"/>
          <w:szCs w:val="24"/>
          <w:lang w:val="sr-Latn-RS"/>
        </w:rPr>
        <w:t>Designated organisations</w:t>
      </w:r>
      <w:r w:rsidR="005B1222" w:rsidRPr="004424C1">
        <w:rPr>
          <w:rFonts w:ascii="Times New Roman" w:eastAsia="Times New Roman" w:hAnsi="Times New Roman" w:cs="Times New Roman"/>
          <w:sz w:val="24"/>
          <w:szCs w:val="24"/>
          <w:lang w:val="sr-Cyrl-CS"/>
        </w:rPr>
        <w:t xml:space="preserve"> referred to in paragraph 1, </w:t>
      </w:r>
      <w:r w:rsidR="005B1222" w:rsidRPr="004424C1">
        <w:rPr>
          <w:rFonts w:ascii="Times New Roman" w:eastAsia="Times New Roman" w:hAnsi="Times New Roman" w:cs="Times New Roman"/>
          <w:sz w:val="24"/>
          <w:szCs w:val="24"/>
          <w:lang w:val="sr-Latn-RS"/>
        </w:rPr>
        <w:t>clause</w:t>
      </w:r>
      <w:r w:rsidR="00EA1385">
        <w:rPr>
          <w:rFonts w:ascii="Times New Roman" w:eastAsia="Times New Roman" w:hAnsi="Times New Roman" w:cs="Times New Roman"/>
          <w:sz w:val="24"/>
          <w:szCs w:val="24"/>
          <w:lang w:val="sr-Latn-RS"/>
        </w:rPr>
        <w:t>s</w:t>
      </w:r>
      <w:r w:rsidR="005B1222" w:rsidRPr="004424C1">
        <w:rPr>
          <w:rFonts w:ascii="Times New Roman" w:eastAsia="Times New Roman" w:hAnsi="Times New Roman" w:cs="Times New Roman"/>
          <w:sz w:val="24"/>
          <w:szCs w:val="24"/>
          <w:lang w:val="sr-Latn-RS"/>
        </w:rPr>
        <w:t xml:space="preserve"> </w:t>
      </w:r>
      <w:r w:rsidR="005B1222" w:rsidRPr="004424C1">
        <w:rPr>
          <w:rFonts w:ascii="Times New Roman" w:eastAsia="Times New Roman" w:hAnsi="Times New Roman" w:cs="Times New Roman"/>
          <w:sz w:val="24"/>
          <w:szCs w:val="24"/>
          <w:lang w:val="sr-Cyrl-CS"/>
        </w:rPr>
        <w:t>3) and 4) of this Article shall fulfill the obligations regarding the implementation of the energy management system for the institutions they have established.</w:t>
      </w:r>
    </w:p>
    <w:p w:rsidR="005B1222" w:rsidRPr="004424C1" w:rsidRDefault="009C33BA" w:rsidP="004424C1">
      <w:pPr>
        <w:spacing w:after="0" w:line="240" w:lineRule="auto"/>
        <w:ind w:firstLine="567"/>
        <w:jc w:val="both"/>
        <w:rPr>
          <w:rFonts w:ascii="Times New Roman" w:eastAsia="Times New Roman" w:hAnsi="Times New Roman" w:cs="Times New Roman"/>
          <w:color w:val="000000" w:themeColor="text1"/>
          <w:sz w:val="24"/>
          <w:szCs w:val="24"/>
          <w:lang w:val="sr-Latn-RS"/>
        </w:rPr>
      </w:pPr>
      <w:r w:rsidRPr="004424C1">
        <w:rPr>
          <w:rFonts w:ascii="Times New Roman" w:eastAsia="Times New Roman" w:hAnsi="Times New Roman" w:cs="Times New Roman"/>
          <w:color w:val="000000" w:themeColor="text1"/>
          <w:sz w:val="24"/>
          <w:szCs w:val="24"/>
          <w:lang w:val="sr-Latn-RS"/>
        </w:rPr>
        <w:t>By way of exception</w:t>
      </w:r>
      <w:r w:rsidR="005B1222" w:rsidRPr="004424C1">
        <w:rPr>
          <w:rFonts w:ascii="Times New Roman" w:eastAsia="Times New Roman" w:hAnsi="Times New Roman" w:cs="Times New Roman"/>
          <w:color w:val="000000" w:themeColor="text1"/>
          <w:sz w:val="24"/>
          <w:szCs w:val="24"/>
          <w:lang w:val="sr-Cyrl-CS"/>
        </w:rPr>
        <w:t xml:space="preserve"> from the provisions of para. 1 and 2 of this Article</w:t>
      </w:r>
      <w:r w:rsidR="005B1222" w:rsidRPr="004424C1">
        <w:rPr>
          <w:rFonts w:ascii="Times New Roman" w:eastAsia="Times New Roman" w:hAnsi="Times New Roman" w:cs="Times New Roman"/>
          <w:sz w:val="24"/>
          <w:szCs w:val="24"/>
          <w:lang w:val="sr-Cyrl-CS"/>
        </w:rPr>
        <w:t>,</w:t>
      </w:r>
      <w:r w:rsidR="005B1222" w:rsidRPr="004424C1">
        <w:rPr>
          <w:rFonts w:ascii="Times New Roman" w:eastAsia="Times New Roman" w:hAnsi="Times New Roman" w:cs="Times New Roman"/>
          <w:color w:val="FF0000"/>
          <w:sz w:val="24"/>
          <w:szCs w:val="24"/>
          <w:lang w:val="sr-Cyrl-CS"/>
        </w:rPr>
        <w:t xml:space="preserve"> </w:t>
      </w:r>
      <w:r w:rsidRPr="004424C1">
        <w:rPr>
          <w:rFonts w:ascii="Times New Roman" w:eastAsia="Times New Roman" w:hAnsi="Times New Roman" w:cs="Times New Roman"/>
          <w:sz w:val="24"/>
          <w:szCs w:val="24"/>
          <w:lang w:val="sr-Latn-RS"/>
        </w:rPr>
        <w:t>designated organisations</w:t>
      </w:r>
      <w:r w:rsidR="005B1222" w:rsidRPr="004424C1">
        <w:rPr>
          <w:rFonts w:ascii="Times New Roman" w:eastAsia="Times New Roman" w:hAnsi="Times New Roman" w:cs="Times New Roman"/>
          <w:sz w:val="24"/>
          <w:szCs w:val="24"/>
          <w:lang w:val="sr-Cyrl-CS"/>
        </w:rPr>
        <w:t xml:space="preserve"> of the system are also institutions established by the Republic of Serbia, auton</w:t>
      </w:r>
      <w:r w:rsidR="005B1222" w:rsidRPr="004424C1">
        <w:rPr>
          <w:rFonts w:ascii="Times New Roman" w:eastAsia="Times New Roman" w:hAnsi="Times New Roman" w:cs="Times New Roman"/>
          <w:color w:val="000000" w:themeColor="text1"/>
          <w:sz w:val="24"/>
          <w:szCs w:val="24"/>
          <w:lang w:val="sr-Cyrl-CS"/>
        </w:rPr>
        <w:t xml:space="preserve">omous province or local self-government unit in the field of education, science, culture, physical culture, health care, social protection, social care for children and other areas, as well as others, </w:t>
      </w:r>
      <w:r w:rsidRPr="004424C1">
        <w:rPr>
          <w:rFonts w:ascii="Times New Roman" w:eastAsia="Times New Roman" w:hAnsi="Times New Roman" w:cs="Times New Roman"/>
          <w:color w:val="000000" w:themeColor="text1"/>
          <w:sz w:val="24"/>
          <w:szCs w:val="24"/>
          <w:lang w:val="sr-Latn-RS"/>
        </w:rPr>
        <w:t>beneficiaries</w:t>
      </w:r>
      <w:r w:rsidR="005B1222" w:rsidRPr="004424C1">
        <w:rPr>
          <w:rFonts w:ascii="Times New Roman" w:eastAsia="Times New Roman" w:hAnsi="Times New Roman" w:cs="Times New Roman"/>
          <w:color w:val="000000" w:themeColor="text1"/>
          <w:sz w:val="24"/>
          <w:szCs w:val="24"/>
          <w:lang w:val="sr-Cyrl-CS"/>
        </w:rPr>
        <w:t xml:space="preserve"> of public funds that are </w:t>
      </w:r>
      <w:r w:rsidR="005B1222" w:rsidRPr="004424C1">
        <w:rPr>
          <w:rFonts w:ascii="Times New Roman" w:eastAsia="Times New Roman" w:hAnsi="Times New Roman" w:cs="Times New Roman"/>
          <w:sz w:val="24"/>
          <w:szCs w:val="24"/>
          <w:lang w:val="sr-Cyrl-CS"/>
        </w:rPr>
        <w:t xml:space="preserve">not included in </w:t>
      </w:r>
      <w:r w:rsidR="00123430" w:rsidRPr="004424C1">
        <w:rPr>
          <w:rFonts w:ascii="Times New Roman" w:eastAsia="Times New Roman" w:hAnsi="Times New Roman" w:cs="Times New Roman"/>
          <w:sz w:val="24"/>
          <w:szCs w:val="24"/>
          <w:lang w:val="sr-Latn-RS"/>
        </w:rPr>
        <w:t>paragraph 1</w:t>
      </w:r>
      <w:r w:rsidR="003E64E1" w:rsidRPr="004424C1">
        <w:rPr>
          <w:rFonts w:ascii="Times New Roman" w:eastAsia="Times New Roman" w:hAnsi="Times New Roman" w:cs="Times New Roman"/>
          <w:sz w:val="24"/>
          <w:szCs w:val="24"/>
          <w:lang w:val="sr-Latn-RS"/>
        </w:rPr>
        <w:t xml:space="preserve"> </w:t>
      </w:r>
      <w:r w:rsidRPr="004424C1">
        <w:rPr>
          <w:rFonts w:ascii="Times New Roman" w:eastAsia="Times New Roman" w:hAnsi="Times New Roman" w:cs="Times New Roman"/>
          <w:sz w:val="24"/>
          <w:szCs w:val="24"/>
          <w:lang w:val="sr-Latn-RS"/>
        </w:rPr>
        <w:t>clauses</w:t>
      </w:r>
      <w:r w:rsidR="005B1222" w:rsidRPr="004424C1">
        <w:rPr>
          <w:rFonts w:ascii="Times New Roman" w:eastAsia="Times New Roman" w:hAnsi="Times New Roman" w:cs="Times New Roman"/>
          <w:sz w:val="24"/>
          <w:szCs w:val="24"/>
          <w:lang w:val="sr-Cyrl-CS"/>
        </w:rPr>
        <w:t xml:space="preserve"> </w:t>
      </w:r>
      <w:r w:rsidR="005B1222" w:rsidRPr="004424C1">
        <w:rPr>
          <w:rFonts w:ascii="Times New Roman" w:eastAsia="Times New Roman" w:hAnsi="Times New Roman" w:cs="Times New Roman"/>
          <w:color w:val="000000" w:themeColor="text1"/>
          <w:sz w:val="24"/>
          <w:szCs w:val="24"/>
          <w:lang w:val="sr-Cyrl-CS"/>
        </w:rPr>
        <w:t>1) - 4) of this Article in the manner and under the conditions prescribed by the Government, and especially taking into account the area and purpose of the facilities they use.</w:t>
      </w:r>
      <w:r w:rsidR="003E64E1" w:rsidRPr="004424C1">
        <w:rPr>
          <w:rFonts w:ascii="Times New Roman" w:eastAsia="Times New Roman" w:hAnsi="Times New Roman" w:cs="Times New Roman"/>
          <w:color w:val="000000" w:themeColor="text1"/>
          <w:sz w:val="24"/>
          <w:szCs w:val="24"/>
          <w:lang w:val="sr-Latn-RS"/>
        </w:rPr>
        <w:t xml:space="preserve"> </w:t>
      </w:r>
    </w:p>
    <w:p w:rsidR="009C33BA" w:rsidRPr="004424C1" w:rsidRDefault="009C33BA" w:rsidP="002018D9">
      <w:pPr>
        <w:shd w:val="clear" w:color="auto" w:fill="FFFFFF"/>
        <w:spacing w:after="0" w:line="240" w:lineRule="auto"/>
        <w:ind w:firstLine="567"/>
        <w:jc w:val="both"/>
        <w:rPr>
          <w:rFonts w:ascii="Times New Roman" w:eastAsia="Times New Roman" w:hAnsi="Times New Roman" w:cs="Times New Roman"/>
          <w:sz w:val="24"/>
          <w:szCs w:val="24"/>
          <w:lang w:val="sr-Latn-RS" w:eastAsia="sr-Latn-RS"/>
        </w:rPr>
      </w:pPr>
      <w:r w:rsidRPr="004424C1">
        <w:rPr>
          <w:rFonts w:ascii="Times New Roman" w:eastAsia="Times New Roman" w:hAnsi="Times New Roman" w:cs="Times New Roman"/>
          <w:sz w:val="24"/>
          <w:szCs w:val="24"/>
          <w:lang w:val="sr-Latn-RS" w:eastAsia="sr-Latn-RS"/>
        </w:rPr>
        <w:t>In the case when maintenance and investment and technical works on the facilities of state administration bodies and other bodies of the Republic of Serbia, or autonomous province are entrusted to a special body or organisation of the Republic of Serbia, or autonomou</w:t>
      </w:r>
      <w:r w:rsidR="00841E73" w:rsidRPr="004424C1">
        <w:rPr>
          <w:rFonts w:ascii="Times New Roman" w:eastAsia="Times New Roman" w:hAnsi="Times New Roman" w:cs="Times New Roman"/>
          <w:sz w:val="24"/>
          <w:szCs w:val="24"/>
          <w:lang w:val="sr-Latn-RS" w:eastAsia="sr-Latn-RS"/>
        </w:rPr>
        <w:t>s province, that body or organis</w:t>
      </w:r>
      <w:r w:rsidRPr="004424C1">
        <w:rPr>
          <w:rFonts w:ascii="Times New Roman" w:eastAsia="Times New Roman" w:hAnsi="Times New Roman" w:cs="Times New Roman"/>
          <w:sz w:val="24"/>
          <w:szCs w:val="24"/>
          <w:lang w:val="sr-Latn-RS" w:eastAsia="sr-Latn-RS"/>
        </w:rPr>
        <w:t xml:space="preserve">ation </w:t>
      </w:r>
      <w:r w:rsidR="00841E73" w:rsidRPr="004424C1">
        <w:rPr>
          <w:rFonts w:ascii="Times New Roman" w:eastAsia="Times New Roman" w:hAnsi="Times New Roman" w:cs="Times New Roman"/>
          <w:sz w:val="24"/>
          <w:szCs w:val="24"/>
          <w:lang w:val="sr-Latn-RS" w:eastAsia="sr-Latn-RS"/>
        </w:rPr>
        <w:t>shall become</w:t>
      </w:r>
      <w:r w:rsidRPr="004424C1">
        <w:rPr>
          <w:rFonts w:ascii="Times New Roman" w:eastAsia="Times New Roman" w:hAnsi="Times New Roman" w:cs="Times New Roman"/>
          <w:sz w:val="24"/>
          <w:szCs w:val="24"/>
          <w:lang w:val="sr-Latn-RS" w:eastAsia="sr-Latn-RS"/>
        </w:rPr>
        <w:t xml:space="preserve"> a</w:t>
      </w:r>
      <w:r w:rsidR="00841E73" w:rsidRPr="004424C1">
        <w:rPr>
          <w:rFonts w:ascii="Times New Roman" w:eastAsia="Times New Roman" w:hAnsi="Times New Roman" w:cs="Times New Roman"/>
          <w:sz w:val="24"/>
          <w:szCs w:val="24"/>
          <w:lang w:val="sr-Latn-RS" w:eastAsia="sr-Latn-RS"/>
        </w:rPr>
        <w:t xml:space="preserve"> Designated organisation </w:t>
      </w:r>
      <w:r w:rsidRPr="004424C1">
        <w:rPr>
          <w:rFonts w:ascii="Times New Roman" w:eastAsia="Times New Roman" w:hAnsi="Times New Roman" w:cs="Times New Roman"/>
          <w:sz w:val="24"/>
          <w:szCs w:val="24"/>
          <w:lang w:val="sr-Latn-RS" w:eastAsia="sr-Latn-RS"/>
        </w:rPr>
        <w:t xml:space="preserve">instead of the body whose maintenance and investment </w:t>
      </w:r>
      <w:r w:rsidR="00841E73" w:rsidRPr="004424C1">
        <w:rPr>
          <w:rFonts w:ascii="Times New Roman" w:eastAsia="Times New Roman" w:hAnsi="Times New Roman" w:cs="Times New Roman"/>
          <w:sz w:val="24"/>
          <w:szCs w:val="24"/>
          <w:lang w:val="sr-Latn-RS" w:eastAsia="sr-Latn-RS"/>
        </w:rPr>
        <w:t xml:space="preserve">and </w:t>
      </w:r>
      <w:r w:rsidRPr="004424C1">
        <w:rPr>
          <w:rFonts w:ascii="Times New Roman" w:eastAsia="Times New Roman" w:hAnsi="Times New Roman" w:cs="Times New Roman"/>
          <w:sz w:val="24"/>
          <w:szCs w:val="24"/>
          <w:lang w:val="sr-Latn-RS" w:eastAsia="sr-Latn-RS"/>
        </w:rPr>
        <w:t>technical jobs are entrusted to him.</w:t>
      </w:r>
      <w:r w:rsidR="00841E73" w:rsidRPr="004424C1">
        <w:rPr>
          <w:rFonts w:ascii="Times New Roman" w:eastAsia="Times New Roman" w:hAnsi="Times New Roman" w:cs="Times New Roman"/>
          <w:sz w:val="24"/>
          <w:szCs w:val="24"/>
          <w:lang w:val="sr-Latn-RS" w:eastAsia="sr-Latn-RS"/>
        </w:rPr>
        <w:t xml:space="preserve"> </w:t>
      </w:r>
    </w:p>
    <w:p w:rsidR="009C33BA" w:rsidRPr="004424C1" w:rsidRDefault="009C33BA" w:rsidP="002018D9">
      <w:pPr>
        <w:shd w:val="clear" w:color="auto" w:fill="FFFFFF"/>
        <w:spacing w:after="0" w:line="240" w:lineRule="auto"/>
        <w:ind w:firstLine="567"/>
        <w:jc w:val="both"/>
        <w:rPr>
          <w:rFonts w:ascii="Times New Roman" w:eastAsia="Times New Roman" w:hAnsi="Times New Roman" w:cs="Times New Roman"/>
          <w:sz w:val="24"/>
          <w:szCs w:val="24"/>
          <w:lang w:val="sr-Latn-RS" w:eastAsia="sr-Latn-RS"/>
        </w:rPr>
      </w:pPr>
      <w:r w:rsidRPr="004424C1">
        <w:rPr>
          <w:rFonts w:ascii="Times New Roman" w:eastAsia="Times New Roman" w:hAnsi="Times New Roman" w:cs="Times New Roman"/>
          <w:sz w:val="24"/>
          <w:szCs w:val="24"/>
          <w:lang w:val="sr-Latn-RS" w:eastAsia="sr-Latn-RS"/>
        </w:rPr>
        <w:t xml:space="preserve">The government of the member shall </w:t>
      </w:r>
      <w:r w:rsidR="00841E73" w:rsidRPr="004424C1">
        <w:rPr>
          <w:rFonts w:ascii="Times New Roman" w:eastAsia="Times New Roman" w:hAnsi="Times New Roman" w:cs="Times New Roman"/>
          <w:sz w:val="24"/>
          <w:szCs w:val="24"/>
          <w:lang w:val="sr-Latn-RS" w:eastAsia="sr-Latn-RS"/>
        </w:rPr>
        <w:t xml:space="preserve">further </w:t>
      </w:r>
      <w:r w:rsidRPr="004424C1">
        <w:rPr>
          <w:rFonts w:ascii="Times New Roman" w:eastAsia="Times New Roman" w:hAnsi="Times New Roman" w:cs="Times New Roman"/>
          <w:sz w:val="24"/>
          <w:szCs w:val="24"/>
          <w:lang w:val="sr-Latn-RS" w:eastAsia="sr-Latn-RS"/>
        </w:rPr>
        <w:t xml:space="preserve">determine the criteria on the basis of which the </w:t>
      </w:r>
      <w:r w:rsidR="00841E73" w:rsidRPr="004424C1">
        <w:rPr>
          <w:rFonts w:ascii="Times New Roman" w:eastAsia="Times New Roman" w:hAnsi="Times New Roman" w:cs="Times New Roman"/>
          <w:sz w:val="24"/>
          <w:szCs w:val="24"/>
          <w:lang w:val="sr-Latn-RS"/>
        </w:rPr>
        <w:t>designated organisations</w:t>
      </w:r>
      <w:r w:rsidRPr="004424C1">
        <w:rPr>
          <w:rFonts w:ascii="Times New Roman" w:eastAsia="Times New Roman" w:hAnsi="Times New Roman" w:cs="Times New Roman"/>
          <w:sz w:val="24"/>
          <w:szCs w:val="24"/>
          <w:lang w:val="sr-Latn-RS" w:eastAsia="sr-Latn-RS"/>
        </w:rPr>
        <w:t xml:space="preserve"> of the system referred to in paragraph 1, </w:t>
      </w:r>
      <w:r w:rsidR="00841E73" w:rsidRPr="004424C1">
        <w:rPr>
          <w:rFonts w:ascii="Times New Roman" w:eastAsia="Times New Roman" w:hAnsi="Times New Roman" w:cs="Times New Roman"/>
          <w:sz w:val="24"/>
          <w:szCs w:val="24"/>
          <w:lang w:val="sr-Latn-RS" w:eastAsia="sr-Latn-RS"/>
        </w:rPr>
        <w:t>clauses 3) and 4) of this Article are determined</w:t>
      </w:r>
      <w:r w:rsidRPr="004424C1">
        <w:rPr>
          <w:rFonts w:ascii="Times New Roman" w:eastAsia="Times New Roman" w:hAnsi="Times New Roman" w:cs="Times New Roman"/>
          <w:sz w:val="24"/>
          <w:szCs w:val="24"/>
          <w:lang w:val="sr-Latn-RS" w:eastAsia="sr-Latn-RS"/>
        </w:rPr>
        <w:t xml:space="preserve">, especially taking into account the area and / or type of facilities they use, </w:t>
      </w:r>
      <w:r w:rsidR="00841E73" w:rsidRPr="004424C1">
        <w:rPr>
          <w:rFonts w:ascii="Times New Roman" w:eastAsia="Times New Roman" w:hAnsi="Times New Roman" w:cs="Times New Roman"/>
          <w:sz w:val="24"/>
          <w:szCs w:val="24"/>
          <w:lang w:val="sr-Latn-RS" w:eastAsia="sr-Latn-RS"/>
        </w:rPr>
        <w:t>and</w:t>
      </w:r>
      <w:r w:rsidRPr="004424C1">
        <w:rPr>
          <w:rFonts w:ascii="Times New Roman" w:eastAsia="Times New Roman" w:hAnsi="Times New Roman" w:cs="Times New Roman"/>
          <w:sz w:val="24"/>
          <w:szCs w:val="24"/>
          <w:lang w:val="sr-Latn-RS" w:eastAsia="sr-Latn-RS"/>
        </w:rPr>
        <w:t xml:space="preserve"> for which they bear </w:t>
      </w:r>
      <w:r w:rsidR="00841E73" w:rsidRPr="004424C1">
        <w:rPr>
          <w:rFonts w:ascii="Times New Roman" w:eastAsia="Times New Roman" w:hAnsi="Times New Roman" w:cs="Times New Roman"/>
          <w:sz w:val="24"/>
          <w:szCs w:val="24"/>
          <w:lang w:val="sr-Latn-RS" w:eastAsia="sr-Latn-RS"/>
        </w:rPr>
        <w:t xml:space="preserve">the </w:t>
      </w:r>
      <w:r w:rsidRPr="004424C1">
        <w:rPr>
          <w:rFonts w:ascii="Times New Roman" w:eastAsia="Times New Roman" w:hAnsi="Times New Roman" w:cs="Times New Roman"/>
          <w:sz w:val="24"/>
          <w:szCs w:val="24"/>
          <w:lang w:val="sr-Latn-RS" w:eastAsia="sr-Latn-RS"/>
        </w:rPr>
        <w:t>maintenance costs or energy costs.</w:t>
      </w:r>
      <w:r w:rsidR="00841E73" w:rsidRPr="004424C1">
        <w:rPr>
          <w:rFonts w:ascii="Times New Roman" w:eastAsia="Times New Roman" w:hAnsi="Times New Roman" w:cs="Times New Roman"/>
          <w:sz w:val="24"/>
          <w:szCs w:val="24"/>
          <w:lang w:val="sr-Latn-RS" w:eastAsia="sr-Latn-RS"/>
        </w:rPr>
        <w:t xml:space="preserve"> </w:t>
      </w:r>
    </w:p>
    <w:p w:rsidR="006B1BEE" w:rsidRPr="004424C1" w:rsidRDefault="006B1BEE" w:rsidP="004424C1">
      <w:pPr>
        <w:spacing w:after="0" w:line="240" w:lineRule="auto"/>
        <w:jc w:val="center"/>
        <w:rPr>
          <w:rFonts w:ascii="Times New Roman" w:eastAsia="Times New Roman" w:hAnsi="Times New Roman" w:cs="Times New Roman"/>
          <w:b/>
          <w:spacing w:val="-6"/>
          <w:sz w:val="24"/>
          <w:szCs w:val="24"/>
          <w:lang w:val="sr-Latn-RS"/>
        </w:rPr>
      </w:pPr>
    </w:p>
    <w:p w:rsidR="00A72EC0" w:rsidRPr="004424C1" w:rsidRDefault="00BD2AE8" w:rsidP="004424C1">
      <w:pPr>
        <w:spacing w:after="0" w:line="240" w:lineRule="auto"/>
        <w:jc w:val="center"/>
        <w:rPr>
          <w:rFonts w:ascii="Times New Roman" w:eastAsia="Times New Roman" w:hAnsi="Times New Roman" w:cs="Times New Roman"/>
          <w:b/>
          <w:spacing w:val="-6"/>
          <w:sz w:val="24"/>
          <w:szCs w:val="24"/>
        </w:rPr>
      </w:pPr>
      <w:proofErr w:type="spellStart"/>
      <w:r w:rsidRPr="004424C1">
        <w:rPr>
          <w:rFonts w:ascii="Times New Roman" w:eastAsia="Times New Roman" w:hAnsi="Times New Roman" w:cs="Times New Roman"/>
          <w:b/>
          <w:spacing w:val="-6"/>
          <w:sz w:val="24"/>
          <w:szCs w:val="24"/>
          <w:lang w:val="sr-Latn-RS"/>
        </w:rPr>
        <w:t>Obligations</w:t>
      </w:r>
      <w:proofErr w:type="spellEnd"/>
      <w:r w:rsidR="00A72EC0" w:rsidRPr="004424C1">
        <w:rPr>
          <w:rFonts w:ascii="Times New Roman" w:eastAsia="Times New Roman" w:hAnsi="Times New Roman" w:cs="Times New Roman"/>
          <w:b/>
          <w:spacing w:val="-6"/>
          <w:sz w:val="24"/>
          <w:szCs w:val="24"/>
          <w:lang w:val="sr-Latn-RS"/>
        </w:rPr>
        <w:t xml:space="preserve"> of </w:t>
      </w:r>
      <w:r w:rsidR="003E64E1" w:rsidRPr="004424C1">
        <w:rPr>
          <w:rFonts w:ascii="Times New Roman" w:eastAsia="Times New Roman" w:hAnsi="Times New Roman" w:cs="Times New Roman"/>
          <w:b/>
          <w:spacing w:val="-6"/>
          <w:sz w:val="24"/>
          <w:szCs w:val="24"/>
          <w:lang w:val="sr-Latn-RS"/>
        </w:rPr>
        <w:t>D</w:t>
      </w:r>
      <w:proofErr w:type="spellStart"/>
      <w:r w:rsidR="00123430" w:rsidRPr="004424C1">
        <w:rPr>
          <w:rFonts w:ascii="Times New Roman" w:hAnsi="Times New Roman" w:cs="Times New Roman"/>
          <w:b/>
          <w:sz w:val="24"/>
          <w:szCs w:val="24"/>
        </w:rPr>
        <w:t>esignated</w:t>
      </w:r>
      <w:proofErr w:type="spellEnd"/>
      <w:r w:rsidR="00123430" w:rsidRPr="004424C1">
        <w:rPr>
          <w:rFonts w:ascii="Times New Roman" w:hAnsi="Times New Roman" w:cs="Times New Roman"/>
          <w:b/>
          <w:sz w:val="24"/>
          <w:szCs w:val="24"/>
        </w:rPr>
        <w:t xml:space="preserve"> </w:t>
      </w:r>
      <w:proofErr w:type="spellStart"/>
      <w:r w:rsidR="00123430" w:rsidRPr="004424C1">
        <w:rPr>
          <w:rFonts w:ascii="Times New Roman" w:hAnsi="Times New Roman" w:cs="Times New Roman"/>
          <w:b/>
          <w:sz w:val="24"/>
          <w:szCs w:val="24"/>
        </w:rPr>
        <w:t>organisation</w:t>
      </w:r>
      <w:proofErr w:type="spellEnd"/>
      <w:r w:rsidR="00123430" w:rsidRPr="004424C1">
        <w:rPr>
          <w:rFonts w:ascii="Times New Roman" w:hAnsi="Times New Roman" w:cs="Times New Roman"/>
          <w:b/>
          <w:sz w:val="24"/>
          <w:szCs w:val="24"/>
        </w:rPr>
        <w:t xml:space="preserve"> </w:t>
      </w:r>
      <w:r w:rsidR="00A72EC0" w:rsidRPr="004424C1">
        <w:rPr>
          <w:rFonts w:ascii="Times New Roman" w:hAnsi="Times New Roman" w:cs="Times New Roman"/>
          <w:b/>
          <w:sz w:val="24"/>
          <w:szCs w:val="24"/>
        </w:rPr>
        <w:t>of the system</w:t>
      </w:r>
    </w:p>
    <w:p w:rsidR="006B1BEE" w:rsidRPr="004424C1" w:rsidRDefault="00B133DF" w:rsidP="004424C1">
      <w:pPr>
        <w:keepNext/>
        <w:spacing w:after="0" w:line="240" w:lineRule="auto"/>
        <w:jc w:val="center"/>
        <w:rPr>
          <w:rFonts w:ascii="Times New Roman" w:eastAsia="Times New Roman" w:hAnsi="Times New Roman" w:cs="Times New Roman"/>
          <w:b/>
          <w:sz w:val="24"/>
          <w:szCs w:val="24"/>
          <w:lang w:val="sr-Cyrl-CS"/>
        </w:rPr>
      </w:pPr>
      <w:bookmarkStart w:id="13" w:name="_Ref277774188"/>
      <w:r w:rsidRPr="004424C1">
        <w:rPr>
          <w:rFonts w:ascii="Times New Roman" w:eastAsia="Times New Roman" w:hAnsi="Times New Roman" w:cs="Times New Roman"/>
          <w:b/>
          <w:sz w:val="24"/>
          <w:szCs w:val="24"/>
          <w:lang w:val="sr-Latn-RS"/>
        </w:rPr>
        <w:t>Article</w:t>
      </w:r>
      <w:r w:rsidR="006B1BEE" w:rsidRPr="004424C1">
        <w:rPr>
          <w:rFonts w:ascii="Times New Roman" w:eastAsia="Times New Roman" w:hAnsi="Times New Roman" w:cs="Times New Roman"/>
          <w:b/>
          <w:sz w:val="24"/>
          <w:szCs w:val="24"/>
          <w:lang w:val="sr-Cyrl-CS"/>
        </w:rPr>
        <w:t xml:space="preserve"> </w:t>
      </w:r>
      <w:bookmarkEnd w:id="13"/>
      <w:r w:rsidR="006B1BEE" w:rsidRPr="004424C1">
        <w:rPr>
          <w:rFonts w:ascii="Times New Roman" w:eastAsia="Times New Roman" w:hAnsi="Times New Roman" w:cs="Times New Roman"/>
          <w:b/>
          <w:sz w:val="24"/>
          <w:szCs w:val="24"/>
          <w:lang w:val="sr-Cyrl-CS"/>
        </w:rPr>
        <w:t>1</w:t>
      </w:r>
      <w:r w:rsidR="00E86E4D" w:rsidRPr="004424C1">
        <w:rPr>
          <w:rFonts w:ascii="Times New Roman" w:eastAsia="Times New Roman" w:hAnsi="Times New Roman" w:cs="Times New Roman"/>
          <w:b/>
          <w:sz w:val="24"/>
          <w:szCs w:val="24"/>
          <w:lang w:val="sr-Cyrl-CS"/>
        </w:rPr>
        <w:t>4</w:t>
      </w:r>
    </w:p>
    <w:p w:rsidR="006B1BEE" w:rsidRPr="004424C1" w:rsidRDefault="00C10476" w:rsidP="002018D9">
      <w:pPr>
        <w:spacing w:after="0" w:line="240" w:lineRule="auto"/>
        <w:ind w:firstLine="360"/>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A</w:t>
      </w:r>
      <w:r w:rsidR="00A72EC0" w:rsidRPr="004424C1">
        <w:rPr>
          <w:rFonts w:ascii="Times New Roman" w:eastAsia="Times New Roman" w:hAnsi="Times New Roman" w:cs="Times New Roman"/>
          <w:sz w:val="24"/>
          <w:szCs w:val="24"/>
          <w:lang w:val="sr-Latn-RS"/>
        </w:rPr>
        <w:t xml:space="preserve"> </w:t>
      </w:r>
      <w:r w:rsidRPr="004424C1">
        <w:rPr>
          <w:rFonts w:ascii="Times New Roman" w:hAnsi="Times New Roman" w:cs="Times New Roman"/>
          <w:sz w:val="24"/>
          <w:szCs w:val="24"/>
        </w:rPr>
        <w:t xml:space="preserve">designated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w:t>
      </w:r>
      <w:r w:rsidR="00A72EC0" w:rsidRPr="004424C1">
        <w:rPr>
          <w:rFonts w:ascii="Times New Roman" w:eastAsia="Times New Roman" w:hAnsi="Times New Roman" w:cs="Times New Roman"/>
          <w:sz w:val="24"/>
          <w:szCs w:val="24"/>
          <w:lang w:val="sr-Latn-RS"/>
        </w:rPr>
        <w:t xml:space="preserve">of </w:t>
      </w:r>
      <w:proofErr w:type="spellStart"/>
      <w:r w:rsidR="00A72EC0" w:rsidRPr="004424C1">
        <w:rPr>
          <w:rFonts w:ascii="Times New Roman" w:eastAsia="Times New Roman" w:hAnsi="Times New Roman" w:cs="Times New Roman"/>
          <w:sz w:val="24"/>
          <w:szCs w:val="24"/>
          <w:lang w:val="sr-Latn-RS"/>
        </w:rPr>
        <w:t>the</w:t>
      </w:r>
      <w:proofErr w:type="spellEnd"/>
      <w:r w:rsidR="00A72EC0" w:rsidRPr="004424C1">
        <w:rPr>
          <w:rFonts w:ascii="Times New Roman" w:eastAsia="Times New Roman" w:hAnsi="Times New Roman" w:cs="Times New Roman"/>
          <w:sz w:val="24"/>
          <w:szCs w:val="24"/>
          <w:lang w:val="sr-Latn-RS"/>
        </w:rPr>
        <w:t xml:space="preserve"> </w:t>
      </w:r>
      <w:proofErr w:type="spellStart"/>
      <w:r w:rsidR="00A72EC0" w:rsidRPr="004424C1">
        <w:rPr>
          <w:rFonts w:ascii="Times New Roman" w:eastAsia="Times New Roman" w:hAnsi="Times New Roman" w:cs="Times New Roman"/>
          <w:sz w:val="24"/>
          <w:szCs w:val="24"/>
          <w:lang w:val="sr-Latn-RS"/>
        </w:rPr>
        <w:t>system</w:t>
      </w:r>
      <w:proofErr w:type="spellEnd"/>
      <w:r w:rsidR="00A72EC0" w:rsidRPr="004424C1">
        <w:rPr>
          <w:rFonts w:ascii="Times New Roman" w:eastAsia="Times New Roman" w:hAnsi="Times New Roman" w:cs="Times New Roman"/>
          <w:sz w:val="24"/>
          <w:szCs w:val="24"/>
          <w:lang w:val="sr-Latn-RS"/>
        </w:rPr>
        <w:t xml:space="preserve"> </w:t>
      </w:r>
      <w:proofErr w:type="spellStart"/>
      <w:r w:rsidR="00A72EC0" w:rsidRPr="004424C1">
        <w:rPr>
          <w:rFonts w:ascii="Times New Roman" w:eastAsia="Times New Roman" w:hAnsi="Times New Roman" w:cs="Times New Roman"/>
          <w:sz w:val="24"/>
          <w:szCs w:val="24"/>
          <w:lang w:val="sr-Latn-RS"/>
        </w:rPr>
        <w:t>shall</w:t>
      </w:r>
      <w:proofErr w:type="spellEnd"/>
      <w:r w:rsidR="00A72EC0" w:rsidRPr="004424C1">
        <w:rPr>
          <w:rFonts w:ascii="Times New Roman" w:eastAsia="Times New Roman" w:hAnsi="Times New Roman" w:cs="Times New Roman"/>
          <w:sz w:val="24"/>
          <w:szCs w:val="24"/>
          <w:lang w:val="sr-Latn-RS"/>
        </w:rPr>
        <w:t xml:space="preserve">: </w:t>
      </w:r>
    </w:p>
    <w:p w:rsidR="002F51C4" w:rsidRPr="004424C1" w:rsidRDefault="00BD2AE8" w:rsidP="004424C1">
      <w:pPr>
        <w:pStyle w:val="ListParagraph"/>
        <w:numPr>
          <w:ilvl w:val="0"/>
          <w:numId w:val="7"/>
        </w:numPr>
        <w:rPr>
          <w:szCs w:val="24"/>
        </w:rPr>
      </w:pPr>
      <w:r w:rsidRPr="004424C1">
        <w:rPr>
          <w:szCs w:val="24"/>
          <w:lang w:val="sr-Latn-RS"/>
        </w:rPr>
        <w:t>(</w:t>
      </w:r>
      <w:r w:rsidR="00A72EC0" w:rsidRPr="004424C1">
        <w:rPr>
          <w:szCs w:val="24"/>
        </w:rPr>
        <w:t>monitor and analyse all forms of their energy use, and keep regular and accurate records of that consumption;</w:t>
      </w:r>
      <w:r w:rsidR="00A72EC0" w:rsidRPr="004424C1">
        <w:rPr>
          <w:szCs w:val="24"/>
          <w:lang w:val="sr-Latn-RS"/>
        </w:rPr>
        <w:t xml:space="preserve"> </w:t>
      </w:r>
    </w:p>
    <w:p w:rsidR="006B1BEE" w:rsidRPr="004424C1" w:rsidRDefault="00BD2AE8" w:rsidP="004424C1">
      <w:pPr>
        <w:pStyle w:val="ListParagraph"/>
        <w:numPr>
          <w:ilvl w:val="0"/>
          <w:numId w:val="7"/>
        </w:numPr>
        <w:rPr>
          <w:szCs w:val="24"/>
        </w:rPr>
      </w:pPr>
      <w:r w:rsidRPr="004424C1">
        <w:rPr>
          <w:szCs w:val="24"/>
          <w:lang w:val="sr-Latn-RS"/>
        </w:rPr>
        <w:t xml:space="preserve">Determine energy efficiency targets in the scope of their work and adopt and and submit to the Ministry at the request thereof energy efficiency planning acts </w:t>
      </w:r>
      <w:r w:rsidR="007820D7" w:rsidRPr="004424C1">
        <w:rPr>
          <w:szCs w:val="24"/>
          <w:lang w:val="sr-Latn-RS"/>
        </w:rPr>
        <w:t xml:space="preserve">referred to in  Articles 17 – 19 of this Law for achieving </w:t>
      </w:r>
      <w:r w:rsidR="007820D7" w:rsidRPr="004424C1">
        <w:rPr>
          <w:szCs w:val="24"/>
        </w:rPr>
        <w:t>energy savings in accordance with the saving</w:t>
      </w:r>
      <w:r w:rsidR="007820D7" w:rsidRPr="004424C1">
        <w:rPr>
          <w:szCs w:val="24"/>
          <w:lang w:val="sr-Latn-RS"/>
        </w:rPr>
        <w:t>s</w:t>
      </w:r>
      <w:r w:rsidR="007820D7" w:rsidRPr="004424C1">
        <w:rPr>
          <w:szCs w:val="24"/>
        </w:rPr>
        <w:t xml:space="preserve"> targets defined by the Government; </w:t>
      </w:r>
    </w:p>
    <w:p w:rsidR="006B1BEE" w:rsidRPr="004424C1" w:rsidRDefault="00A72EC0" w:rsidP="004424C1">
      <w:pPr>
        <w:pStyle w:val="ListParagraph"/>
        <w:numPr>
          <w:ilvl w:val="0"/>
          <w:numId w:val="7"/>
        </w:numPr>
        <w:rPr>
          <w:szCs w:val="24"/>
        </w:rPr>
      </w:pPr>
      <w:r w:rsidRPr="004424C1">
        <w:rPr>
          <w:szCs w:val="24"/>
        </w:rPr>
        <w:t>appoint the required number of energy managers;</w:t>
      </w:r>
      <w:r w:rsidRPr="004424C1">
        <w:rPr>
          <w:szCs w:val="24"/>
          <w:lang w:val="sr-Latn-RS"/>
        </w:rPr>
        <w:t xml:space="preserve"> </w:t>
      </w:r>
    </w:p>
    <w:p w:rsidR="00290BAE" w:rsidRPr="004424C1" w:rsidRDefault="008A1B40" w:rsidP="004424C1">
      <w:pPr>
        <w:pStyle w:val="ListParagraph"/>
        <w:numPr>
          <w:ilvl w:val="0"/>
          <w:numId w:val="7"/>
        </w:numPr>
        <w:rPr>
          <w:szCs w:val="24"/>
        </w:rPr>
      </w:pPr>
      <w:r w:rsidRPr="004424C1">
        <w:rPr>
          <w:szCs w:val="24"/>
          <w:lang w:val="sr-Latn-RS"/>
        </w:rPr>
        <w:t>notify</w:t>
      </w:r>
      <w:r w:rsidRPr="004424C1">
        <w:rPr>
          <w:szCs w:val="24"/>
        </w:rPr>
        <w:t xml:space="preserve"> the Ministry about the person appointed as energy manager and the person authorised by </w:t>
      </w:r>
      <w:r w:rsidRPr="004424C1">
        <w:rPr>
          <w:szCs w:val="24"/>
          <w:lang w:val="sr-Latn-RS"/>
        </w:rPr>
        <w:t>Ministry</w:t>
      </w:r>
      <w:r w:rsidRPr="004424C1">
        <w:rPr>
          <w:szCs w:val="24"/>
        </w:rPr>
        <w:t xml:space="preserve"> to sign the </w:t>
      </w:r>
      <w:r w:rsidR="00123430" w:rsidRPr="004424C1">
        <w:rPr>
          <w:szCs w:val="24"/>
          <w:lang w:val="sr-Latn-RS"/>
        </w:rPr>
        <w:t xml:space="preserve">Periodical </w:t>
      </w:r>
      <w:r w:rsidRPr="004424C1">
        <w:rPr>
          <w:szCs w:val="24"/>
        </w:rPr>
        <w:t xml:space="preserve">report, in addition to the energy managers; </w:t>
      </w:r>
    </w:p>
    <w:p w:rsidR="00E020BB" w:rsidRPr="004424C1" w:rsidRDefault="008A1B40" w:rsidP="004424C1">
      <w:pPr>
        <w:pStyle w:val="ListParagraph"/>
        <w:numPr>
          <w:ilvl w:val="0"/>
          <w:numId w:val="7"/>
        </w:numPr>
        <w:rPr>
          <w:szCs w:val="24"/>
        </w:rPr>
      </w:pPr>
      <w:r w:rsidRPr="004424C1">
        <w:rPr>
          <w:szCs w:val="24"/>
        </w:rPr>
        <w:t xml:space="preserve">adopt an internal act which will regulate the structure of the person in charge of and responsible for the realisation of energy management targets, </w:t>
      </w:r>
      <w:r w:rsidR="00C56FC5" w:rsidRPr="004424C1">
        <w:rPr>
          <w:szCs w:val="24"/>
          <w:lang w:val="sr-Latn-RS"/>
        </w:rPr>
        <w:t>and responsibilities</w:t>
      </w:r>
      <w:r w:rsidRPr="004424C1">
        <w:rPr>
          <w:szCs w:val="24"/>
        </w:rPr>
        <w:t>, coordination and procedure for energy consumption management;</w:t>
      </w:r>
      <w:r w:rsidRPr="004424C1">
        <w:rPr>
          <w:szCs w:val="24"/>
          <w:lang w:val="sr-Latn-RS"/>
        </w:rPr>
        <w:t xml:space="preserve"> </w:t>
      </w:r>
    </w:p>
    <w:p w:rsidR="006B1BEE" w:rsidRPr="004424C1" w:rsidRDefault="008A1B40" w:rsidP="004424C1">
      <w:pPr>
        <w:pStyle w:val="ListParagraph"/>
        <w:numPr>
          <w:ilvl w:val="0"/>
          <w:numId w:val="7"/>
        </w:numPr>
        <w:rPr>
          <w:szCs w:val="24"/>
        </w:rPr>
      </w:pPr>
      <w:r w:rsidRPr="004424C1">
        <w:rPr>
          <w:szCs w:val="24"/>
        </w:rPr>
        <w:t xml:space="preserve">implement energy efficiency measures listed in the programme/plan referred to in </w:t>
      </w:r>
      <w:r w:rsidR="00947EDF" w:rsidRPr="004424C1">
        <w:rPr>
          <w:szCs w:val="24"/>
          <w:lang w:val="sr-Latn-RS"/>
        </w:rPr>
        <w:t>clause</w:t>
      </w:r>
      <w:r w:rsidRPr="004424C1">
        <w:rPr>
          <w:szCs w:val="24"/>
        </w:rPr>
        <w:t xml:space="preserve"> 2) of this </w:t>
      </w:r>
      <w:r w:rsidR="00123430" w:rsidRPr="004424C1">
        <w:rPr>
          <w:szCs w:val="24"/>
          <w:lang w:val="sr-Latn-RS"/>
        </w:rPr>
        <w:t>paragraph</w:t>
      </w:r>
      <w:r w:rsidRPr="004424C1">
        <w:rPr>
          <w:szCs w:val="24"/>
        </w:rPr>
        <w:t>;</w:t>
      </w:r>
      <w:r w:rsidRPr="004424C1">
        <w:rPr>
          <w:szCs w:val="24"/>
          <w:lang w:val="sr-Latn-RS"/>
        </w:rPr>
        <w:t xml:space="preserve"> </w:t>
      </w:r>
    </w:p>
    <w:p w:rsidR="006B1BEE" w:rsidRPr="004424C1" w:rsidRDefault="004B380C" w:rsidP="004424C1">
      <w:pPr>
        <w:pStyle w:val="ListParagraph"/>
        <w:numPr>
          <w:ilvl w:val="0"/>
          <w:numId w:val="7"/>
        </w:numPr>
        <w:rPr>
          <w:szCs w:val="24"/>
        </w:rPr>
      </w:pPr>
      <w:r w:rsidRPr="004424C1">
        <w:rPr>
          <w:szCs w:val="24"/>
        </w:rPr>
        <w:t>submit a</w:t>
      </w:r>
      <w:r w:rsidR="00BD2AE8" w:rsidRPr="004424C1">
        <w:rPr>
          <w:szCs w:val="24"/>
        </w:rPr>
        <w:t xml:space="preserve"> </w:t>
      </w:r>
      <w:r w:rsidR="00E40FAC" w:rsidRPr="004424C1">
        <w:rPr>
          <w:szCs w:val="24"/>
          <w:lang w:val="sr-Latn-RS"/>
        </w:rPr>
        <w:t xml:space="preserve">Periodical </w:t>
      </w:r>
      <w:r w:rsidR="00BD2AE8" w:rsidRPr="004424C1">
        <w:rPr>
          <w:szCs w:val="24"/>
        </w:rPr>
        <w:t xml:space="preserve">report to the Ministry on the achievement of energy saving targets contained in the programme and plan referred to in </w:t>
      </w:r>
      <w:r w:rsidR="00BD2AE8" w:rsidRPr="004424C1">
        <w:rPr>
          <w:szCs w:val="24"/>
          <w:lang w:val="sr-Latn-RS"/>
        </w:rPr>
        <w:t>clause</w:t>
      </w:r>
      <w:r w:rsidR="00BD2AE8" w:rsidRPr="004424C1">
        <w:rPr>
          <w:szCs w:val="24"/>
        </w:rPr>
        <w:t xml:space="preserve"> 2) of this </w:t>
      </w:r>
      <w:r w:rsidR="00BD2AE8" w:rsidRPr="004424C1">
        <w:rPr>
          <w:strike/>
          <w:szCs w:val="24"/>
        </w:rPr>
        <w:t>Article</w:t>
      </w:r>
      <w:r w:rsidR="00BD2AE8" w:rsidRPr="004424C1">
        <w:rPr>
          <w:szCs w:val="24"/>
        </w:rPr>
        <w:t>;</w:t>
      </w:r>
      <w:r w:rsidR="00BD2AE8" w:rsidRPr="004424C1">
        <w:rPr>
          <w:szCs w:val="24"/>
          <w:lang w:val="sr-Latn-RS"/>
        </w:rPr>
        <w:t xml:space="preserve"> </w:t>
      </w:r>
    </w:p>
    <w:p w:rsidR="00A04187" w:rsidRPr="004424C1" w:rsidRDefault="00BD2AE8" w:rsidP="004424C1">
      <w:pPr>
        <w:pStyle w:val="ListParagraph"/>
        <w:numPr>
          <w:ilvl w:val="0"/>
          <w:numId w:val="7"/>
        </w:numPr>
        <w:rPr>
          <w:szCs w:val="24"/>
        </w:rPr>
      </w:pPr>
      <w:r w:rsidRPr="004424C1">
        <w:rPr>
          <w:szCs w:val="24"/>
        </w:rPr>
        <w:t xml:space="preserve">ensure the implementation of energy </w:t>
      </w:r>
      <w:r w:rsidRPr="004424C1">
        <w:rPr>
          <w:szCs w:val="24"/>
          <w:lang w:val="sr-Latn-RS"/>
        </w:rPr>
        <w:t>audits in timeframes prescribed by this law;</w:t>
      </w:r>
      <w:r w:rsidRPr="004424C1">
        <w:rPr>
          <w:szCs w:val="24"/>
        </w:rPr>
        <w:t xml:space="preserve"> </w:t>
      </w:r>
    </w:p>
    <w:p w:rsidR="00A04187" w:rsidRPr="004424C1" w:rsidRDefault="006A40D7" w:rsidP="004424C1">
      <w:pPr>
        <w:pStyle w:val="ListParagraph"/>
        <w:numPr>
          <w:ilvl w:val="0"/>
          <w:numId w:val="7"/>
        </w:numPr>
        <w:rPr>
          <w:szCs w:val="24"/>
        </w:rPr>
      </w:pPr>
      <w:r w:rsidRPr="004424C1">
        <w:rPr>
          <w:szCs w:val="24"/>
          <w:lang w:val="sr-Latn-RS"/>
        </w:rPr>
        <w:t xml:space="preserve">enter data into SEMIS; </w:t>
      </w:r>
    </w:p>
    <w:p w:rsidR="00A04187" w:rsidRPr="004424C1" w:rsidRDefault="00AD0FB3" w:rsidP="004424C1">
      <w:pPr>
        <w:pStyle w:val="ListParagraph"/>
        <w:numPr>
          <w:ilvl w:val="0"/>
          <w:numId w:val="7"/>
        </w:numPr>
        <w:rPr>
          <w:szCs w:val="24"/>
        </w:rPr>
      </w:pPr>
      <w:r w:rsidRPr="004424C1">
        <w:rPr>
          <w:szCs w:val="24"/>
          <w:lang w:val="sr-Latn-RS"/>
        </w:rPr>
        <w:t>ensure</w:t>
      </w:r>
      <w:r w:rsidR="006A40D7" w:rsidRPr="004424C1">
        <w:rPr>
          <w:szCs w:val="24"/>
          <w:lang w:val="sr-Latn-RS"/>
        </w:rPr>
        <w:t xml:space="preserve"> for the energy manager regular and timely access to data required for work; </w:t>
      </w:r>
    </w:p>
    <w:p w:rsidR="006B1BEE" w:rsidRPr="004424C1" w:rsidRDefault="000740FD" w:rsidP="004424C1">
      <w:pPr>
        <w:pStyle w:val="ListParagraph"/>
        <w:numPr>
          <w:ilvl w:val="0"/>
          <w:numId w:val="7"/>
        </w:numPr>
        <w:rPr>
          <w:szCs w:val="24"/>
        </w:rPr>
      </w:pPr>
      <w:r w:rsidRPr="004424C1">
        <w:rPr>
          <w:szCs w:val="24"/>
          <w:lang w:val="sr-Latn-RS"/>
        </w:rPr>
        <w:t>undertake o</w:t>
      </w:r>
      <w:r w:rsidR="006A40D7" w:rsidRPr="004424C1">
        <w:rPr>
          <w:szCs w:val="24"/>
          <w:lang w:val="sr-Latn-RS"/>
        </w:rPr>
        <w:t xml:space="preserve">ther activities and measures pursuant to the law. </w:t>
      </w:r>
    </w:p>
    <w:p w:rsidR="006B1BEE" w:rsidRPr="004424C1" w:rsidRDefault="004763C6" w:rsidP="004424C1">
      <w:pPr>
        <w:pStyle w:val="ListParagraph"/>
        <w:ind w:left="720"/>
        <w:rPr>
          <w:szCs w:val="24"/>
        </w:rPr>
      </w:pPr>
      <w:r w:rsidRPr="004424C1">
        <w:rPr>
          <w:szCs w:val="24"/>
        </w:rPr>
        <w:t xml:space="preserve">Designated organisations </w:t>
      </w:r>
      <w:r w:rsidR="00034FDE" w:rsidRPr="004424C1">
        <w:rPr>
          <w:szCs w:val="24"/>
        </w:rPr>
        <w:t xml:space="preserve">of the system referred to in Article 13, </w:t>
      </w:r>
      <w:r w:rsidR="00E40FAC" w:rsidRPr="004424C1">
        <w:rPr>
          <w:szCs w:val="24"/>
          <w:lang w:val="sr-Latn-RS"/>
        </w:rPr>
        <w:t xml:space="preserve">para 1 </w:t>
      </w:r>
      <w:r w:rsidR="00034FDE" w:rsidRPr="004424C1">
        <w:rPr>
          <w:szCs w:val="24"/>
          <w:lang w:val="sr-Latn-RS"/>
        </w:rPr>
        <w:t xml:space="preserve">clauses </w:t>
      </w:r>
      <w:r w:rsidR="00034FDE" w:rsidRPr="004424C1">
        <w:rPr>
          <w:szCs w:val="24"/>
        </w:rPr>
        <w:t xml:space="preserve">3 </w:t>
      </w:r>
      <w:r w:rsidR="00E40FAC" w:rsidRPr="004424C1">
        <w:rPr>
          <w:szCs w:val="24"/>
          <w:lang w:val="sr-Latn-RS"/>
        </w:rPr>
        <w:t>and 4</w:t>
      </w:r>
      <w:r w:rsidR="00034FDE" w:rsidRPr="004424C1">
        <w:rPr>
          <w:szCs w:val="24"/>
        </w:rPr>
        <w:t xml:space="preserve">) </w:t>
      </w:r>
      <w:r w:rsidR="00E40FAC" w:rsidRPr="004424C1">
        <w:rPr>
          <w:szCs w:val="24"/>
          <w:lang w:val="sr-Latn-RS"/>
        </w:rPr>
        <w:t xml:space="preserve">and para 3) </w:t>
      </w:r>
      <w:r w:rsidR="00034FDE" w:rsidRPr="004424C1">
        <w:rPr>
          <w:szCs w:val="24"/>
        </w:rPr>
        <w:t xml:space="preserve">of this Law, are </w:t>
      </w:r>
      <w:r w:rsidR="000512F4" w:rsidRPr="004424C1">
        <w:rPr>
          <w:szCs w:val="24"/>
        </w:rPr>
        <w:t xml:space="preserve">obliged </w:t>
      </w:r>
      <w:r w:rsidR="00034FDE" w:rsidRPr="004424C1">
        <w:rPr>
          <w:szCs w:val="24"/>
        </w:rPr>
        <w:t xml:space="preserve">to </w:t>
      </w:r>
      <w:r w:rsidR="000512F4" w:rsidRPr="004424C1">
        <w:rPr>
          <w:szCs w:val="24"/>
          <w:lang w:val="sr-Latn-RS"/>
        </w:rPr>
        <w:t xml:space="preserve">enter into ISEM regularly, at least monthly, data on energy and water consumption in public facilities within their competence, if not prescribed in Article 53, paragraph 7 of this Law that this should be done by other persons. </w:t>
      </w:r>
    </w:p>
    <w:p w:rsidR="006B1BEE" w:rsidRPr="004424C1" w:rsidRDefault="004763C6" w:rsidP="004424C1">
      <w:pPr>
        <w:pStyle w:val="ListParagraph"/>
        <w:ind w:left="720"/>
        <w:rPr>
          <w:szCs w:val="24"/>
        </w:rPr>
      </w:pPr>
      <w:r w:rsidRPr="004424C1">
        <w:rPr>
          <w:szCs w:val="24"/>
        </w:rPr>
        <w:t xml:space="preserve">Designated organisations </w:t>
      </w:r>
      <w:r w:rsidR="000512F4" w:rsidRPr="004424C1">
        <w:rPr>
          <w:szCs w:val="24"/>
        </w:rPr>
        <w:t xml:space="preserve">of the system referred to in Article 13, </w:t>
      </w:r>
      <w:r w:rsidR="00725275" w:rsidRPr="004424C1">
        <w:rPr>
          <w:szCs w:val="24"/>
          <w:lang w:val="sr-Latn-RS"/>
        </w:rPr>
        <w:t xml:space="preserve">paragraph </w:t>
      </w:r>
      <w:r w:rsidRPr="004424C1">
        <w:rPr>
          <w:szCs w:val="24"/>
          <w:lang w:val="sr-Latn-RS"/>
        </w:rPr>
        <w:t>clauses</w:t>
      </w:r>
      <w:r w:rsidR="000512F4" w:rsidRPr="004424C1">
        <w:rPr>
          <w:szCs w:val="24"/>
        </w:rPr>
        <w:t xml:space="preserve"> 3) and 4) of this Law, are obliged to plan funds for the implementation of measures defined in the energy efficiency programme and plan. </w:t>
      </w:r>
    </w:p>
    <w:p w:rsidR="00E2444A" w:rsidRPr="004424C1" w:rsidRDefault="008F4999"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Latn-RS"/>
        </w:rPr>
        <w:t xml:space="preserve">The Government shall further regulate the manner of execution of obligations of </w:t>
      </w:r>
      <w:r w:rsidR="004763C6" w:rsidRPr="004424C1">
        <w:rPr>
          <w:rFonts w:ascii="Times New Roman" w:hAnsi="Times New Roman" w:cs="Times New Roman"/>
          <w:sz w:val="24"/>
          <w:szCs w:val="24"/>
        </w:rPr>
        <w:t xml:space="preserve">designated </w:t>
      </w:r>
      <w:proofErr w:type="spellStart"/>
      <w:r w:rsidR="004763C6" w:rsidRPr="004424C1">
        <w:rPr>
          <w:rFonts w:ascii="Times New Roman" w:hAnsi="Times New Roman" w:cs="Times New Roman"/>
          <w:sz w:val="24"/>
          <w:szCs w:val="24"/>
        </w:rPr>
        <w:t>organisations</w:t>
      </w:r>
      <w:proofErr w:type="spellEnd"/>
      <w:r w:rsidR="004763C6"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referred to in paragraph 1 of this Article. </w:t>
      </w:r>
    </w:p>
    <w:p w:rsidR="00EE5C07" w:rsidRPr="004424C1" w:rsidRDefault="008F4999"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The Minister shall further prescribe the timeframes within which the </w:t>
      </w:r>
      <w:r w:rsidR="004763C6" w:rsidRPr="004424C1">
        <w:rPr>
          <w:rFonts w:ascii="Times New Roman" w:hAnsi="Times New Roman" w:cs="Times New Roman"/>
          <w:sz w:val="24"/>
          <w:szCs w:val="24"/>
        </w:rPr>
        <w:t xml:space="preserve">Designated </w:t>
      </w:r>
      <w:proofErr w:type="spellStart"/>
      <w:r w:rsidR="004763C6" w:rsidRPr="004424C1">
        <w:rPr>
          <w:rFonts w:ascii="Times New Roman" w:hAnsi="Times New Roman" w:cs="Times New Roman"/>
          <w:sz w:val="24"/>
          <w:szCs w:val="24"/>
        </w:rPr>
        <w:t>organisations</w:t>
      </w:r>
      <w:proofErr w:type="spellEnd"/>
      <w:r w:rsidR="004763C6"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shall conduct an energy audit. </w:t>
      </w:r>
    </w:p>
    <w:p w:rsidR="006B1BEE" w:rsidRPr="004424C1" w:rsidRDefault="000512F4"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further prescribe types of access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w:t>
      </w:r>
      <w:r w:rsidR="008F4999" w:rsidRPr="004424C1">
        <w:rPr>
          <w:rFonts w:ascii="Times New Roman" w:hAnsi="Times New Roman" w:cs="Times New Roman"/>
          <w:sz w:val="24"/>
          <w:szCs w:val="24"/>
        </w:rPr>
        <w:t xml:space="preserve">the </w:t>
      </w:r>
      <w:r w:rsidRPr="004424C1">
        <w:rPr>
          <w:rFonts w:ascii="Times New Roman" w:hAnsi="Times New Roman" w:cs="Times New Roman"/>
          <w:sz w:val="24"/>
          <w:szCs w:val="24"/>
        </w:rPr>
        <w:t>manner and rules of use of the SEMIS and EMIS information sy</w:t>
      </w:r>
      <w:r w:rsidR="008F4999" w:rsidRPr="004424C1">
        <w:rPr>
          <w:rFonts w:ascii="Times New Roman" w:hAnsi="Times New Roman" w:cs="Times New Roman"/>
          <w:sz w:val="24"/>
          <w:szCs w:val="24"/>
        </w:rPr>
        <w:t>stems, methodology of collecting</w:t>
      </w:r>
      <w:r w:rsidRPr="004424C1">
        <w:rPr>
          <w:rFonts w:ascii="Times New Roman" w:hAnsi="Times New Roman" w:cs="Times New Roman"/>
          <w:sz w:val="24"/>
          <w:szCs w:val="24"/>
        </w:rPr>
        <w:t xml:space="preserve"> and processing of data entered into these information systems, as well as technical and other conditions for its use.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bookmarkStart w:id="14" w:name="_Toc276368537"/>
      <w:bookmarkStart w:id="15" w:name="_Toc284507040"/>
      <w:bookmarkEnd w:id="12"/>
    </w:p>
    <w:p w:rsidR="00BB278A" w:rsidRPr="004424C1" w:rsidRDefault="00BB278A"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Energy saving targets and threshold</w:t>
      </w:r>
    </w:p>
    <w:p w:rsidR="004053FF" w:rsidRPr="004424C1" w:rsidRDefault="00237499"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pacing w:val="-6"/>
          <w:sz w:val="24"/>
          <w:szCs w:val="24"/>
          <w:lang w:val="sr-Cyrl-CS"/>
        </w:rPr>
        <w:t xml:space="preserve"> </w:t>
      </w:r>
      <w:r w:rsidR="00B133DF"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5</w:t>
      </w:r>
    </w:p>
    <w:p w:rsidR="004053FF" w:rsidRPr="004424C1" w:rsidRDefault="00402679" w:rsidP="004424C1">
      <w:pPr>
        <w:spacing w:after="0" w:line="240" w:lineRule="auto"/>
        <w:ind w:firstLine="562"/>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 xml:space="preserve">The Government, at the proposal of the Ministry, shall establish annual energy saving targets for </w:t>
      </w:r>
      <w:r w:rsidR="000F0C60" w:rsidRPr="004424C1">
        <w:rPr>
          <w:rFonts w:ascii="Times New Roman" w:hAnsi="Times New Roman" w:cs="Times New Roman"/>
          <w:sz w:val="24"/>
          <w:szCs w:val="24"/>
        </w:rPr>
        <w:t xml:space="preserve">Designated </w:t>
      </w:r>
      <w:proofErr w:type="spellStart"/>
      <w:r w:rsidR="000F0C60" w:rsidRPr="004424C1">
        <w:rPr>
          <w:rFonts w:ascii="Times New Roman" w:hAnsi="Times New Roman" w:cs="Times New Roman"/>
          <w:sz w:val="24"/>
          <w:szCs w:val="24"/>
        </w:rPr>
        <w:t>organisations</w:t>
      </w:r>
      <w:proofErr w:type="spellEnd"/>
      <w:r w:rsidR="000F0C60"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in accordance with acts referred to in Article 5, paragraph 1, clauses 1-3) of this Law and annual </w:t>
      </w:r>
      <w:r w:rsidR="00BB278A" w:rsidRPr="004424C1">
        <w:rPr>
          <w:rFonts w:ascii="Times New Roman" w:hAnsi="Times New Roman" w:cs="Times New Roman"/>
          <w:sz w:val="24"/>
          <w:szCs w:val="24"/>
        </w:rPr>
        <w:t>threshold</w:t>
      </w:r>
      <w:r w:rsidRPr="004424C1">
        <w:rPr>
          <w:rFonts w:ascii="Times New Roman" w:hAnsi="Times New Roman" w:cs="Times New Roman"/>
          <w:sz w:val="24"/>
          <w:szCs w:val="24"/>
        </w:rPr>
        <w:t xml:space="preserve"> on the basis of which it shall be established which companies and public enterprises are </w:t>
      </w:r>
      <w:r w:rsidR="00332961" w:rsidRPr="004424C1">
        <w:rPr>
          <w:rFonts w:ascii="Times New Roman" w:hAnsi="Times New Roman" w:cs="Times New Roman"/>
          <w:sz w:val="24"/>
          <w:szCs w:val="24"/>
        </w:rPr>
        <w:t xml:space="preserve">designated </w:t>
      </w:r>
      <w:proofErr w:type="spellStart"/>
      <w:r w:rsidR="00332961" w:rsidRPr="004424C1">
        <w:rPr>
          <w:rFonts w:ascii="Times New Roman" w:hAnsi="Times New Roman" w:cs="Times New Roman"/>
          <w:sz w:val="24"/>
          <w:szCs w:val="24"/>
        </w:rPr>
        <w:t>organisations</w:t>
      </w:r>
      <w:proofErr w:type="spellEnd"/>
      <w:r w:rsidR="00332961" w:rsidRPr="004424C1">
        <w:rPr>
          <w:rFonts w:ascii="Times New Roman" w:hAnsi="Times New Roman" w:cs="Times New Roman"/>
          <w:sz w:val="24"/>
          <w:szCs w:val="24"/>
        </w:rPr>
        <w:t xml:space="preserve"> </w:t>
      </w:r>
      <w:r w:rsidRPr="004424C1">
        <w:rPr>
          <w:rFonts w:ascii="Times New Roman" w:hAnsi="Times New Roman" w:cs="Times New Roman"/>
          <w:sz w:val="24"/>
          <w:szCs w:val="24"/>
        </w:rPr>
        <w:t>of the system.</w:t>
      </w:r>
      <w:r w:rsidRPr="004424C1">
        <w:rPr>
          <w:rFonts w:ascii="Times New Roman" w:eastAsia="Times New Roman" w:hAnsi="Times New Roman" w:cs="Times New Roman"/>
          <w:sz w:val="24"/>
          <w:szCs w:val="24"/>
        </w:rPr>
        <w:t xml:space="preserve"> </w:t>
      </w:r>
    </w:p>
    <w:p w:rsidR="004053FF" w:rsidRPr="004424C1" w:rsidRDefault="00402679"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Minister shall prescribe the calculation method of annual energy consumption referred to in paragraph 1 of this Article.</w:t>
      </w:r>
      <w:r w:rsidRPr="004424C1">
        <w:rPr>
          <w:rFonts w:ascii="Times New Roman" w:eastAsia="Times New Roman" w:hAnsi="Times New Roman" w:cs="Times New Roman"/>
          <w:sz w:val="24"/>
          <w:szCs w:val="24"/>
        </w:rPr>
        <w:t xml:space="preserve"> </w:t>
      </w:r>
    </w:p>
    <w:p w:rsidR="004053FF" w:rsidRPr="004424C1" w:rsidRDefault="00402679"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Companies and public enterprises referred to in </w:t>
      </w:r>
      <w:r w:rsidR="00BF0305" w:rsidRPr="004424C1">
        <w:rPr>
          <w:rFonts w:ascii="Times New Roman" w:hAnsi="Times New Roman" w:cs="Times New Roman"/>
          <w:sz w:val="24"/>
          <w:szCs w:val="24"/>
        </w:rPr>
        <w:t xml:space="preserve">Article </w:t>
      </w:r>
      <w:r w:rsidRPr="004424C1">
        <w:rPr>
          <w:rFonts w:ascii="Times New Roman" w:hAnsi="Times New Roman" w:cs="Times New Roman"/>
          <w:sz w:val="24"/>
          <w:szCs w:val="24"/>
        </w:rPr>
        <w:t xml:space="preserve">13, clauses (1) and (2) of this Law, are obliged to calculate annual energy consumption in the manner prescribed in paragraph 2 of this Article, and submit </w:t>
      </w:r>
      <w:r w:rsidR="00BF0305" w:rsidRPr="004424C1">
        <w:rPr>
          <w:rFonts w:ascii="Times New Roman" w:hAnsi="Times New Roman" w:cs="Times New Roman"/>
          <w:sz w:val="24"/>
          <w:szCs w:val="24"/>
        </w:rPr>
        <w:t>it</w:t>
      </w:r>
      <w:r w:rsidRPr="004424C1">
        <w:rPr>
          <w:rFonts w:ascii="Times New Roman" w:hAnsi="Times New Roman" w:cs="Times New Roman"/>
          <w:sz w:val="24"/>
          <w:szCs w:val="24"/>
        </w:rPr>
        <w:t xml:space="preserve"> to the Ministry at its request.</w:t>
      </w:r>
      <w:r w:rsidRPr="004424C1">
        <w:rPr>
          <w:rFonts w:ascii="Times New Roman" w:eastAsia="Times New Roman" w:hAnsi="Times New Roman" w:cs="Times New Roman"/>
          <w:sz w:val="24"/>
          <w:szCs w:val="24"/>
        </w:rPr>
        <w:t xml:space="preserve"> </w:t>
      </w:r>
    </w:p>
    <w:p w:rsidR="008259E9" w:rsidRPr="004424C1" w:rsidRDefault="008259E9" w:rsidP="004424C1">
      <w:pPr>
        <w:spacing w:after="0" w:line="240" w:lineRule="auto"/>
        <w:jc w:val="center"/>
        <w:rPr>
          <w:rFonts w:ascii="Times New Roman" w:eastAsia="Times New Roman" w:hAnsi="Times New Roman" w:cs="Times New Roman"/>
          <w:b/>
          <w:spacing w:val="-6"/>
          <w:sz w:val="24"/>
          <w:szCs w:val="24"/>
          <w:lang w:val="sr-Cyrl-CS"/>
        </w:rPr>
      </w:pPr>
    </w:p>
    <w:p w:rsidR="00BF0305" w:rsidRPr="004424C1" w:rsidRDefault="00BF0305"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 xml:space="preserve">Submission of the </w:t>
      </w:r>
      <w:r w:rsidR="00CA6C9A" w:rsidRPr="004424C1">
        <w:rPr>
          <w:rFonts w:ascii="Times New Roman" w:hAnsi="Times New Roman" w:cs="Times New Roman"/>
          <w:b/>
          <w:sz w:val="24"/>
          <w:szCs w:val="24"/>
        </w:rPr>
        <w:t>periodical</w:t>
      </w:r>
      <w:r w:rsidRPr="004424C1">
        <w:rPr>
          <w:rFonts w:ascii="Times New Roman" w:hAnsi="Times New Roman" w:cs="Times New Roman"/>
          <w:b/>
          <w:sz w:val="24"/>
          <w:szCs w:val="24"/>
        </w:rPr>
        <w:t xml:space="preserve"> report</w:t>
      </w:r>
    </w:p>
    <w:p w:rsidR="008259E9" w:rsidRPr="004424C1" w:rsidRDefault="00BF0305"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8259E9"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6</w:t>
      </w:r>
    </w:p>
    <w:p w:rsidR="008259E9" w:rsidRPr="004424C1" w:rsidRDefault="000264C4"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 xml:space="preserve">Designated </w:t>
      </w:r>
      <w:proofErr w:type="spellStart"/>
      <w:r w:rsidRPr="004424C1">
        <w:rPr>
          <w:rFonts w:ascii="Times New Roman" w:hAnsi="Times New Roman" w:cs="Times New Roman"/>
          <w:sz w:val="24"/>
          <w:szCs w:val="24"/>
        </w:rPr>
        <w:t>organisations</w:t>
      </w:r>
      <w:proofErr w:type="spellEnd"/>
      <w:r w:rsidRPr="004424C1">
        <w:rPr>
          <w:rFonts w:ascii="Times New Roman" w:hAnsi="Times New Roman" w:cs="Times New Roman"/>
          <w:sz w:val="24"/>
          <w:szCs w:val="24"/>
        </w:rPr>
        <w:t xml:space="preserve"> </w:t>
      </w:r>
      <w:r w:rsidR="004819FD" w:rsidRPr="004424C1">
        <w:rPr>
          <w:rFonts w:ascii="Times New Roman" w:hAnsi="Times New Roman" w:cs="Times New Roman"/>
          <w:sz w:val="24"/>
          <w:szCs w:val="24"/>
        </w:rPr>
        <w:t xml:space="preserve">of the energy management system shall submit to the Ministry the </w:t>
      </w:r>
      <w:r w:rsidR="000F0C60" w:rsidRPr="004424C1">
        <w:rPr>
          <w:rFonts w:ascii="Times New Roman" w:hAnsi="Times New Roman" w:cs="Times New Roman"/>
          <w:sz w:val="24"/>
          <w:szCs w:val="24"/>
        </w:rPr>
        <w:t xml:space="preserve">Periodical </w:t>
      </w:r>
      <w:r w:rsidR="004819FD" w:rsidRPr="004424C1">
        <w:rPr>
          <w:rFonts w:ascii="Times New Roman" w:hAnsi="Times New Roman" w:cs="Times New Roman"/>
          <w:sz w:val="24"/>
          <w:szCs w:val="24"/>
        </w:rPr>
        <w:t>report referred to in Article 14, paragraph 1, clause 7) of this Law, in the prescribed form, no later than by 31 March of the current year, for the preceding year.</w:t>
      </w:r>
      <w:r w:rsidR="004819FD" w:rsidRPr="004424C1">
        <w:rPr>
          <w:rFonts w:ascii="Times New Roman" w:eastAsia="Times New Roman" w:hAnsi="Times New Roman" w:cs="Times New Roman"/>
          <w:sz w:val="24"/>
          <w:szCs w:val="24"/>
        </w:rPr>
        <w:t xml:space="preserve"> </w:t>
      </w:r>
    </w:p>
    <w:p w:rsidR="008259E9" w:rsidRPr="004424C1" w:rsidRDefault="0091119B"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Minister shall prescribe the </w:t>
      </w:r>
      <w:r w:rsidR="000264C4" w:rsidRPr="004424C1">
        <w:rPr>
          <w:rFonts w:ascii="Times New Roman" w:hAnsi="Times New Roman" w:cs="Times New Roman"/>
          <w:sz w:val="24"/>
          <w:szCs w:val="24"/>
        </w:rPr>
        <w:t>periodical</w:t>
      </w:r>
      <w:r w:rsidRPr="004424C1">
        <w:rPr>
          <w:rFonts w:ascii="Times New Roman" w:hAnsi="Times New Roman" w:cs="Times New Roman"/>
          <w:sz w:val="24"/>
          <w:szCs w:val="24"/>
        </w:rPr>
        <w:t xml:space="preserve"> report form and the manner of submission thereof.</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2"/>
        <w:jc w:val="both"/>
        <w:rPr>
          <w:rFonts w:ascii="Times New Roman" w:eastAsia="Times New Roman" w:hAnsi="Times New Roman" w:cs="Times New Roman"/>
          <w:sz w:val="24"/>
          <w:szCs w:val="24"/>
          <w:lang w:val="sr-Cyrl-CS"/>
        </w:rPr>
      </w:pPr>
    </w:p>
    <w:p w:rsidR="006A202D" w:rsidRPr="004424C1" w:rsidRDefault="006A202D"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 xml:space="preserve">Energy efficiency planning acts of the </w:t>
      </w:r>
      <w:r w:rsidR="00B70E56" w:rsidRPr="004424C1">
        <w:rPr>
          <w:rFonts w:ascii="Times New Roman" w:hAnsi="Times New Roman" w:cs="Times New Roman"/>
          <w:b/>
          <w:sz w:val="24"/>
          <w:szCs w:val="24"/>
        </w:rPr>
        <w:t xml:space="preserve">Designated </w:t>
      </w:r>
      <w:proofErr w:type="spellStart"/>
      <w:r w:rsidR="00B70E56" w:rsidRPr="004424C1">
        <w:rPr>
          <w:rFonts w:ascii="Times New Roman" w:hAnsi="Times New Roman" w:cs="Times New Roman"/>
          <w:b/>
          <w:sz w:val="24"/>
          <w:szCs w:val="24"/>
        </w:rPr>
        <w:t>organisations</w:t>
      </w:r>
      <w:proofErr w:type="spellEnd"/>
      <w:r w:rsidR="00B70E56" w:rsidRPr="004424C1">
        <w:rPr>
          <w:rFonts w:ascii="Times New Roman" w:hAnsi="Times New Roman" w:cs="Times New Roman"/>
          <w:b/>
          <w:sz w:val="24"/>
          <w:szCs w:val="24"/>
        </w:rPr>
        <w:t xml:space="preserve"> </w:t>
      </w:r>
      <w:r w:rsidRPr="004424C1">
        <w:rPr>
          <w:rFonts w:ascii="Times New Roman" w:hAnsi="Times New Roman" w:cs="Times New Roman"/>
          <w:b/>
          <w:sz w:val="24"/>
          <w:szCs w:val="24"/>
        </w:rPr>
        <w:t>of the system</w:t>
      </w:r>
    </w:p>
    <w:p w:rsidR="006A202D" w:rsidRPr="004424C1" w:rsidRDefault="00B70E56" w:rsidP="004424C1">
      <w:pPr>
        <w:spacing w:after="0" w:line="240" w:lineRule="auto"/>
        <w:jc w:val="center"/>
        <w:rPr>
          <w:rFonts w:ascii="Times New Roman" w:eastAsia="Times New Roman" w:hAnsi="Times New Roman" w:cs="Times New Roman"/>
          <w:b/>
          <w:i/>
          <w:sz w:val="24"/>
          <w:szCs w:val="24"/>
        </w:rPr>
      </w:pPr>
      <w:r w:rsidRPr="004424C1">
        <w:rPr>
          <w:rFonts w:ascii="Times New Roman" w:hAnsi="Times New Roman" w:cs="Times New Roman"/>
          <w:b/>
          <w:i/>
          <w:sz w:val="24"/>
          <w:szCs w:val="24"/>
        </w:rPr>
        <w:t xml:space="preserve">1 </w:t>
      </w:r>
      <w:r w:rsidR="006A202D" w:rsidRPr="004424C1">
        <w:rPr>
          <w:rFonts w:ascii="Times New Roman" w:hAnsi="Times New Roman" w:cs="Times New Roman"/>
          <w:b/>
          <w:i/>
          <w:sz w:val="24"/>
          <w:szCs w:val="24"/>
        </w:rPr>
        <w:t xml:space="preserve">Energy efficiency </w:t>
      </w:r>
      <w:proofErr w:type="spellStart"/>
      <w:r w:rsidR="006A202D" w:rsidRPr="004424C1">
        <w:rPr>
          <w:rFonts w:ascii="Times New Roman" w:hAnsi="Times New Roman" w:cs="Times New Roman"/>
          <w:b/>
          <w:i/>
          <w:sz w:val="24"/>
          <w:szCs w:val="24"/>
        </w:rPr>
        <w:t>programme</w:t>
      </w:r>
      <w:proofErr w:type="spellEnd"/>
      <w:r w:rsidR="006A202D" w:rsidRPr="004424C1">
        <w:rPr>
          <w:rFonts w:ascii="Times New Roman" w:hAnsi="Times New Roman" w:cs="Times New Roman"/>
          <w:b/>
          <w:i/>
          <w:sz w:val="24"/>
          <w:szCs w:val="24"/>
        </w:rPr>
        <w:t xml:space="preserve"> adopted by </w:t>
      </w:r>
      <w:r w:rsidR="004B6067" w:rsidRPr="004424C1">
        <w:rPr>
          <w:rFonts w:ascii="Times New Roman" w:hAnsi="Times New Roman" w:cs="Times New Roman"/>
          <w:b/>
          <w:i/>
          <w:sz w:val="24"/>
          <w:szCs w:val="24"/>
        </w:rPr>
        <w:t>the</w:t>
      </w:r>
      <w:r w:rsidR="006A202D" w:rsidRPr="004424C1">
        <w:rPr>
          <w:rFonts w:ascii="Times New Roman" w:hAnsi="Times New Roman" w:cs="Times New Roman"/>
          <w:b/>
          <w:i/>
          <w:sz w:val="24"/>
          <w:szCs w:val="24"/>
        </w:rPr>
        <w:t xml:space="preserve"> local self-government unit </w:t>
      </w:r>
    </w:p>
    <w:p w:rsidR="008F0869" w:rsidRPr="004424C1" w:rsidRDefault="00BF0305" w:rsidP="004424C1">
      <w:pPr>
        <w:keepNext/>
        <w:spacing w:after="0" w:line="240" w:lineRule="auto"/>
        <w:jc w:val="center"/>
        <w:rPr>
          <w:rFonts w:ascii="Times New Roman" w:eastAsia="Times New Roman" w:hAnsi="Times New Roman" w:cs="Times New Roman"/>
          <w:sz w:val="24"/>
          <w:szCs w:val="24"/>
          <w:lang w:val="sr-Latn-RS"/>
        </w:rPr>
      </w:pPr>
      <w:r w:rsidRPr="004424C1">
        <w:rPr>
          <w:rFonts w:ascii="Times New Roman" w:eastAsia="Times New Roman" w:hAnsi="Times New Roman" w:cs="Times New Roman"/>
          <w:b/>
          <w:sz w:val="24"/>
          <w:szCs w:val="24"/>
          <w:lang w:val="sr-Latn-RS"/>
        </w:rPr>
        <w:t>Article</w:t>
      </w:r>
      <w:r w:rsidR="008F0869" w:rsidRPr="004424C1">
        <w:rPr>
          <w:rFonts w:ascii="Times New Roman" w:eastAsia="Times New Roman" w:hAnsi="Times New Roman" w:cs="Times New Roman"/>
          <w:b/>
          <w:sz w:val="24"/>
          <w:szCs w:val="24"/>
          <w:lang w:val="sr-Cyrl-CS"/>
        </w:rPr>
        <w:t xml:space="preserve"> 1</w:t>
      </w:r>
      <w:r w:rsidR="00E86E4D" w:rsidRPr="004424C1">
        <w:rPr>
          <w:rFonts w:ascii="Times New Roman" w:eastAsia="Times New Roman" w:hAnsi="Times New Roman" w:cs="Times New Roman"/>
          <w:b/>
          <w:sz w:val="24"/>
          <w:szCs w:val="24"/>
          <w:lang w:val="sr-Cyrl-CS"/>
        </w:rPr>
        <w:t>7</w:t>
      </w:r>
      <w:r w:rsidR="008F0869" w:rsidRPr="004424C1">
        <w:rPr>
          <w:rFonts w:ascii="Times New Roman" w:eastAsia="Times New Roman" w:hAnsi="Times New Roman" w:cs="Times New Roman"/>
          <w:sz w:val="24"/>
          <w:szCs w:val="24"/>
          <w:lang w:val="sr-Cyrl-CS"/>
        </w:rPr>
        <w:t xml:space="preserve"> </w:t>
      </w:r>
      <w:r w:rsidR="006A202D" w:rsidRPr="004424C1">
        <w:rPr>
          <w:rFonts w:ascii="Times New Roman" w:eastAsia="Times New Roman" w:hAnsi="Times New Roman" w:cs="Times New Roman"/>
          <w:sz w:val="24"/>
          <w:szCs w:val="24"/>
          <w:lang w:val="sr-Latn-RS"/>
        </w:rPr>
        <w:t xml:space="preserve"> </w:t>
      </w:r>
    </w:p>
    <w:p w:rsidR="008F0869" w:rsidRPr="004424C1" w:rsidRDefault="00582853" w:rsidP="004424C1">
      <w:pPr>
        <w:keepNext/>
        <w:spacing w:after="0" w:line="240" w:lineRule="auto"/>
        <w:ind w:firstLine="540"/>
        <w:jc w:val="both"/>
        <w:rPr>
          <w:rFonts w:ascii="Times New Roman" w:hAnsi="Times New Roman" w:cs="Times New Roman"/>
          <w:sz w:val="24"/>
          <w:szCs w:val="24"/>
          <w:lang w:val="sr-Cyrl-RS"/>
        </w:rPr>
      </w:pPr>
      <w:r w:rsidRPr="004424C1">
        <w:rPr>
          <w:rFonts w:ascii="Times New Roman" w:hAnsi="Times New Roman" w:cs="Times New Roman"/>
          <w:sz w:val="24"/>
          <w:szCs w:val="24"/>
        </w:rPr>
        <w:t xml:space="preserve">A local </w:t>
      </w:r>
      <w:r w:rsidR="00453D1A" w:rsidRPr="004424C1">
        <w:rPr>
          <w:rFonts w:ascii="Times New Roman" w:hAnsi="Times New Roman" w:cs="Times New Roman"/>
          <w:sz w:val="24"/>
          <w:szCs w:val="24"/>
        </w:rPr>
        <w:t>self-government unit</w:t>
      </w:r>
      <w:r w:rsidR="00B814B9" w:rsidRPr="004424C1">
        <w:rPr>
          <w:rFonts w:ascii="Times New Roman" w:hAnsi="Times New Roman" w:cs="Times New Roman"/>
          <w:sz w:val="24"/>
          <w:szCs w:val="24"/>
        </w:rPr>
        <w:t>,</w:t>
      </w:r>
      <w:r w:rsidR="00453D1A" w:rsidRPr="004424C1">
        <w:rPr>
          <w:rFonts w:ascii="Times New Roman" w:hAnsi="Times New Roman" w:cs="Times New Roman"/>
          <w:sz w:val="24"/>
          <w:szCs w:val="24"/>
        </w:rPr>
        <w:t xml:space="preserve"> which is a</w:t>
      </w:r>
      <w:r w:rsidRPr="004424C1">
        <w:rPr>
          <w:rFonts w:ascii="Times New Roman" w:hAnsi="Times New Roman" w:cs="Times New Roman"/>
          <w:sz w:val="24"/>
          <w:szCs w:val="24"/>
        </w:rPr>
        <w:t xml:space="preserve"> </w:t>
      </w:r>
      <w:r w:rsidR="00453D1A" w:rsidRPr="004424C1">
        <w:rPr>
          <w:rFonts w:ascii="Times New Roman" w:hAnsi="Times New Roman" w:cs="Times New Roman"/>
          <w:sz w:val="24"/>
          <w:szCs w:val="24"/>
        </w:rPr>
        <w:t xml:space="preserve">designated </w:t>
      </w:r>
      <w:proofErr w:type="spellStart"/>
      <w:r w:rsidR="00453D1A" w:rsidRPr="004424C1">
        <w:rPr>
          <w:rFonts w:ascii="Times New Roman" w:hAnsi="Times New Roman" w:cs="Times New Roman"/>
          <w:sz w:val="24"/>
          <w:szCs w:val="24"/>
        </w:rPr>
        <w:t>organisation</w:t>
      </w:r>
      <w:proofErr w:type="spellEnd"/>
      <w:r w:rsidR="00453D1A" w:rsidRPr="004424C1">
        <w:rPr>
          <w:rFonts w:ascii="Times New Roman" w:hAnsi="Times New Roman" w:cs="Times New Roman"/>
          <w:sz w:val="24"/>
          <w:szCs w:val="24"/>
        </w:rPr>
        <w:t xml:space="preserve"> </w:t>
      </w:r>
      <w:r w:rsidRPr="004424C1">
        <w:rPr>
          <w:rFonts w:ascii="Times New Roman" w:hAnsi="Times New Roman" w:cs="Times New Roman"/>
          <w:sz w:val="24"/>
          <w:szCs w:val="24"/>
        </w:rPr>
        <w:t>of the energy management system</w:t>
      </w:r>
      <w:r w:rsidR="00B814B9" w:rsidRPr="004424C1">
        <w:rPr>
          <w:rFonts w:ascii="Times New Roman" w:hAnsi="Times New Roman" w:cs="Times New Roman"/>
          <w:sz w:val="24"/>
          <w:szCs w:val="24"/>
        </w:rPr>
        <w:t>,</w:t>
      </w:r>
      <w:r w:rsidRPr="004424C1">
        <w:rPr>
          <w:rFonts w:ascii="Times New Roman" w:hAnsi="Times New Roman" w:cs="Times New Roman"/>
          <w:sz w:val="24"/>
          <w:szCs w:val="24"/>
        </w:rPr>
        <w:t xml:space="preserve"> shall adopt an energy efficiency </w:t>
      </w: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with a view to meeting obligations of </w:t>
      </w:r>
      <w:r w:rsidR="000F0C60" w:rsidRPr="004424C1">
        <w:rPr>
          <w:rFonts w:ascii="Times New Roman" w:hAnsi="Times New Roman" w:cs="Times New Roman"/>
          <w:sz w:val="24"/>
          <w:szCs w:val="24"/>
        </w:rPr>
        <w:t xml:space="preserve">Designated </w:t>
      </w:r>
      <w:proofErr w:type="spellStart"/>
      <w:r w:rsidR="000F0C60" w:rsidRPr="004424C1">
        <w:rPr>
          <w:rFonts w:ascii="Times New Roman" w:hAnsi="Times New Roman" w:cs="Times New Roman"/>
          <w:sz w:val="24"/>
          <w:szCs w:val="24"/>
        </w:rPr>
        <w:t>organisations</w:t>
      </w:r>
      <w:proofErr w:type="spellEnd"/>
      <w:r w:rsidR="000F0C60"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w:t>
      </w:r>
      <w:r w:rsidR="00260DCE" w:rsidRPr="004424C1">
        <w:rPr>
          <w:rFonts w:ascii="Times New Roman" w:hAnsi="Times New Roman" w:cs="Times New Roman"/>
          <w:sz w:val="24"/>
          <w:szCs w:val="24"/>
        </w:rPr>
        <w:t xml:space="preserve">which, in addition to the elements prescribed by the law governing the planning system of the Republic of Serbia, </w:t>
      </w:r>
      <w:r w:rsidRPr="004424C1">
        <w:rPr>
          <w:rFonts w:ascii="Times New Roman" w:hAnsi="Times New Roman" w:cs="Times New Roman"/>
          <w:sz w:val="24"/>
          <w:szCs w:val="24"/>
        </w:rPr>
        <w:t>shall in particular contain:</w:t>
      </w:r>
      <w:r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1) </w:t>
      </w:r>
      <w:r w:rsidR="00582853" w:rsidRPr="004424C1">
        <w:rPr>
          <w:rFonts w:ascii="Times New Roman" w:hAnsi="Times New Roman" w:cs="Times New Roman"/>
          <w:sz w:val="24"/>
          <w:szCs w:val="24"/>
        </w:rPr>
        <w:t xml:space="preserve">planned energy saving target, in accordance with the regulation adopted on the basis of Article 15, paragraph 1 of this Law; </w:t>
      </w:r>
    </w:p>
    <w:p w:rsidR="008F0869" w:rsidRPr="004424C1" w:rsidRDefault="008F0869"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2) </w:t>
      </w:r>
      <w:r w:rsidR="00582853" w:rsidRPr="004424C1">
        <w:rPr>
          <w:rFonts w:ascii="Times New Roman" w:hAnsi="Times New Roman" w:cs="Times New Roman"/>
          <w:sz w:val="24"/>
          <w:szCs w:val="24"/>
        </w:rPr>
        <w:t>review and assessment of annual energy needs</w:t>
      </w:r>
      <w:r w:rsidR="00F6503A" w:rsidRPr="004424C1">
        <w:rPr>
          <w:rFonts w:ascii="Times New Roman" w:hAnsi="Times New Roman" w:cs="Times New Roman"/>
          <w:sz w:val="24"/>
          <w:szCs w:val="24"/>
        </w:rPr>
        <w:t xml:space="preserve"> of a local self-government unit</w:t>
      </w:r>
      <w:r w:rsidR="00582853" w:rsidRPr="004424C1">
        <w:rPr>
          <w:rFonts w:ascii="Times New Roman" w:hAnsi="Times New Roman" w:cs="Times New Roman"/>
          <w:sz w:val="24"/>
          <w:szCs w:val="24"/>
        </w:rPr>
        <w:t xml:space="preserve">, including </w:t>
      </w:r>
      <w:r w:rsidR="00F6503A" w:rsidRPr="004424C1">
        <w:rPr>
          <w:rFonts w:ascii="Times New Roman" w:hAnsi="Times New Roman" w:cs="Times New Roman"/>
          <w:sz w:val="24"/>
          <w:szCs w:val="24"/>
        </w:rPr>
        <w:t xml:space="preserve">institutions and public enterprises founded by them and buildings which they use, and assessment of the energy performance of buildings;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133F05" w:rsidRPr="004424C1">
        <w:rPr>
          <w:rFonts w:ascii="Times New Roman" w:hAnsi="Times New Roman" w:cs="Times New Roman"/>
          <w:sz w:val="24"/>
          <w:szCs w:val="24"/>
        </w:rPr>
        <w:t xml:space="preserve">plan of activities for the purpose of implementation of energy efficiency measures which will ensure efficient energy use, </w:t>
      </w:r>
      <w:r w:rsidR="00194E3F" w:rsidRPr="004424C1">
        <w:rPr>
          <w:rFonts w:ascii="Times New Roman" w:hAnsi="Times New Roman" w:cs="Times New Roman"/>
          <w:sz w:val="24"/>
          <w:szCs w:val="24"/>
        </w:rPr>
        <w:t>as follows</w:t>
      </w:r>
      <w:r w:rsidR="00133F05" w:rsidRPr="004424C1">
        <w:rPr>
          <w:rFonts w:ascii="Times New Roman" w:hAnsi="Times New Roman" w:cs="Times New Roman"/>
          <w:sz w:val="24"/>
          <w:szCs w:val="24"/>
        </w:rPr>
        <w:t>:</w:t>
      </w:r>
      <w:r w:rsidR="00133F05" w:rsidRPr="004424C1">
        <w:rPr>
          <w:rFonts w:ascii="Times New Roman" w:eastAsia="Times New Roman" w:hAnsi="Times New Roman" w:cs="Times New Roman"/>
          <w:sz w:val="24"/>
          <w:szCs w:val="24"/>
          <w:lang w:val="sr-Cyrl-CS"/>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(1) </w:t>
      </w:r>
      <w:r w:rsidR="00194E3F" w:rsidRPr="004424C1">
        <w:rPr>
          <w:rFonts w:ascii="Times New Roman" w:hAnsi="Times New Roman" w:cs="Times New Roman"/>
          <w:sz w:val="24"/>
          <w:szCs w:val="24"/>
        </w:rPr>
        <w:t xml:space="preserve">plan of energy rehabilitation and maintenance of public buildings used by local self-government units, public services and public enterprises whose founder is a local self-government unit,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(2) </w:t>
      </w:r>
      <w:r w:rsidR="00194E3F" w:rsidRPr="004424C1">
        <w:rPr>
          <w:rFonts w:ascii="Times New Roman" w:hAnsi="Times New Roman" w:cs="Times New Roman"/>
          <w:sz w:val="24"/>
          <w:szCs w:val="24"/>
        </w:rPr>
        <w:t>plan</w:t>
      </w:r>
      <w:r w:rsidR="00215B34" w:rsidRPr="004424C1">
        <w:rPr>
          <w:rFonts w:ascii="Times New Roman" w:hAnsi="Times New Roman" w:cs="Times New Roman"/>
          <w:sz w:val="24"/>
          <w:szCs w:val="24"/>
        </w:rPr>
        <w:t>s</w:t>
      </w:r>
      <w:r w:rsidR="00194E3F" w:rsidRPr="004424C1">
        <w:rPr>
          <w:rFonts w:ascii="Times New Roman" w:hAnsi="Times New Roman" w:cs="Times New Roman"/>
          <w:sz w:val="24"/>
          <w:szCs w:val="24"/>
        </w:rPr>
        <w:t xml:space="preserve"> for improvement of </w:t>
      </w:r>
      <w:r w:rsidR="00215B34" w:rsidRPr="004424C1">
        <w:rPr>
          <w:rFonts w:ascii="Times New Roman" w:hAnsi="Times New Roman" w:cs="Times New Roman"/>
          <w:sz w:val="24"/>
          <w:szCs w:val="24"/>
        </w:rPr>
        <w:t xml:space="preserve">the energy system of </w:t>
      </w:r>
      <w:r w:rsidR="00194E3F" w:rsidRPr="004424C1">
        <w:rPr>
          <w:rFonts w:ascii="Times New Roman" w:hAnsi="Times New Roman" w:cs="Times New Roman"/>
          <w:sz w:val="24"/>
          <w:szCs w:val="24"/>
        </w:rPr>
        <w:t>utility services (district heating system, district cooling system, water supply system, public lighting system, waste management, public transport etc.),</w:t>
      </w:r>
      <w:r w:rsidR="00194E3F" w:rsidRPr="004424C1">
        <w:rPr>
          <w:rFonts w:ascii="Times New Roman" w:eastAsia="Times New Roman" w:hAnsi="Times New Roman" w:cs="Times New Roman"/>
          <w:sz w:val="24"/>
          <w:szCs w:val="24"/>
        </w:rPr>
        <w:t xml:space="preserve"> </w:t>
      </w:r>
      <w:r w:rsidR="00215B34" w:rsidRPr="004424C1">
        <w:rPr>
          <w:rFonts w:ascii="Times New Roman" w:eastAsia="Times New Roman" w:hAnsi="Times New Roman" w:cs="Times New Roman"/>
          <w:sz w:val="24"/>
          <w:szCs w:val="24"/>
        </w:rPr>
        <w:t xml:space="preserve">plans for the improvement of energy systems of utility services (district heating system, district cooling system, water supply, provision of public lighting, municipal waste management, urban and suburban passenger transport, etc.),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(3) </w:t>
      </w:r>
      <w:r w:rsidR="00194E3F" w:rsidRPr="004424C1">
        <w:rPr>
          <w:rFonts w:ascii="Times New Roman" w:eastAsia="Times New Roman" w:hAnsi="Times New Roman" w:cs="Times New Roman"/>
          <w:sz w:val="24"/>
          <w:szCs w:val="24"/>
          <w:lang w:val="sr-Cyrl-CS"/>
        </w:rPr>
        <w:t>planned energy efficiency measures;</w:t>
      </w:r>
      <w:r w:rsidR="00194E3F" w:rsidRPr="004424C1">
        <w:rPr>
          <w:rFonts w:ascii="Times New Roman" w:eastAsia="Times New Roman" w:hAnsi="Times New Roman" w:cs="Times New Roman"/>
          <w:sz w:val="24"/>
          <w:szCs w:val="24"/>
          <w:lang w:val="sr-Latn-RS"/>
        </w:rPr>
        <w:t xml:space="preserve"> </w:t>
      </w:r>
    </w:p>
    <w:p w:rsidR="008F0869" w:rsidRPr="004424C1" w:rsidRDefault="008F0869" w:rsidP="004424C1">
      <w:pPr>
        <w:autoSpaceDE w:val="0"/>
        <w:autoSpaceDN w:val="0"/>
        <w:adjustRightInd w:val="0"/>
        <w:spacing w:after="0" w:line="240" w:lineRule="auto"/>
        <w:ind w:firstLine="567"/>
        <w:jc w:val="both"/>
        <w:rPr>
          <w:rFonts w:ascii="Times New Roman" w:eastAsia="Times New Roman" w:hAnsi="Times New Roman" w:cs="Times New Roman"/>
          <w:noProof/>
          <w:color w:val="FF0000"/>
          <w:sz w:val="24"/>
          <w:szCs w:val="24"/>
        </w:rPr>
      </w:pPr>
      <w:r w:rsidRPr="004424C1">
        <w:rPr>
          <w:rFonts w:ascii="Times New Roman" w:eastAsia="Times New Roman" w:hAnsi="Times New Roman" w:cs="Times New Roman"/>
          <w:noProof/>
          <w:sz w:val="24"/>
          <w:szCs w:val="24"/>
          <w:lang w:val="sr-Cyrl-CS"/>
        </w:rPr>
        <w:t xml:space="preserve">4) </w:t>
      </w:r>
      <w:r w:rsidR="00735D29" w:rsidRPr="004424C1">
        <w:rPr>
          <w:rFonts w:ascii="Times New Roman" w:hAnsi="Times New Roman" w:cs="Times New Roman"/>
          <w:sz w:val="24"/>
          <w:szCs w:val="24"/>
        </w:rPr>
        <w:t>carriers</w:t>
      </w:r>
      <w:r w:rsidR="00194E3F" w:rsidRPr="004424C1">
        <w:rPr>
          <w:rFonts w:ascii="Times New Roman" w:hAnsi="Times New Roman" w:cs="Times New Roman"/>
          <w:sz w:val="24"/>
          <w:szCs w:val="24"/>
        </w:rPr>
        <w:t>, timeframes and assessment of expected results of each of the energy efficiency measures, which are intended for achievement of a planned target;</w:t>
      </w:r>
      <w:r w:rsidR="00194E3F" w:rsidRPr="004424C1">
        <w:rPr>
          <w:rFonts w:ascii="Times New Roman" w:eastAsia="Times New Roman" w:hAnsi="Times New Roman" w:cs="Times New Roman"/>
          <w:noProof/>
          <w:sz w:val="24"/>
          <w:szCs w:val="24"/>
        </w:rPr>
        <w:t xml:space="preserve"> </w:t>
      </w:r>
    </w:p>
    <w:p w:rsidR="008F0869" w:rsidRPr="004424C1" w:rsidRDefault="008F0869" w:rsidP="004424C1">
      <w:pPr>
        <w:autoSpaceDE w:val="0"/>
        <w:autoSpaceDN w:val="0"/>
        <w:adjustRightInd w:val="0"/>
        <w:spacing w:after="0" w:line="240" w:lineRule="auto"/>
        <w:ind w:firstLine="567"/>
        <w:jc w:val="both"/>
        <w:rPr>
          <w:rFonts w:ascii="Times New Roman" w:eastAsia="Times New Roman" w:hAnsi="Times New Roman" w:cs="Times New Roman"/>
          <w:noProof/>
          <w:color w:val="FF0000"/>
          <w:sz w:val="24"/>
          <w:szCs w:val="24"/>
        </w:rPr>
      </w:pPr>
      <w:r w:rsidRPr="004424C1">
        <w:rPr>
          <w:rFonts w:ascii="Times New Roman" w:eastAsia="Times New Roman" w:hAnsi="Times New Roman" w:cs="Times New Roman"/>
          <w:noProof/>
          <w:sz w:val="24"/>
          <w:szCs w:val="24"/>
          <w:lang w:val="sr-Cyrl-CS"/>
        </w:rPr>
        <w:t xml:space="preserve">5) </w:t>
      </w:r>
      <w:r w:rsidR="00735D29" w:rsidRPr="004424C1">
        <w:rPr>
          <w:rFonts w:ascii="Times New Roman" w:hAnsi="Times New Roman" w:cs="Times New Roman"/>
          <w:sz w:val="24"/>
          <w:szCs w:val="24"/>
        </w:rPr>
        <w:t xml:space="preserve">report on results of implementation of previous energy efficiency </w:t>
      </w:r>
      <w:proofErr w:type="spellStart"/>
      <w:r w:rsidR="00735D29" w:rsidRPr="004424C1">
        <w:rPr>
          <w:rFonts w:ascii="Times New Roman" w:hAnsi="Times New Roman" w:cs="Times New Roman"/>
          <w:sz w:val="24"/>
          <w:szCs w:val="24"/>
        </w:rPr>
        <w:t>programme</w:t>
      </w:r>
      <w:proofErr w:type="spellEnd"/>
      <w:r w:rsidR="00735D29" w:rsidRPr="004424C1">
        <w:rPr>
          <w:rFonts w:ascii="Times New Roman" w:hAnsi="Times New Roman" w:cs="Times New Roman"/>
          <w:sz w:val="24"/>
          <w:szCs w:val="24"/>
        </w:rPr>
        <w:t xml:space="preserve"> of local self-government units; </w:t>
      </w:r>
    </w:p>
    <w:p w:rsidR="00311127" w:rsidRPr="004424C1" w:rsidRDefault="008F0869" w:rsidP="004424C1">
      <w:pPr>
        <w:autoSpaceDE w:val="0"/>
        <w:autoSpaceDN w:val="0"/>
        <w:adjustRightInd w:val="0"/>
        <w:spacing w:after="0" w:line="240" w:lineRule="auto"/>
        <w:ind w:firstLine="567"/>
        <w:jc w:val="both"/>
        <w:rPr>
          <w:rFonts w:ascii="Times New Roman" w:eastAsia="Times New Roman" w:hAnsi="Times New Roman" w:cs="Times New Roman"/>
          <w:noProof/>
          <w:sz w:val="24"/>
          <w:szCs w:val="24"/>
        </w:rPr>
      </w:pPr>
      <w:r w:rsidRPr="004424C1">
        <w:rPr>
          <w:rFonts w:ascii="Times New Roman" w:eastAsia="Times New Roman" w:hAnsi="Times New Roman" w:cs="Times New Roman"/>
          <w:noProof/>
          <w:sz w:val="24"/>
          <w:szCs w:val="24"/>
          <w:lang w:val="sr-Cyrl-CS"/>
        </w:rPr>
        <w:t xml:space="preserve">6) </w:t>
      </w:r>
      <w:r w:rsidR="00735D29" w:rsidRPr="004424C1">
        <w:rPr>
          <w:rFonts w:ascii="Times New Roman" w:hAnsi="Times New Roman" w:cs="Times New Roman"/>
          <w:sz w:val="24"/>
          <w:szCs w:val="24"/>
        </w:rPr>
        <w:t xml:space="preserve">funds required for the implementation of the </w:t>
      </w:r>
      <w:proofErr w:type="spellStart"/>
      <w:r w:rsidR="00735D29" w:rsidRPr="004424C1">
        <w:rPr>
          <w:rFonts w:ascii="Times New Roman" w:hAnsi="Times New Roman" w:cs="Times New Roman"/>
          <w:sz w:val="24"/>
          <w:szCs w:val="24"/>
        </w:rPr>
        <w:t>programme</w:t>
      </w:r>
      <w:proofErr w:type="spellEnd"/>
      <w:r w:rsidR="00735D29" w:rsidRPr="004424C1">
        <w:rPr>
          <w:rFonts w:ascii="Times New Roman" w:hAnsi="Times New Roman" w:cs="Times New Roman"/>
          <w:sz w:val="24"/>
          <w:szCs w:val="24"/>
        </w:rPr>
        <w:t>, sources and manner of provision thereof.</w:t>
      </w:r>
      <w:r w:rsidR="00735D29" w:rsidRPr="004424C1">
        <w:rPr>
          <w:rFonts w:ascii="Times New Roman" w:eastAsia="Times New Roman" w:hAnsi="Times New Roman" w:cs="Times New Roman"/>
          <w:noProof/>
          <w:sz w:val="24"/>
          <w:szCs w:val="24"/>
        </w:rPr>
        <w:t xml:space="preserve"> </w:t>
      </w:r>
    </w:p>
    <w:p w:rsidR="00311127" w:rsidRPr="004424C1" w:rsidRDefault="00311127" w:rsidP="004424C1">
      <w:pPr>
        <w:autoSpaceDE w:val="0"/>
        <w:autoSpaceDN w:val="0"/>
        <w:adjustRightInd w:val="0"/>
        <w:spacing w:after="0" w:line="240" w:lineRule="auto"/>
        <w:ind w:firstLine="567"/>
        <w:jc w:val="both"/>
        <w:rPr>
          <w:rFonts w:ascii="Times New Roman" w:eastAsia="Times New Roman" w:hAnsi="Times New Roman" w:cs="Times New Roman"/>
          <w:noProof/>
          <w:sz w:val="24"/>
          <w:szCs w:val="24"/>
          <w:lang w:val="sr-Cyrl-RS"/>
        </w:rPr>
      </w:pPr>
      <w:r w:rsidRPr="004424C1">
        <w:rPr>
          <w:rFonts w:ascii="Times New Roman" w:eastAsia="Times New Roman" w:hAnsi="Times New Roman" w:cs="Times New Roman"/>
          <w:noProof/>
          <w:sz w:val="24"/>
          <w:szCs w:val="24"/>
          <w:lang w:val="sr-Cyrl-RS"/>
        </w:rPr>
        <w:t>The program</w:t>
      </w:r>
      <w:r w:rsidRPr="004424C1">
        <w:rPr>
          <w:rFonts w:ascii="Times New Roman" w:eastAsia="Times New Roman" w:hAnsi="Times New Roman" w:cs="Times New Roman"/>
          <w:noProof/>
          <w:sz w:val="24"/>
          <w:szCs w:val="24"/>
          <w:lang w:val="sr-Latn-RS"/>
        </w:rPr>
        <w:t>me</w:t>
      </w:r>
      <w:r w:rsidRPr="004424C1">
        <w:rPr>
          <w:rFonts w:ascii="Times New Roman" w:eastAsia="Times New Roman" w:hAnsi="Times New Roman" w:cs="Times New Roman"/>
          <w:noProof/>
          <w:sz w:val="24"/>
          <w:szCs w:val="24"/>
          <w:lang w:val="sr-Cyrl-RS"/>
        </w:rPr>
        <w:t xml:space="preserve"> referred to in paragraph 1 of this Article shall be adopted with the previously obtained consent of the ministry responsible for environmental protection, if the program</w:t>
      </w:r>
      <w:r w:rsidRPr="004424C1">
        <w:rPr>
          <w:rFonts w:ascii="Times New Roman" w:eastAsia="Times New Roman" w:hAnsi="Times New Roman" w:cs="Times New Roman"/>
          <w:noProof/>
          <w:sz w:val="24"/>
          <w:szCs w:val="24"/>
          <w:lang w:val="sr-Latn-RS"/>
        </w:rPr>
        <w:t>me</w:t>
      </w:r>
      <w:r w:rsidRPr="004424C1">
        <w:rPr>
          <w:rFonts w:ascii="Times New Roman" w:eastAsia="Times New Roman" w:hAnsi="Times New Roman" w:cs="Times New Roman"/>
          <w:noProof/>
          <w:sz w:val="24"/>
          <w:szCs w:val="24"/>
          <w:lang w:val="sr-Cyrl-RS"/>
        </w:rPr>
        <w:t xml:space="preserve"> covers a protected area.</w:t>
      </w:r>
    </w:p>
    <w:p w:rsidR="008F0869" w:rsidRPr="004424C1" w:rsidRDefault="00735D29" w:rsidP="004424C1">
      <w:pPr>
        <w:keepNext/>
        <w:spacing w:after="0" w:line="240" w:lineRule="auto"/>
        <w:ind w:firstLine="540"/>
        <w:jc w:val="both"/>
        <w:rPr>
          <w:rFonts w:ascii="Times New Roman" w:eastAsia="Times New Roman" w:hAnsi="Times New Roman" w:cs="Times New Roman"/>
          <w:noProof/>
          <w:color w:val="000000" w:themeColor="text1"/>
          <w:sz w:val="24"/>
          <w:szCs w:val="24"/>
        </w:rPr>
      </w:pP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referred to in paragraph 1 of this Article s</w:t>
      </w:r>
      <w:r w:rsidRPr="004424C1">
        <w:rPr>
          <w:rFonts w:ascii="Times New Roman" w:hAnsi="Times New Roman" w:cs="Times New Roman"/>
          <w:color w:val="000000" w:themeColor="text1"/>
          <w:sz w:val="24"/>
          <w:szCs w:val="24"/>
        </w:rPr>
        <w:t xml:space="preserve">hall be adopted for a period of three years. </w:t>
      </w:r>
    </w:p>
    <w:p w:rsidR="00311127" w:rsidRPr="004424C1" w:rsidRDefault="00311127" w:rsidP="004424C1">
      <w:pPr>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4"/>
          <w:szCs w:val="24"/>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referred to in paragraph 1 of this Article may also be adopted as an integral part of another planning document of a local self-government unit, in which case it shall contain all elements listed in paragraph 1 of this Article.</w:t>
      </w:r>
      <w:r w:rsidRPr="004424C1">
        <w:rPr>
          <w:rFonts w:ascii="Times New Roman" w:eastAsia="Times New Roman" w:hAnsi="Times New Roman" w:cs="Times New Roman"/>
          <w:noProof/>
          <w:color w:val="000000" w:themeColor="text1"/>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lang w:val="sr-Cyrl-CS"/>
        </w:rPr>
      </w:pPr>
    </w:p>
    <w:p w:rsidR="00CE27B4" w:rsidRPr="004424C1" w:rsidRDefault="00B70E56" w:rsidP="004424C1">
      <w:pPr>
        <w:spacing w:after="0" w:line="240" w:lineRule="auto"/>
        <w:jc w:val="center"/>
        <w:rPr>
          <w:rFonts w:ascii="Times New Roman" w:hAnsi="Times New Roman" w:cs="Times New Roman"/>
          <w:b/>
          <w:bCs/>
          <w:sz w:val="24"/>
          <w:szCs w:val="24"/>
        </w:rPr>
      </w:pPr>
      <w:proofErr w:type="gramStart"/>
      <w:r w:rsidRPr="004424C1">
        <w:rPr>
          <w:rFonts w:ascii="Times New Roman" w:hAnsi="Times New Roman" w:cs="Times New Roman"/>
          <w:b/>
          <w:bCs/>
          <w:sz w:val="24"/>
          <w:szCs w:val="24"/>
        </w:rPr>
        <w:t>2</w:t>
      </w:r>
      <w:proofErr w:type="gramEnd"/>
      <w:r w:rsidRPr="004424C1">
        <w:rPr>
          <w:rFonts w:ascii="Times New Roman" w:hAnsi="Times New Roman" w:cs="Times New Roman"/>
          <w:b/>
          <w:bCs/>
          <w:sz w:val="24"/>
          <w:szCs w:val="24"/>
        </w:rPr>
        <w:t xml:space="preserve"> </w:t>
      </w:r>
      <w:r w:rsidR="00EA42D4" w:rsidRPr="004424C1">
        <w:rPr>
          <w:rFonts w:ascii="Times New Roman" w:hAnsi="Times New Roman" w:cs="Times New Roman"/>
          <w:b/>
          <w:bCs/>
          <w:sz w:val="24"/>
          <w:szCs w:val="24"/>
        </w:rPr>
        <w:t xml:space="preserve">Energy efficiency </w:t>
      </w:r>
      <w:proofErr w:type="spellStart"/>
      <w:r w:rsidR="00EA42D4" w:rsidRPr="004424C1">
        <w:rPr>
          <w:rFonts w:ascii="Times New Roman" w:hAnsi="Times New Roman" w:cs="Times New Roman"/>
          <w:b/>
          <w:bCs/>
          <w:sz w:val="24"/>
          <w:szCs w:val="24"/>
        </w:rPr>
        <w:t>programme</w:t>
      </w:r>
      <w:proofErr w:type="spellEnd"/>
      <w:r w:rsidR="00EA42D4" w:rsidRPr="004424C1">
        <w:rPr>
          <w:rFonts w:ascii="Times New Roman" w:hAnsi="Times New Roman" w:cs="Times New Roman"/>
          <w:b/>
          <w:bCs/>
          <w:sz w:val="24"/>
          <w:szCs w:val="24"/>
        </w:rPr>
        <w:t xml:space="preserve"> adopted by other</w:t>
      </w:r>
      <w:r w:rsidR="00EA42D4" w:rsidRPr="004424C1">
        <w:rPr>
          <w:rFonts w:ascii="Times New Roman" w:hAnsi="Times New Roman" w:cs="Times New Roman"/>
          <w:b/>
          <w:bCs/>
          <w:i/>
          <w:sz w:val="24"/>
          <w:szCs w:val="24"/>
        </w:rPr>
        <w:t xml:space="preserve"> </w:t>
      </w:r>
      <w:r w:rsidR="00641BF9" w:rsidRPr="004424C1">
        <w:rPr>
          <w:rFonts w:ascii="Times New Roman" w:hAnsi="Times New Roman" w:cs="Times New Roman"/>
          <w:b/>
          <w:bCs/>
          <w:sz w:val="24"/>
          <w:szCs w:val="24"/>
        </w:rPr>
        <w:t>Designated</w:t>
      </w:r>
      <w:r w:rsidR="00641BF9" w:rsidRPr="004424C1">
        <w:rPr>
          <w:rFonts w:ascii="Times New Roman" w:hAnsi="Times New Roman" w:cs="Times New Roman"/>
          <w:b/>
          <w:bCs/>
          <w:i/>
          <w:sz w:val="24"/>
          <w:szCs w:val="24"/>
        </w:rPr>
        <w:t xml:space="preserve"> </w:t>
      </w:r>
      <w:proofErr w:type="spellStart"/>
      <w:r w:rsidR="00641BF9" w:rsidRPr="004424C1">
        <w:rPr>
          <w:rFonts w:ascii="Times New Roman" w:hAnsi="Times New Roman" w:cs="Times New Roman"/>
          <w:b/>
          <w:bCs/>
          <w:sz w:val="24"/>
          <w:szCs w:val="24"/>
        </w:rPr>
        <w:t>organisations</w:t>
      </w:r>
      <w:proofErr w:type="spellEnd"/>
      <w:r w:rsidR="00641BF9" w:rsidRPr="004424C1">
        <w:rPr>
          <w:rFonts w:ascii="Times New Roman" w:hAnsi="Times New Roman" w:cs="Times New Roman"/>
          <w:b/>
          <w:bCs/>
          <w:sz w:val="24"/>
          <w:szCs w:val="24"/>
        </w:rPr>
        <w:t xml:space="preserve"> </w:t>
      </w:r>
      <w:r w:rsidR="00EA42D4" w:rsidRPr="004424C1">
        <w:rPr>
          <w:rFonts w:ascii="Times New Roman" w:hAnsi="Times New Roman" w:cs="Times New Roman"/>
          <w:b/>
          <w:bCs/>
          <w:sz w:val="24"/>
          <w:szCs w:val="24"/>
        </w:rPr>
        <w:t>of the</w:t>
      </w:r>
      <w:r w:rsidR="00EA42D4" w:rsidRPr="004424C1">
        <w:rPr>
          <w:rFonts w:ascii="Times New Roman" w:hAnsi="Times New Roman" w:cs="Times New Roman"/>
          <w:b/>
          <w:bCs/>
          <w:i/>
          <w:sz w:val="24"/>
          <w:szCs w:val="24"/>
        </w:rPr>
        <w:t xml:space="preserve"> </w:t>
      </w:r>
      <w:r w:rsidR="00641BF9" w:rsidRPr="004424C1">
        <w:rPr>
          <w:rFonts w:ascii="Times New Roman" w:hAnsi="Times New Roman" w:cs="Times New Roman"/>
          <w:b/>
          <w:bCs/>
          <w:sz w:val="24"/>
          <w:szCs w:val="24"/>
        </w:rPr>
        <w:t>system</w:t>
      </w:r>
    </w:p>
    <w:p w:rsidR="008F0869"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8F0869" w:rsidRPr="004424C1">
        <w:rPr>
          <w:rFonts w:ascii="Times New Roman" w:eastAsia="Times New Roman" w:hAnsi="Times New Roman" w:cs="Times New Roman"/>
          <w:b/>
          <w:sz w:val="24"/>
          <w:szCs w:val="24"/>
          <w:lang w:val="sr-Cyrl-CS"/>
        </w:rPr>
        <w:t xml:space="preserve"> </w:t>
      </w:r>
      <w:r w:rsidR="003C1E96" w:rsidRPr="004424C1">
        <w:rPr>
          <w:rFonts w:ascii="Times New Roman" w:eastAsia="Times New Roman" w:hAnsi="Times New Roman" w:cs="Times New Roman"/>
          <w:b/>
          <w:sz w:val="24"/>
          <w:szCs w:val="24"/>
          <w:lang w:val="sr-Cyrl-CS"/>
        </w:rPr>
        <w:t>1</w:t>
      </w:r>
      <w:r w:rsidR="00E86E4D" w:rsidRPr="004424C1">
        <w:rPr>
          <w:rFonts w:ascii="Times New Roman" w:eastAsia="Times New Roman" w:hAnsi="Times New Roman" w:cs="Times New Roman"/>
          <w:b/>
          <w:sz w:val="24"/>
          <w:szCs w:val="24"/>
          <w:lang w:val="sr-Cyrl-CS"/>
        </w:rPr>
        <w:t>8</w:t>
      </w:r>
    </w:p>
    <w:p w:rsidR="008F0869" w:rsidRPr="004424C1" w:rsidRDefault="00EA42D4"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energy efficiency </w:t>
      </w: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w:t>
      </w:r>
      <w:r w:rsidR="00641BF9" w:rsidRPr="004424C1">
        <w:rPr>
          <w:rFonts w:ascii="Times New Roman" w:hAnsi="Times New Roman" w:cs="Times New Roman"/>
          <w:sz w:val="24"/>
          <w:szCs w:val="24"/>
        </w:rPr>
        <w:t xml:space="preserve">adopted by other Designated </w:t>
      </w:r>
      <w:proofErr w:type="spellStart"/>
      <w:r w:rsidR="00641BF9" w:rsidRPr="004424C1">
        <w:rPr>
          <w:rFonts w:ascii="Times New Roman" w:hAnsi="Times New Roman" w:cs="Times New Roman"/>
          <w:sz w:val="24"/>
          <w:szCs w:val="24"/>
        </w:rPr>
        <w:t>organisations</w:t>
      </w:r>
      <w:proofErr w:type="spellEnd"/>
      <w:r w:rsidR="00641BF9" w:rsidRPr="004424C1">
        <w:rPr>
          <w:rFonts w:ascii="Times New Roman" w:hAnsi="Times New Roman" w:cs="Times New Roman"/>
          <w:sz w:val="24"/>
          <w:szCs w:val="24"/>
        </w:rPr>
        <w:t xml:space="preserve"> of the system </w:t>
      </w:r>
      <w:r w:rsidRPr="004424C1">
        <w:rPr>
          <w:rFonts w:ascii="Times New Roman" w:hAnsi="Times New Roman" w:cs="Times New Roman"/>
          <w:sz w:val="24"/>
          <w:szCs w:val="24"/>
        </w:rPr>
        <w:t>shall include in particular:</w:t>
      </w:r>
      <w:r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1) </w:t>
      </w:r>
      <w:r w:rsidR="00081736" w:rsidRPr="004424C1">
        <w:rPr>
          <w:rFonts w:ascii="Times New Roman" w:eastAsia="Times New Roman" w:hAnsi="Times New Roman" w:cs="Times New Roman"/>
          <w:sz w:val="24"/>
          <w:szCs w:val="24"/>
          <w:lang w:val="sr-Latn-RS"/>
        </w:rPr>
        <w:t xml:space="preserve">annual </w:t>
      </w:r>
      <w:r w:rsidR="00081736" w:rsidRPr="004424C1">
        <w:rPr>
          <w:rFonts w:ascii="Times New Roman" w:hAnsi="Times New Roman" w:cs="Times New Roman"/>
          <w:sz w:val="24"/>
          <w:szCs w:val="24"/>
        </w:rPr>
        <w:t xml:space="preserve">planned energy savings targets, in accordance with the regulation adopted on the basis of Article 15 of this Law;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2) </w:t>
      </w:r>
      <w:r w:rsidR="00081736" w:rsidRPr="004424C1">
        <w:rPr>
          <w:rFonts w:ascii="Times New Roman" w:hAnsi="Times New Roman" w:cs="Times New Roman"/>
          <w:sz w:val="24"/>
          <w:szCs w:val="24"/>
        </w:rPr>
        <w:t>review and assessment of annual energy needs, including an assessment of the ene</w:t>
      </w:r>
      <w:r w:rsidR="00252FC0" w:rsidRPr="004424C1">
        <w:rPr>
          <w:rFonts w:ascii="Times New Roman" w:hAnsi="Times New Roman" w:cs="Times New Roman"/>
          <w:sz w:val="24"/>
          <w:szCs w:val="24"/>
        </w:rPr>
        <w:t>rgy performance of the buildings</w:t>
      </w:r>
      <w:r w:rsidR="00081736" w:rsidRPr="004424C1">
        <w:rPr>
          <w:rFonts w:ascii="Times New Roman" w:hAnsi="Times New Roman" w:cs="Times New Roman"/>
          <w:sz w:val="24"/>
          <w:szCs w:val="24"/>
        </w:rPr>
        <w:t>;</w:t>
      </w:r>
      <w:r w:rsidR="00081736"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081736" w:rsidRPr="004424C1">
        <w:rPr>
          <w:rFonts w:ascii="Times New Roman" w:hAnsi="Times New Roman" w:cs="Times New Roman"/>
          <w:sz w:val="24"/>
          <w:szCs w:val="24"/>
        </w:rPr>
        <w:t>proposed energy efficiency measures and activities for their implementation</w:t>
      </w:r>
      <w:r w:rsidR="00081736"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4) </w:t>
      </w:r>
      <w:r w:rsidR="00081736" w:rsidRPr="004424C1">
        <w:rPr>
          <w:rFonts w:ascii="Times New Roman" w:hAnsi="Times New Roman" w:cs="Times New Roman"/>
          <w:sz w:val="24"/>
          <w:szCs w:val="24"/>
        </w:rPr>
        <w:t xml:space="preserve">implementors and timeframes for the </w:t>
      </w:r>
      <w:proofErr w:type="spellStart"/>
      <w:r w:rsidR="00081736" w:rsidRPr="004424C1">
        <w:rPr>
          <w:rFonts w:ascii="Times New Roman" w:hAnsi="Times New Roman" w:cs="Times New Roman"/>
          <w:sz w:val="24"/>
          <w:szCs w:val="24"/>
        </w:rPr>
        <w:t>realisation</w:t>
      </w:r>
      <w:proofErr w:type="spellEnd"/>
      <w:r w:rsidR="00081736" w:rsidRPr="004424C1">
        <w:rPr>
          <w:rFonts w:ascii="Times New Roman" w:hAnsi="Times New Roman" w:cs="Times New Roman"/>
          <w:sz w:val="24"/>
          <w:szCs w:val="24"/>
        </w:rPr>
        <w:t xml:space="preserve"> of proposed measures;</w:t>
      </w:r>
      <w:r w:rsidR="00081736"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5) </w:t>
      </w:r>
      <w:r w:rsidR="00081736" w:rsidRPr="004424C1">
        <w:rPr>
          <w:rFonts w:ascii="Times New Roman" w:hAnsi="Times New Roman" w:cs="Times New Roman"/>
          <w:sz w:val="24"/>
          <w:szCs w:val="24"/>
        </w:rPr>
        <w:t xml:space="preserve">timeframes and assessment of expected results of each of the energy efficiency measures, which are intended for </w:t>
      </w:r>
      <w:r w:rsidR="00163B54" w:rsidRPr="004424C1">
        <w:rPr>
          <w:rFonts w:ascii="Times New Roman" w:hAnsi="Times New Roman" w:cs="Times New Roman"/>
          <w:sz w:val="24"/>
          <w:szCs w:val="24"/>
        </w:rPr>
        <w:t xml:space="preserve">the </w:t>
      </w:r>
      <w:r w:rsidR="00081736" w:rsidRPr="004424C1">
        <w:rPr>
          <w:rFonts w:ascii="Times New Roman" w:hAnsi="Times New Roman" w:cs="Times New Roman"/>
          <w:sz w:val="24"/>
          <w:szCs w:val="24"/>
        </w:rPr>
        <w:t>achievement of a planned target</w:t>
      </w:r>
      <w:r w:rsidR="00163B54" w:rsidRPr="004424C1">
        <w:rPr>
          <w:rFonts w:ascii="Times New Roman" w:hAnsi="Times New Roman" w:cs="Times New Roman"/>
          <w:sz w:val="24"/>
          <w:szCs w:val="24"/>
        </w:rPr>
        <w:t>, ther</w:t>
      </w:r>
      <w:r w:rsidR="008111DD" w:rsidRPr="004424C1">
        <w:rPr>
          <w:rFonts w:ascii="Times New Roman" w:hAnsi="Times New Roman" w:cs="Times New Roman"/>
          <w:sz w:val="24"/>
          <w:szCs w:val="24"/>
        </w:rPr>
        <w:t>e</w:t>
      </w:r>
      <w:r w:rsidR="00163B54" w:rsidRPr="004424C1">
        <w:rPr>
          <w:rFonts w:ascii="Times New Roman" w:hAnsi="Times New Roman" w:cs="Times New Roman"/>
          <w:sz w:val="24"/>
          <w:szCs w:val="24"/>
        </w:rPr>
        <w:t>by listing the sources of information which will be used for verification</w:t>
      </w:r>
      <w:r w:rsidR="00081736" w:rsidRPr="004424C1">
        <w:rPr>
          <w:rFonts w:ascii="Times New Roman" w:hAnsi="Times New Roman" w:cs="Times New Roman"/>
          <w:sz w:val="24"/>
          <w:szCs w:val="24"/>
        </w:rPr>
        <w:t>;</w:t>
      </w:r>
      <w:r w:rsidR="00081736"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6) </w:t>
      </w:r>
      <w:r w:rsidR="00081736" w:rsidRPr="004424C1">
        <w:rPr>
          <w:rFonts w:ascii="Times New Roman" w:hAnsi="Times New Roman" w:cs="Times New Roman"/>
          <w:sz w:val="24"/>
          <w:szCs w:val="24"/>
        </w:rPr>
        <w:t xml:space="preserve">report on results of the implementation of the previous energy efficiency </w:t>
      </w:r>
      <w:proofErr w:type="spellStart"/>
      <w:r w:rsidR="00081736" w:rsidRPr="004424C1">
        <w:rPr>
          <w:rFonts w:ascii="Times New Roman" w:hAnsi="Times New Roman" w:cs="Times New Roman"/>
          <w:sz w:val="24"/>
          <w:szCs w:val="24"/>
        </w:rPr>
        <w:t>programme</w:t>
      </w:r>
      <w:proofErr w:type="spellEnd"/>
      <w:r w:rsidR="00081736" w:rsidRPr="004424C1">
        <w:rPr>
          <w:rFonts w:ascii="Times New Roman" w:hAnsi="Times New Roman" w:cs="Times New Roman"/>
          <w:sz w:val="24"/>
          <w:szCs w:val="24"/>
        </w:rPr>
        <w:t>;</w:t>
      </w:r>
      <w:r w:rsidR="00081736" w:rsidRPr="004424C1">
        <w:rPr>
          <w:rFonts w:ascii="Times New Roman" w:eastAsia="Times New Roman" w:hAnsi="Times New Roman" w:cs="Times New Roman"/>
          <w:sz w:val="24"/>
          <w:szCs w:val="24"/>
        </w:rPr>
        <w:t xml:space="preserve"> </w:t>
      </w:r>
    </w:p>
    <w:p w:rsidR="008F0869" w:rsidRPr="004424C1" w:rsidRDefault="008F08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7) </w:t>
      </w:r>
      <w:r w:rsidR="00081736" w:rsidRPr="004424C1">
        <w:rPr>
          <w:rFonts w:ascii="Times New Roman" w:hAnsi="Times New Roman" w:cs="Times New Roman"/>
          <w:sz w:val="24"/>
          <w:szCs w:val="24"/>
        </w:rPr>
        <w:t xml:space="preserve">financial instruments (sources and method of providing funds) </w:t>
      </w:r>
      <w:r w:rsidR="004B6067" w:rsidRPr="004424C1">
        <w:rPr>
          <w:rFonts w:ascii="Times New Roman" w:hAnsi="Times New Roman" w:cs="Times New Roman"/>
          <w:sz w:val="24"/>
          <w:szCs w:val="24"/>
        </w:rPr>
        <w:t>earmarked</w:t>
      </w:r>
      <w:r w:rsidR="00081736" w:rsidRPr="004424C1">
        <w:rPr>
          <w:rFonts w:ascii="Times New Roman" w:hAnsi="Times New Roman" w:cs="Times New Roman"/>
          <w:sz w:val="24"/>
          <w:szCs w:val="24"/>
        </w:rPr>
        <w:t xml:space="preserve"> for the implementation of planned measures and activities.</w:t>
      </w:r>
      <w:r w:rsidR="00081736" w:rsidRPr="004424C1">
        <w:rPr>
          <w:rFonts w:ascii="Times New Roman" w:eastAsia="Times New Roman" w:hAnsi="Times New Roman" w:cs="Times New Roman"/>
          <w:sz w:val="24"/>
          <w:szCs w:val="24"/>
        </w:rPr>
        <w:t xml:space="preserve"> </w:t>
      </w:r>
    </w:p>
    <w:p w:rsidR="002F5CE0" w:rsidRPr="004424C1" w:rsidRDefault="002F5CE0"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noProof/>
          <w:sz w:val="24"/>
          <w:szCs w:val="24"/>
          <w:lang w:val="sr-Cyrl-RS"/>
        </w:rPr>
        <w:t>The program</w:t>
      </w:r>
      <w:r w:rsidR="008B4DA7" w:rsidRPr="004424C1">
        <w:rPr>
          <w:rFonts w:ascii="Times New Roman" w:eastAsia="Times New Roman" w:hAnsi="Times New Roman" w:cs="Times New Roman"/>
          <w:noProof/>
          <w:sz w:val="24"/>
          <w:szCs w:val="24"/>
          <w:lang w:val="sr-Latn-RS"/>
        </w:rPr>
        <w:t>me</w:t>
      </w:r>
      <w:r w:rsidRPr="004424C1">
        <w:rPr>
          <w:rFonts w:ascii="Times New Roman" w:eastAsia="Times New Roman" w:hAnsi="Times New Roman" w:cs="Times New Roman"/>
          <w:noProof/>
          <w:sz w:val="24"/>
          <w:szCs w:val="24"/>
          <w:lang w:val="sr-Cyrl-RS"/>
        </w:rPr>
        <w:t xml:space="preserve"> referred to in paragraph 1 of this Article shall be adopted with the previously obtained consent of the ministry responsible for environmental protection, if the program</w:t>
      </w:r>
      <w:r w:rsidR="008B4DA7" w:rsidRPr="004424C1">
        <w:rPr>
          <w:rFonts w:ascii="Times New Roman" w:eastAsia="Times New Roman" w:hAnsi="Times New Roman" w:cs="Times New Roman"/>
          <w:noProof/>
          <w:sz w:val="24"/>
          <w:szCs w:val="24"/>
          <w:lang w:val="sr-Latn-RS"/>
        </w:rPr>
        <w:t>me</w:t>
      </w:r>
      <w:r w:rsidRPr="004424C1">
        <w:rPr>
          <w:rFonts w:ascii="Times New Roman" w:eastAsia="Times New Roman" w:hAnsi="Times New Roman" w:cs="Times New Roman"/>
          <w:noProof/>
          <w:sz w:val="24"/>
          <w:szCs w:val="24"/>
          <w:lang w:val="sr-Cyrl-RS"/>
        </w:rPr>
        <w:t xml:space="preserve"> covers a protected area.</w:t>
      </w:r>
      <w:r w:rsidRPr="004424C1">
        <w:rPr>
          <w:rFonts w:ascii="Times New Roman" w:eastAsia="Times New Roman" w:hAnsi="Times New Roman" w:cs="Times New Roman"/>
          <w:noProof/>
          <w:sz w:val="24"/>
          <w:szCs w:val="24"/>
          <w:lang w:val="sr-Latn-RS"/>
        </w:rPr>
        <w:t xml:space="preserve"> </w:t>
      </w:r>
      <w:r w:rsidRPr="004424C1">
        <w:rPr>
          <w:rFonts w:ascii="Times New Roman" w:eastAsia="Times New Roman" w:hAnsi="Times New Roman" w:cs="Times New Roman"/>
          <w:sz w:val="24"/>
          <w:szCs w:val="24"/>
          <w:lang w:val="sr-Latn-RS"/>
        </w:rPr>
        <w:t xml:space="preserve">The energy efficiency programme referred to in paragraph 1 of this Article, shall be adopted by other </w:t>
      </w:r>
      <w:r w:rsidR="00641BF9" w:rsidRPr="004424C1">
        <w:rPr>
          <w:rFonts w:ascii="Times New Roman" w:eastAsia="Times New Roman" w:hAnsi="Times New Roman" w:cs="Times New Roman"/>
          <w:sz w:val="24"/>
          <w:szCs w:val="24"/>
          <w:lang w:val="sr-Latn-RS"/>
        </w:rPr>
        <w:t xml:space="preserve">Designated organisations </w:t>
      </w:r>
      <w:r w:rsidRPr="004424C1">
        <w:rPr>
          <w:rFonts w:ascii="Times New Roman" w:eastAsia="Times New Roman" w:hAnsi="Times New Roman" w:cs="Times New Roman"/>
          <w:sz w:val="24"/>
          <w:szCs w:val="24"/>
          <w:lang w:val="sr-Latn-RS"/>
        </w:rPr>
        <w:t xml:space="preserve">of the system (except for the local self-government unit) for a period of three years.  </w:t>
      </w:r>
    </w:p>
    <w:p w:rsidR="008F0869" w:rsidRPr="004424C1" w:rsidRDefault="008F0869" w:rsidP="004424C1">
      <w:pPr>
        <w:spacing w:after="0" w:line="240" w:lineRule="auto"/>
        <w:jc w:val="both"/>
        <w:rPr>
          <w:rFonts w:ascii="Times New Roman" w:eastAsia="Times New Roman" w:hAnsi="Times New Roman" w:cs="Times New Roman"/>
          <w:b/>
          <w:spacing w:val="-6"/>
          <w:sz w:val="24"/>
          <w:szCs w:val="24"/>
          <w:lang w:val="sr-Cyrl-CS"/>
        </w:rPr>
      </w:pPr>
    </w:p>
    <w:p w:rsidR="003D4A51" w:rsidRPr="004424C1" w:rsidRDefault="00641BF9" w:rsidP="004424C1">
      <w:pPr>
        <w:spacing w:after="0" w:line="240" w:lineRule="auto"/>
        <w:jc w:val="center"/>
        <w:rPr>
          <w:rFonts w:ascii="Times New Roman" w:eastAsia="Times New Roman" w:hAnsi="Times New Roman" w:cs="Times New Roman"/>
          <w:b/>
          <w:bCs/>
          <w:spacing w:val="-6"/>
          <w:sz w:val="24"/>
          <w:szCs w:val="24"/>
        </w:rPr>
      </w:pPr>
      <w:r w:rsidRPr="004424C1">
        <w:rPr>
          <w:rFonts w:ascii="Times New Roman" w:eastAsia="Times New Roman" w:hAnsi="Times New Roman" w:cs="Times New Roman"/>
          <w:b/>
          <w:bCs/>
          <w:spacing w:val="-6"/>
          <w:sz w:val="24"/>
          <w:szCs w:val="24"/>
          <w:lang w:val="sr-Latn-RS"/>
        </w:rPr>
        <w:t>3</w:t>
      </w:r>
      <w:r w:rsidR="00237499" w:rsidRPr="004424C1">
        <w:rPr>
          <w:rFonts w:ascii="Times New Roman" w:eastAsia="Times New Roman" w:hAnsi="Times New Roman" w:cs="Times New Roman"/>
          <w:b/>
          <w:bCs/>
          <w:spacing w:val="-6"/>
          <w:sz w:val="24"/>
          <w:szCs w:val="24"/>
          <w:lang w:val="sr-Cyrl-CS"/>
        </w:rPr>
        <w:t xml:space="preserve"> </w:t>
      </w:r>
      <w:r w:rsidR="003D4A51" w:rsidRPr="004424C1">
        <w:rPr>
          <w:rFonts w:ascii="Times New Roman" w:hAnsi="Times New Roman" w:cs="Times New Roman"/>
          <w:b/>
          <w:bCs/>
          <w:sz w:val="24"/>
          <w:szCs w:val="24"/>
        </w:rPr>
        <w:t xml:space="preserve">Energy efficiency plan adopted by </w:t>
      </w:r>
      <w:r w:rsidR="0041581A" w:rsidRPr="004424C1">
        <w:rPr>
          <w:rFonts w:ascii="Times New Roman" w:hAnsi="Times New Roman" w:cs="Times New Roman"/>
          <w:b/>
          <w:bCs/>
          <w:sz w:val="24"/>
          <w:szCs w:val="24"/>
        </w:rPr>
        <w:t xml:space="preserve">designated </w:t>
      </w:r>
      <w:proofErr w:type="spellStart"/>
      <w:r w:rsidR="0041581A" w:rsidRPr="004424C1">
        <w:rPr>
          <w:rFonts w:ascii="Times New Roman" w:hAnsi="Times New Roman" w:cs="Times New Roman"/>
          <w:b/>
          <w:bCs/>
          <w:sz w:val="24"/>
          <w:szCs w:val="24"/>
        </w:rPr>
        <w:t>organisations</w:t>
      </w:r>
      <w:proofErr w:type="spellEnd"/>
      <w:r w:rsidR="0041581A" w:rsidRPr="004424C1">
        <w:rPr>
          <w:rFonts w:ascii="Times New Roman" w:hAnsi="Times New Roman" w:cs="Times New Roman"/>
          <w:b/>
          <w:bCs/>
          <w:sz w:val="24"/>
          <w:szCs w:val="24"/>
        </w:rPr>
        <w:t xml:space="preserve"> </w:t>
      </w:r>
      <w:r w:rsidR="003D4A51" w:rsidRPr="004424C1">
        <w:rPr>
          <w:rFonts w:ascii="Times New Roman" w:hAnsi="Times New Roman" w:cs="Times New Roman"/>
          <w:b/>
          <w:bCs/>
          <w:sz w:val="24"/>
          <w:szCs w:val="24"/>
        </w:rPr>
        <w:t>of the energy management system</w:t>
      </w:r>
    </w:p>
    <w:p w:rsidR="008F0869"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8F0869" w:rsidRPr="004424C1">
        <w:rPr>
          <w:rFonts w:ascii="Times New Roman" w:eastAsia="Times New Roman" w:hAnsi="Times New Roman" w:cs="Times New Roman"/>
          <w:b/>
          <w:sz w:val="24"/>
          <w:szCs w:val="24"/>
          <w:lang w:val="sr-Cyrl-CS"/>
        </w:rPr>
        <w:t xml:space="preserve"> </w:t>
      </w:r>
      <w:r w:rsidR="00E86E4D" w:rsidRPr="004424C1">
        <w:rPr>
          <w:rFonts w:ascii="Times New Roman" w:eastAsia="Times New Roman" w:hAnsi="Times New Roman" w:cs="Times New Roman"/>
          <w:b/>
          <w:sz w:val="24"/>
          <w:szCs w:val="24"/>
          <w:lang w:val="sr-Cyrl-CS"/>
        </w:rPr>
        <w:t>19</w:t>
      </w:r>
    </w:p>
    <w:p w:rsidR="008F0869" w:rsidRPr="004424C1" w:rsidRDefault="003D4A51"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energy efficiency plan </w:t>
      </w:r>
      <w:r w:rsidR="00A22539" w:rsidRPr="004424C1">
        <w:rPr>
          <w:rFonts w:ascii="Times New Roman" w:hAnsi="Times New Roman" w:cs="Times New Roman"/>
          <w:sz w:val="24"/>
          <w:szCs w:val="24"/>
        </w:rPr>
        <w:t xml:space="preserve">adopted by the Designated </w:t>
      </w:r>
      <w:proofErr w:type="spellStart"/>
      <w:r w:rsidR="00A22539" w:rsidRPr="004424C1">
        <w:rPr>
          <w:rFonts w:ascii="Times New Roman" w:hAnsi="Times New Roman" w:cs="Times New Roman"/>
          <w:sz w:val="24"/>
          <w:szCs w:val="24"/>
        </w:rPr>
        <w:t>organisations</w:t>
      </w:r>
      <w:proofErr w:type="spellEnd"/>
      <w:r w:rsidR="00A22539" w:rsidRPr="004424C1">
        <w:rPr>
          <w:rFonts w:ascii="Times New Roman" w:hAnsi="Times New Roman" w:cs="Times New Roman"/>
          <w:sz w:val="24"/>
          <w:szCs w:val="24"/>
        </w:rPr>
        <w:t xml:space="preserve"> of the system </w:t>
      </w:r>
      <w:r w:rsidRPr="004424C1">
        <w:rPr>
          <w:rFonts w:ascii="Times New Roman" w:hAnsi="Times New Roman" w:cs="Times New Roman"/>
          <w:sz w:val="24"/>
          <w:szCs w:val="24"/>
        </w:rPr>
        <w:t xml:space="preserve">further elaborates energy efficiency policy measures and activities for their implementation from the </w:t>
      </w: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referred to in Art.</w:t>
      </w:r>
      <w:r w:rsidRPr="004424C1">
        <w:rPr>
          <w:rFonts w:ascii="Times New Roman" w:hAnsi="Times New Roman" w:cs="Times New Roman"/>
          <w:color w:val="000000" w:themeColor="text1"/>
          <w:sz w:val="24"/>
          <w:szCs w:val="24"/>
        </w:rPr>
        <w:t xml:space="preserve"> 17 and 18 of this Law, and shall contain in particular: </w:t>
      </w:r>
      <w:r w:rsidRPr="004424C1">
        <w:rPr>
          <w:rFonts w:ascii="Times New Roman" w:hAnsi="Times New Roman" w:cs="Times New Roman"/>
          <w:sz w:val="24"/>
          <w:szCs w:val="24"/>
        </w:rPr>
        <w:t>energy efficiency measures and activities for the achievement of efficient energy use, implementors and timeframes for the implementation of planned activities, expected results for each of the measures or activities, financial instruments (sources and method of provision) earmarked for the implementation of planned measures, and a report on the results of the previous energy efficiency plan.</w:t>
      </w:r>
      <w:r w:rsidR="00584FC7" w:rsidRPr="004424C1">
        <w:rPr>
          <w:rFonts w:ascii="Times New Roman" w:eastAsia="Times New Roman" w:hAnsi="Times New Roman" w:cs="Times New Roman"/>
          <w:sz w:val="24"/>
          <w:szCs w:val="24"/>
        </w:rPr>
        <w:t xml:space="preserve"> </w:t>
      </w:r>
    </w:p>
    <w:bookmarkEnd w:id="14"/>
    <w:bookmarkEnd w:id="15"/>
    <w:p w:rsidR="000B5E78" w:rsidRPr="004424C1" w:rsidRDefault="00584FC7"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 xml:space="preserve">The energy efficiency plan referred to in paragraph 1 of this Article shall be adopted by the </w:t>
      </w:r>
      <w:r w:rsidR="00A22539" w:rsidRPr="004424C1">
        <w:rPr>
          <w:rFonts w:ascii="Times New Roman" w:hAnsi="Times New Roman" w:cs="Times New Roman"/>
          <w:sz w:val="24"/>
          <w:szCs w:val="24"/>
        </w:rPr>
        <w:t xml:space="preserve">Designated </w:t>
      </w:r>
      <w:proofErr w:type="spellStart"/>
      <w:r w:rsidR="00A22539" w:rsidRPr="004424C1">
        <w:rPr>
          <w:rFonts w:ascii="Times New Roman" w:hAnsi="Times New Roman" w:cs="Times New Roman"/>
          <w:sz w:val="24"/>
          <w:szCs w:val="24"/>
        </w:rPr>
        <w:t>organisations</w:t>
      </w:r>
      <w:proofErr w:type="spellEnd"/>
      <w:r w:rsidR="00A22539"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for a period of one year. </w:t>
      </w:r>
    </w:p>
    <w:p w:rsidR="00332B18" w:rsidRPr="004424C1" w:rsidRDefault="00332B18" w:rsidP="004424C1">
      <w:pPr>
        <w:spacing w:after="0" w:line="240" w:lineRule="auto"/>
        <w:ind w:firstLine="567"/>
        <w:jc w:val="both"/>
        <w:rPr>
          <w:rFonts w:ascii="Times New Roman" w:eastAsia="Times New Roman" w:hAnsi="Times New Roman" w:cs="Times New Roman"/>
          <w:sz w:val="24"/>
          <w:szCs w:val="24"/>
          <w:lang w:val="sr-Latn-RS"/>
        </w:rPr>
      </w:pPr>
    </w:p>
    <w:p w:rsidR="00584FC7" w:rsidRPr="004424C1" w:rsidRDefault="00584FC7"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Energy manager</w:t>
      </w:r>
    </w:p>
    <w:p w:rsidR="00332B18"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332B18" w:rsidRPr="004424C1">
        <w:rPr>
          <w:rFonts w:ascii="Times New Roman" w:eastAsia="Times New Roman" w:hAnsi="Times New Roman" w:cs="Times New Roman"/>
          <w:b/>
          <w:sz w:val="24"/>
          <w:szCs w:val="24"/>
          <w:lang w:val="sr-Cyrl-CS"/>
        </w:rPr>
        <w:t xml:space="preserve"> </w:t>
      </w:r>
      <w:r w:rsidR="00E376AE" w:rsidRPr="004424C1">
        <w:rPr>
          <w:rFonts w:ascii="Times New Roman" w:eastAsia="Times New Roman" w:hAnsi="Times New Roman" w:cs="Times New Roman"/>
          <w:b/>
          <w:sz w:val="24"/>
          <w:szCs w:val="24"/>
          <w:lang w:val="sr-Cyrl-CS"/>
        </w:rPr>
        <w:t>2</w:t>
      </w:r>
      <w:r w:rsidR="00E86E4D" w:rsidRPr="004424C1">
        <w:rPr>
          <w:rFonts w:ascii="Times New Roman" w:eastAsia="Times New Roman" w:hAnsi="Times New Roman" w:cs="Times New Roman"/>
          <w:b/>
          <w:sz w:val="24"/>
          <w:szCs w:val="24"/>
          <w:lang w:val="sr-Cyrl-CS"/>
        </w:rPr>
        <w:t>0</w:t>
      </w:r>
    </w:p>
    <w:p w:rsidR="00A96F46" w:rsidRPr="004424C1" w:rsidRDefault="00584FC7"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Energy manager is a natural person with an energy manager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issued in accordance with this Law, who has been </w:t>
      </w:r>
      <w:r w:rsidR="005C2A38" w:rsidRPr="004424C1">
        <w:rPr>
          <w:rFonts w:ascii="Times New Roman" w:hAnsi="Times New Roman" w:cs="Times New Roman"/>
          <w:sz w:val="24"/>
          <w:szCs w:val="24"/>
        </w:rPr>
        <w:t>appointed by a</w:t>
      </w:r>
      <w:r w:rsidRPr="004424C1">
        <w:rPr>
          <w:rFonts w:ascii="Times New Roman" w:hAnsi="Times New Roman" w:cs="Times New Roman"/>
          <w:sz w:val="24"/>
          <w:szCs w:val="24"/>
        </w:rPr>
        <w:t xml:space="preserve"> </w:t>
      </w:r>
      <w:r w:rsidR="00A22539" w:rsidRPr="004424C1">
        <w:rPr>
          <w:rFonts w:ascii="Times New Roman" w:hAnsi="Times New Roman" w:cs="Times New Roman"/>
          <w:sz w:val="24"/>
          <w:szCs w:val="24"/>
        </w:rPr>
        <w:t xml:space="preserve">Designated </w:t>
      </w:r>
      <w:proofErr w:type="spellStart"/>
      <w:r w:rsidR="00A22539" w:rsidRPr="004424C1">
        <w:rPr>
          <w:rFonts w:ascii="Times New Roman" w:hAnsi="Times New Roman" w:cs="Times New Roman"/>
          <w:sz w:val="24"/>
          <w:szCs w:val="24"/>
        </w:rPr>
        <w:t>organisation</w:t>
      </w:r>
      <w:proofErr w:type="spellEnd"/>
      <w:r w:rsidR="00A22539"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w:t>
      </w:r>
    </w:p>
    <w:p w:rsidR="00332B18" w:rsidRPr="004424C1" w:rsidRDefault="00584FC7"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 xml:space="preserve">An energy manager shall carry out the following duties for </w:t>
      </w:r>
      <w:r w:rsidR="006C6671" w:rsidRPr="004424C1">
        <w:rPr>
          <w:rFonts w:ascii="Times New Roman" w:hAnsi="Times New Roman" w:cs="Times New Roman"/>
          <w:sz w:val="24"/>
          <w:szCs w:val="24"/>
        </w:rPr>
        <w:t xml:space="preserve">a </w:t>
      </w:r>
      <w:r w:rsidR="00A22539" w:rsidRPr="004424C1">
        <w:rPr>
          <w:rFonts w:ascii="Times New Roman" w:hAnsi="Times New Roman" w:cs="Times New Roman"/>
          <w:sz w:val="24"/>
          <w:szCs w:val="24"/>
        </w:rPr>
        <w:t xml:space="preserve">Designated </w:t>
      </w:r>
      <w:proofErr w:type="spellStart"/>
      <w:r w:rsidR="00A22539" w:rsidRPr="004424C1">
        <w:rPr>
          <w:rFonts w:ascii="Times New Roman" w:hAnsi="Times New Roman" w:cs="Times New Roman"/>
          <w:sz w:val="24"/>
          <w:szCs w:val="24"/>
        </w:rPr>
        <w:t>organisation</w:t>
      </w:r>
      <w:proofErr w:type="spellEnd"/>
      <w:r w:rsidR="00A22539" w:rsidRPr="004424C1">
        <w:rPr>
          <w:rFonts w:ascii="Times New Roman" w:hAnsi="Times New Roman" w:cs="Times New Roman"/>
          <w:sz w:val="24"/>
          <w:szCs w:val="24"/>
        </w:rPr>
        <w:t xml:space="preserve"> </w:t>
      </w:r>
      <w:r w:rsidRPr="004424C1">
        <w:rPr>
          <w:rFonts w:ascii="Times New Roman" w:hAnsi="Times New Roman" w:cs="Times New Roman"/>
          <w:sz w:val="24"/>
          <w:szCs w:val="24"/>
        </w:rPr>
        <w:t>of the system:</w:t>
      </w:r>
      <w:r w:rsidRPr="004424C1">
        <w:rPr>
          <w:rFonts w:ascii="Times New Roman" w:eastAsia="Times New Roman" w:hAnsi="Times New Roman" w:cs="Times New Roman"/>
          <w:sz w:val="24"/>
          <w:szCs w:val="24"/>
        </w:rPr>
        <w:t xml:space="preserve"> </w:t>
      </w:r>
    </w:p>
    <w:p w:rsidR="00332B18" w:rsidRPr="004424C1" w:rsidRDefault="00332B1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1) </w:t>
      </w:r>
      <w:r w:rsidR="003B1E36" w:rsidRPr="004424C1">
        <w:rPr>
          <w:rFonts w:ascii="Times New Roman" w:hAnsi="Times New Roman" w:cs="Times New Roman"/>
          <w:sz w:val="24"/>
          <w:szCs w:val="24"/>
        </w:rPr>
        <w:t xml:space="preserve">collect and </w:t>
      </w:r>
      <w:proofErr w:type="spellStart"/>
      <w:r w:rsidR="003B1E36" w:rsidRPr="004424C1">
        <w:rPr>
          <w:rFonts w:ascii="Times New Roman" w:hAnsi="Times New Roman" w:cs="Times New Roman"/>
          <w:sz w:val="24"/>
          <w:szCs w:val="24"/>
        </w:rPr>
        <w:t>analyse</w:t>
      </w:r>
      <w:proofErr w:type="spellEnd"/>
      <w:r w:rsidR="003B1E36" w:rsidRPr="004424C1">
        <w:rPr>
          <w:rFonts w:ascii="Times New Roman" w:hAnsi="Times New Roman" w:cs="Times New Roman"/>
          <w:sz w:val="24"/>
          <w:szCs w:val="24"/>
        </w:rPr>
        <w:t xml:space="preserve"> data on the manner of using energy;</w:t>
      </w:r>
      <w:r w:rsidR="003B1E36" w:rsidRPr="004424C1">
        <w:rPr>
          <w:rFonts w:ascii="Times New Roman" w:eastAsia="Times New Roman" w:hAnsi="Times New Roman" w:cs="Times New Roman"/>
          <w:sz w:val="24"/>
          <w:szCs w:val="24"/>
        </w:rPr>
        <w:t xml:space="preserve"> </w:t>
      </w:r>
    </w:p>
    <w:p w:rsidR="00332B18" w:rsidRPr="004424C1" w:rsidRDefault="00332B18"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2)</w:t>
      </w:r>
      <w:r w:rsidR="00135708" w:rsidRPr="004424C1">
        <w:rPr>
          <w:rFonts w:ascii="Times New Roman" w:eastAsia="Times New Roman" w:hAnsi="Times New Roman" w:cs="Times New Roman"/>
          <w:sz w:val="24"/>
          <w:szCs w:val="24"/>
          <w:lang w:val="sr-Cyrl-CS"/>
        </w:rPr>
        <w:t xml:space="preserve"> </w:t>
      </w:r>
      <w:r w:rsidR="003B1E36" w:rsidRPr="004424C1">
        <w:rPr>
          <w:rFonts w:ascii="Times New Roman" w:eastAsia="Times New Roman" w:hAnsi="Times New Roman" w:cs="Times New Roman"/>
          <w:sz w:val="24"/>
          <w:szCs w:val="24"/>
          <w:lang w:val="sr-Latn-RS"/>
        </w:rPr>
        <w:t>organise and participate in preparing the e</w:t>
      </w:r>
      <w:r w:rsidR="0035390D" w:rsidRPr="004424C1">
        <w:rPr>
          <w:rFonts w:ascii="Times New Roman" w:eastAsia="Times New Roman" w:hAnsi="Times New Roman" w:cs="Times New Roman"/>
          <w:sz w:val="24"/>
          <w:szCs w:val="24"/>
          <w:lang w:val="sr-Latn-RS"/>
        </w:rPr>
        <w:t>n</w:t>
      </w:r>
      <w:r w:rsidR="003B1E36" w:rsidRPr="004424C1">
        <w:rPr>
          <w:rFonts w:ascii="Times New Roman" w:eastAsia="Times New Roman" w:hAnsi="Times New Roman" w:cs="Times New Roman"/>
          <w:sz w:val="24"/>
          <w:szCs w:val="24"/>
          <w:lang w:val="sr-Latn-RS"/>
        </w:rPr>
        <w:t xml:space="preserve">ergy efficiency programme and plan; </w:t>
      </w:r>
    </w:p>
    <w:p w:rsidR="00332B18" w:rsidRPr="004424C1" w:rsidRDefault="00332B1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3B1E36" w:rsidRPr="004424C1">
        <w:rPr>
          <w:rFonts w:ascii="Times New Roman" w:hAnsi="Times New Roman" w:cs="Times New Roman"/>
          <w:sz w:val="24"/>
          <w:szCs w:val="24"/>
        </w:rPr>
        <w:t>propose energy effi</w:t>
      </w:r>
      <w:r w:rsidR="00F96EBF" w:rsidRPr="004424C1">
        <w:rPr>
          <w:rFonts w:ascii="Times New Roman" w:hAnsi="Times New Roman" w:cs="Times New Roman"/>
          <w:sz w:val="24"/>
          <w:szCs w:val="24"/>
        </w:rPr>
        <w:t>ciency measures and participate</w:t>
      </w:r>
      <w:r w:rsidR="003B1E36" w:rsidRPr="004424C1">
        <w:rPr>
          <w:rFonts w:ascii="Times New Roman" w:hAnsi="Times New Roman" w:cs="Times New Roman"/>
          <w:sz w:val="24"/>
          <w:szCs w:val="24"/>
        </w:rPr>
        <w:t xml:space="preserve"> in their </w:t>
      </w:r>
      <w:proofErr w:type="spellStart"/>
      <w:r w:rsidR="003B1E36" w:rsidRPr="004424C1">
        <w:rPr>
          <w:rFonts w:ascii="Times New Roman" w:hAnsi="Times New Roman" w:cs="Times New Roman"/>
          <w:sz w:val="24"/>
          <w:szCs w:val="24"/>
        </w:rPr>
        <w:t>realisation</w:t>
      </w:r>
      <w:proofErr w:type="spellEnd"/>
      <w:r w:rsidR="003B1E36" w:rsidRPr="004424C1">
        <w:rPr>
          <w:rFonts w:ascii="Times New Roman" w:hAnsi="Times New Roman" w:cs="Times New Roman"/>
          <w:sz w:val="24"/>
          <w:szCs w:val="24"/>
        </w:rPr>
        <w:t>;</w:t>
      </w:r>
      <w:r w:rsidR="003B1E36" w:rsidRPr="004424C1">
        <w:rPr>
          <w:rFonts w:ascii="Times New Roman" w:eastAsia="Times New Roman" w:hAnsi="Times New Roman" w:cs="Times New Roman"/>
          <w:sz w:val="24"/>
          <w:szCs w:val="24"/>
        </w:rPr>
        <w:t xml:space="preserve"> </w:t>
      </w:r>
    </w:p>
    <w:p w:rsidR="00332B18" w:rsidRPr="004424C1" w:rsidRDefault="00332B18"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4) </w:t>
      </w:r>
      <w:r w:rsidR="003B1E36" w:rsidRPr="004424C1">
        <w:rPr>
          <w:rFonts w:ascii="Times New Roman" w:hAnsi="Times New Roman" w:cs="Times New Roman"/>
          <w:sz w:val="24"/>
          <w:szCs w:val="24"/>
        </w:rPr>
        <w:t xml:space="preserve">prepare </w:t>
      </w:r>
      <w:r w:rsidR="00F57522" w:rsidRPr="004424C1">
        <w:rPr>
          <w:rFonts w:ascii="Times New Roman" w:hAnsi="Times New Roman" w:cs="Times New Roman"/>
          <w:sz w:val="24"/>
          <w:szCs w:val="24"/>
        </w:rPr>
        <w:t xml:space="preserve">a </w:t>
      </w:r>
      <w:r w:rsidR="00353B25" w:rsidRPr="004424C1">
        <w:rPr>
          <w:rFonts w:ascii="Times New Roman" w:hAnsi="Times New Roman" w:cs="Times New Roman"/>
          <w:sz w:val="24"/>
          <w:szCs w:val="24"/>
        </w:rPr>
        <w:t xml:space="preserve">Periodical </w:t>
      </w:r>
      <w:r w:rsidR="003B1E36" w:rsidRPr="004424C1">
        <w:rPr>
          <w:rFonts w:ascii="Times New Roman" w:hAnsi="Times New Roman" w:cs="Times New Roman"/>
          <w:sz w:val="24"/>
          <w:szCs w:val="24"/>
        </w:rPr>
        <w:t>report;</w:t>
      </w:r>
      <w:r w:rsidR="003B1E36" w:rsidRPr="004424C1">
        <w:rPr>
          <w:rFonts w:ascii="Times New Roman" w:eastAsia="Times New Roman" w:hAnsi="Times New Roman" w:cs="Times New Roman"/>
          <w:sz w:val="24"/>
          <w:szCs w:val="24"/>
        </w:rPr>
        <w:t xml:space="preserve"> </w:t>
      </w:r>
    </w:p>
    <w:p w:rsidR="003B1E36" w:rsidRPr="004424C1" w:rsidRDefault="00332B1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5) </w:t>
      </w:r>
      <w:r w:rsidR="003B1E36" w:rsidRPr="004424C1">
        <w:rPr>
          <w:rFonts w:ascii="Times New Roman" w:hAnsi="Times New Roman" w:cs="Times New Roman"/>
          <w:sz w:val="24"/>
          <w:szCs w:val="24"/>
        </w:rPr>
        <w:t xml:space="preserve">undertake other energy efficiency activities and measures. </w:t>
      </w:r>
    </w:p>
    <w:p w:rsidR="00CF3F1B" w:rsidRPr="004424C1" w:rsidRDefault="003B1E36"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An energy manager of the </w:t>
      </w:r>
      <w:r w:rsidR="00353B25" w:rsidRPr="004424C1">
        <w:rPr>
          <w:rFonts w:ascii="Times New Roman" w:hAnsi="Times New Roman" w:cs="Times New Roman"/>
          <w:sz w:val="24"/>
          <w:szCs w:val="24"/>
        </w:rPr>
        <w:t xml:space="preserve">Designated </w:t>
      </w:r>
      <w:proofErr w:type="spellStart"/>
      <w:r w:rsidR="00353B25" w:rsidRPr="004424C1">
        <w:rPr>
          <w:rFonts w:ascii="Times New Roman" w:hAnsi="Times New Roman" w:cs="Times New Roman"/>
          <w:sz w:val="24"/>
          <w:szCs w:val="24"/>
        </w:rPr>
        <w:t>organisations</w:t>
      </w:r>
      <w:proofErr w:type="spellEnd"/>
      <w:r w:rsidR="00353B25"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who are beneficiaries of public funds shall enter data set out in the Article 8, paragraph 1 of this Law </w:t>
      </w:r>
      <w:bookmarkStart w:id="16" w:name="_Toc284507041"/>
      <w:bookmarkStart w:id="17" w:name="_Toc276368538"/>
      <w:bookmarkEnd w:id="16"/>
      <w:bookmarkEnd w:id="17"/>
      <w:r w:rsidRPr="004424C1">
        <w:rPr>
          <w:rFonts w:ascii="Times New Roman" w:hAnsi="Times New Roman" w:cs="Times New Roman"/>
          <w:sz w:val="24"/>
          <w:szCs w:val="24"/>
        </w:rPr>
        <w:t xml:space="preserve">on achieved savings </w:t>
      </w:r>
      <w:r w:rsidR="00A41D6F" w:rsidRPr="004424C1">
        <w:rPr>
          <w:rFonts w:ascii="Times New Roman" w:hAnsi="Times New Roman" w:cs="Times New Roman"/>
          <w:sz w:val="24"/>
          <w:szCs w:val="24"/>
        </w:rPr>
        <w:t xml:space="preserve">in </w:t>
      </w:r>
      <w:r w:rsidR="00A41D6F" w:rsidRPr="004424C1">
        <w:rPr>
          <w:rFonts w:ascii="Times New Roman" w:hAnsi="Times New Roman" w:cs="Times New Roman"/>
          <w:i/>
          <w:sz w:val="24"/>
          <w:szCs w:val="24"/>
        </w:rPr>
        <w:t>MVP</w:t>
      </w:r>
      <w:r w:rsidR="00A41D6F" w:rsidRPr="004424C1">
        <w:rPr>
          <w:rFonts w:ascii="Times New Roman" w:hAnsi="Times New Roman" w:cs="Times New Roman"/>
          <w:sz w:val="24"/>
          <w:szCs w:val="24"/>
        </w:rPr>
        <w:t xml:space="preserve">. </w:t>
      </w:r>
    </w:p>
    <w:p w:rsidR="00FD5511" w:rsidRPr="004424C1" w:rsidRDefault="00F40D11" w:rsidP="004424C1">
      <w:pPr>
        <w:spacing w:after="0" w:line="240" w:lineRule="auto"/>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 </w:t>
      </w:r>
    </w:p>
    <w:p w:rsidR="00CC4B1B" w:rsidRPr="004424C1" w:rsidRDefault="00CC4B1B" w:rsidP="004424C1">
      <w:pPr>
        <w:spacing w:after="0" w:line="240" w:lineRule="auto"/>
        <w:jc w:val="center"/>
        <w:rPr>
          <w:rFonts w:ascii="Times New Roman" w:eastAsia="Times New Roman" w:hAnsi="Times New Roman" w:cs="Times New Roman"/>
          <w:b/>
          <w:spacing w:val="-6"/>
          <w:sz w:val="24"/>
          <w:szCs w:val="24"/>
        </w:rPr>
      </w:pPr>
      <w:r w:rsidRPr="004424C1">
        <w:rPr>
          <w:rFonts w:ascii="Times New Roman" w:hAnsi="Times New Roman" w:cs="Times New Roman"/>
          <w:b/>
          <w:sz w:val="24"/>
          <w:szCs w:val="24"/>
        </w:rPr>
        <w:t>Appointment of the energy manager</w:t>
      </w:r>
    </w:p>
    <w:p w:rsidR="004053FF"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w:t>
      </w:r>
      <w:r w:rsidR="003C1E96" w:rsidRPr="004424C1">
        <w:rPr>
          <w:rFonts w:ascii="Times New Roman" w:eastAsia="Times New Roman" w:hAnsi="Times New Roman" w:cs="Times New Roman"/>
          <w:b/>
          <w:sz w:val="24"/>
          <w:szCs w:val="24"/>
          <w:lang w:val="sr-Cyrl-CS"/>
        </w:rPr>
        <w:t>2</w:t>
      </w:r>
      <w:r w:rsidR="00E86E4D" w:rsidRPr="004424C1">
        <w:rPr>
          <w:rFonts w:ascii="Times New Roman" w:eastAsia="Times New Roman" w:hAnsi="Times New Roman" w:cs="Times New Roman"/>
          <w:b/>
          <w:sz w:val="24"/>
          <w:szCs w:val="24"/>
          <w:lang w:val="sr-Cyrl-CS"/>
        </w:rPr>
        <w:t>1</w:t>
      </w:r>
    </w:p>
    <w:p w:rsidR="004053FF" w:rsidRPr="004424C1" w:rsidRDefault="006B0119"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rPr>
        <w:t xml:space="preserve">A </w:t>
      </w:r>
      <w:r w:rsidR="002A2022" w:rsidRPr="004424C1">
        <w:rPr>
          <w:rFonts w:ascii="Times New Roman" w:hAnsi="Times New Roman" w:cs="Times New Roman"/>
          <w:sz w:val="24"/>
          <w:szCs w:val="24"/>
        </w:rPr>
        <w:t xml:space="preserve">Designated </w:t>
      </w:r>
      <w:proofErr w:type="spellStart"/>
      <w:r w:rsidR="002A2022" w:rsidRPr="004424C1">
        <w:rPr>
          <w:rFonts w:ascii="Times New Roman" w:hAnsi="Times New Roman" w:cs="Times New Roman"/>
          <w:sz w:val="24"/>
          <w:szCs w:val="24"/>
        </w:rPr>
        <w:t>organisation</w:t>
      </w:r>
      <w:proofErr w:type="spellEnd"/>
      <w:r w:rsidR="002A2022" w:rsidRPr="004424C1">
        <w:rPr>
          <w:rFonts w:ascii="Times New Roman" w:hAnsi="Times New Roman" w:cs="Times New Roman"/>
          <w:sz w:val="24"/>
          <w:szCs w:val="24"/>
        </w:rPr>
        <w:t xml:space="preserve"> </w:t>
      </w:r>
      <w:r w:rsidRPr="004424C1">
        <w:rPr>
          <w:rFonts w:ascii="Times New Roman" w:eastAsia="Times New Roman" w:hAnsi="Times New Roman" w:cs="Times New Roman"/>
          <w:sz w:val="24"/>
          <w:szCs w:val="24"/>
        </w:rPr>
        <w:t xml:space="preserve">of the system may appoint an energy manager by assigning a person from the ranks of employees of the </w:t>
      </w:r>
      <w:r w:rsidR="002A2022" w:rsidRPr="004424C1">
        <w:rPr>
          <w:rFonts w:ascii="Times New Roman" w:hAnsi="Times New Roman" w:cs="Times New Roman"/>
          <w:sz w:val="24"/>
          <w:szCs w:val="24"/>
        </w:rPr>
        <w:t xml:space="preserve">Designated </w:t>
      </w:r>
      <w:proofErr w:type="spellStart"/>
      <w:r w:rsidR="002A2022" w:rsidRPr="004424C1">
        <w:rPr>
          <w:rFonts w:ascii="Times New Roman" w:hAnsi="Times New Roman" w:cs="Times New Roman"/>
          <w:sz w:val="24"/>
          <w:szCs w:val="24"/>
        </w:rPr>
        <w:t>organisation</w:t>
      </w:r>
      <w:proofErr w:type="spellEnd"/>
      <w:r w:rsidR="002A2022" w:rsidRPr="004424C1">
        <w:rPr>
          <w:rFonts w:ascii="Times New Roman" w:hAnsi="Times New Roman" w:cs="Times New Roman"/>
          <w:sz w:val="24"/>
          <w:szCs w:val="24"/>
        </w:rPr>
        <w:t xml:space="preserve"> </w:t>
      </w:r>
      <w:r w:rsidRPr="004424C1">
        <w:rPr>
          <w:rFonts w:ascii="Times New Roman" w:eastAsia="Times New Roman" w:hAnsi="Times New Roman" w:cs="Times New Roman"/>
          <w:sz w:val="24"/>
          <w:szCs w:val="24"/>
        </w:rPr>
        <w:t xml:space="preserve">of the system to the duties of energy manager or by hiring a person who is not employed by him, in accordance with the regulations governing employment. </w:t>
      </w:r>
    </w:p>
    <w:p w:rsidR="004053FF" w:rsidRPr="004424C1" w:rsidRDefault="00F9530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Two or more </w:t>
      </w:r>
      <w:r w:rsidR="00353B25" w:rsidRPr="004424C1">
        <w:rPr>
          <w:rFonts w:ascii="Times New Roman" w:hAnsi="Times New Roman" w:cs="Times New Roman"/>
          <w:sz w:val="24"/>
          <w:szCs w:val="24"/>
        </w:rPr>
        <w:t xml:space="preserve">Designated </w:t>
      </w:r>
      <w:proofErr w:type="spellStart"/>
      <w:r w:rsidR="00353B25" w:rsidRPr="004424C1">
        <w:rPr>
          <w:rFonts w:ascii="Times New Roman" w:hAnsi="Times New Roman" w:cs="Times New Roman"/>
          <w:sz w:val="24"/>
          <w:szCs w:val="24"/>
        </w:rPr>
        <w:t>organisations</w:t>
      </w:r>
      <w:proofErr w:type="spellEnd"/>
      <w:r w:rsidR="00353B25" w:rsidRPr="004424C1">
        <w:rPr>
          <w:rFonts w:ascii="Times New Roman" w:hAnsi="Times New Roman" w:cs="Times New Roman"/>
          <w:sz w:val="24"/>
          <w:szCs w:val="24"/>
        </w:rPr>
        <w:t xml:space="preserve"> </w:t>
      </w:r>
      <w:r w:rsidRPr="004424C1">
        <w:rPr>
          <w:rFonts w:ascii="Times New Roman" w:hAnsi="Times New Roman" w:cs="Times New Roman"/>
          <w:sz w:val="24"/>
          <w:szCs w:val="24"/>
        </w:rPr>
        <w:t>of the system referred to in Article 13, clause 3) of this Law, for the purpos</w:t>
      </w:r>
      <w:r w:rsidR="00CF3808" w:rsidRPr="004424C1">
        <w:rPr>
          <w:rFonts w:ascii="Times New Roman" w:hAnsi="Times New Roman" w:cs="Times New Roman"/>
          <w:sz w:val="24"/>
          <w:szCs w:val="24"/>
        </w:rPr>
        <w:t>e of cost-</w:t>
      </w:r>
      <w:r w:rsidRPr="004424C1">
        <w:rPr>
          <w:rFonts w:ascii="Times New Roman" w:hAnsi="Times New Roman" w:cs="Times New Roman"/>
          <w:sz w:val="24"/>
          <w:szCs w:val="24"/>
        </w:rPr>
        <w:t xml:space="preserve">effectiveness and efficiency of performing tasks, may appoint the same person to the position of the energy manager and </w:t>
      </w:r>
      <w:r w:rsidR="00C8409D" w:rsidRPr="004424C1">
        <w:rPr>
          <w:rFonts w:ascii="Times New Roman" w:hAnsi="Times New Roman" w:cs="Times New Roman"/>
          <w:sz w:val="24"/>
          <w:szCs w:val="24"/>
        </w:rPr>
        <w:t xml:space="preserve">by </w:t>
      </w:r>
      <w:r w:rsidRPr="004424C1">
        <w:rPr>
          <w:rFonts w:ascii="Times New Roman" w:hAnsi="Times New Roman" w:cs="Times New Roman"/>
          <w:sz w:val="24"/>
          <w:szCs w:val="24"/>
        </w:rPr>
        <w:t xml:space="preserve">agreement </w:t>
      </w:r>
      <w:r w:rsidR="00C8409D" w:rsidRPr="004424C1">
        <w:rPr>
          <w:rFonts w:ascii="Times New Roman" w:hAnsi="Times New Roman" w:cs="Times New Roman"/>
          <w:sz w:val="24"/>
          <w:szCs w:val="24"/>
        </w:rPr>
        <w:t>coordinate</w:t>
      </w:r>
      <w:r w:rsidRPr="004424C1">
        <w:rPr>
          <w:rFonts w:ascii="Times New Roman" w:hAnsi="Times New Roman" w:cs="Times New Roman"/>
          <w:sz w:val="24"/>
          <w:szCs w:val="24"/>
        </w:rPr>
        <w:t xml:space="preserve"> </w:t>
      </w:r>
      <w:r w:rsidR="00C8409D" w:rsidRPr="004424C1">
        <w:rPr>
          <w:rFonts w:ascii="Times New Roman" w:hAnsi="Times New Roman" w:cs="Times New Roman"/>
          <w:sz w:val="24"/>
          <w:szCs w:val="24"/>
        </w:rPr>
        <w:t>the performance of the</w:t>
      </w:r>
      <w:r w:rsidRPr="004424C1">
        <w:rPr>
          <w:rFonts w:ascii="Times New Roman" w:hAnsi="Times New Roman" w:cs="Times New Roman"/>
          <w:sz w:val="24"/>
          <w:szCs w:val="24"/>
        </w:rPr>
        <w:t xml:space="preserve"> tasks</w:t>
      </w:r>
      <w:r w:rsidR="00C8409D" w:rsidRPr="004424C1">
        <w:rPr>
          <w:rFonts w:ascii="Times New Roman" w:hAnsi="Times New Roman" w:cs="Times New Roman"/>
          <w:sz w:val="24"/>
          <w:szCs w:val="24"/>
        </w:rPr>
        <w:t xml:space="preserve"> thereof</w:t>
      </w:r>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4053FF" w:rsidRPr="004424C1" w:rsidRDefault="00C8409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prescribe further requirements for appointing energy managers according to the type of </w:t>
      </w:r>
      <w:r w:rsidR="00353B25" w:rsidRPr="004424C1">
        <w:rPr>
          <w:rFonts w:ascii="Times New Roman" w:hAnsi="Times New Roman" w:cs="Times New Roman"/>
          <w:sz w:val="24"/>
          <w:szCs w:val="24"/>
        </w:rPr>
        <w:t xml:space="preserve">Designated </w:t>
      </w:r>
      <w:proofErr w:type="spellStart"/>
      <w:r w:rsidR="00353B25" w:rsidRPr="004424C1">
        <w:rPr>
          <w:rFonts w:ascii="Times New Roman" w:hAnsi="Times New Roman" w:cs="Times New Roman"/>
          <w:sz w:val="24"/>
          <w:szCs w:val="24"/>
        </w:rPr>
        <w:t>organisations</w:t>
      </w:r>
      <w:proofErr w:type="spellEnd"/>
      <w:r w:rsidR="00353B25"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of the system and the type of energy manager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4053FF" w:rsidRPr="004424C1" w:rsidRDefault="004053FF" w:rsidP="004424C1">
      <w:pPr>
        <w:keepNext/>
        <w:spacing w:after="0" w:line="240" w:lineRule="auto"/>
        <w:jc w:val="center"/>
        <w:rPr>
          <w:rFonts w:ascii="Times New Roman" w:eastAsia="Times New Roman" w:hAnsi="Times New Roman" w:cs="Times New Roman"/>
          <w:b/>
          <w:sz w:val="24"/>
          <w:szCs w:val="24"/>
          <w:lang w:val="sr-Cyrl-CS"/>
        </w:rPr>
      </w:pPr>
    </w:p>
    <w:p w:rsidR="00FF5452" w:rsidRPr="004424C1" w:rsidRDefault="00FF5452"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Energy auditor</w:t>
      </w:r>
    </w:p>
    <w:p w:rsidR="004053FF"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2</w:t>
      </w:r>
    </w:p>
    <w:p w:rsidR="00F9496E" w:rsidRPr="004424C1" w:rsidRDefault="00FF5452"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color w:val="000000" w:themeColor="text1"/>
          <w:sz w:val="24"/>
          <w:szCs w:val="24"/>
        </w:rPr>
        <w:t xml:space="preserve">Energy auditor is a natural person who has an energy auditor </w:t>
      </w:r>
      <w:proofErr w:type="spellStart"/>
      <w:r w:rsidRPr="004424C1">
        <w:rPr>
          <w:rFonts w:ascii="Times New Roman" w:hAnsi="Times New Roman" w:cs="Times New Roman"/>
          <w:color w:val="000000" w:themeColor="text1"/>
          <w:sz w:val="24"/>
          <w:szCs w:val="24"/>
        </w:rPr>
        <w:t>licence</w:t>
      </w:r>
      <w:proofErr w:type="spellEnd"/>
      <w:r w:rsidRPr="004424C1">
        <w:rPr>
          <w:rFonts w:ascii="Times New Roman" w:hAnsi="Times New Roman" w:cs="Times New Roman"/>
          <w:color w:val="000000" w:themeColor="text1"/>
          <w:sz w:val="24"/>
          <w:szCs w:val="24"/>
        </w:rPr>
        <w:t>.</w:t>
      </w:r>
      <w:r w:rsidRPr="004424C1">
        <w:rPr>
          <w:rFonts w:ascii="Times New Roman" w:eastAsia="Times New Roman" w:hAnsi="Times New Roman" w:cs="Times New Roman"/>
          <w:color w:val="000000" w:themeColor="text1"/>
          <w:sz w:val="24"/>
          <w:szCs w:val="24"/>
        </w:rPr>
        <w:t xml:space="preserve"> </w:t>
      </w:r>
    </w:p>
    <w:p w:rsidR="00B97602" w:rsidRPr="004424C1" w:rsidRDefault="00FF5452"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color w:val="000000" w:themeColor="text1"/>
          <w:sz w:val="24"/>
          <w:szCs w:val="24"/>
        </w:rPr>
        <w:t>Energy auditor referred to in paragraph 1 of this Article may carry out energy audits.</w:t>
      </w:r>
      <w:r w:rsidRPr="004424C1">
        <w:rPr>
          <w:rFonts w:ascii="Times New Roman" w:eastAsia="Times New Roman" w:hAnsi="Times New Roman" w:cs="Times New Roman"/>
          <w:color w:val="000000" w:themeColor="text1"/>
          <w:sz w:val="24"/>
          <w:szCs w:val="24"/>
        </w:rPr>
        <w:t xml:space="preserve"> </w:t>
      </w:r>
    </w:p>
    <w:p w:rsidR="00FD5511" w:rsidRPr="004424C1" w:rsidRDefault="00FD5511" w:rsidP="004424C1">
      <w:pPr>
        <w:spacing w:after="0" w:line="240" w:lineRule="auto"/>
        <w:jc w:val="both"/>
        <w:rPr>
          <w:rFonts w:ascii="Times New Roman" w:eastAsia="Times New Roman" w:hAnsi="Times New Roman" w:cs="Times New Roman"/>
          <w:sz w:val="24"/>
          <w:szCs w:val="24"/>
          <w:lang w:val="sr-Latn-RS"/>
        </w:rPr>
      </w:pPr>
    </w:p>
    <w:p w:rsidR="00FF5452" w:rsidRPr="004424C1" w:rsidRDefault="00FF5452" w:rsidP="004424C1">
      <w:pPr>
        <w:spacing w:after="0" w:line="240" w:lineRule="auto"/>
        <w:jc w:val="center"/>
        <w:rPr>
          <w:rFonts w:ascii="Times New Roman" w:eastAsia="Times New Roman" w:hAnsi="Times New Roman" w:cs="Times New Roman"/>
          <w:b/>
          <w:spacing w:val="-6"/>
          <w:sz w:val="24"/>
          <w:szCs w:val="24"/>
          <w:lang w:val="sr-Latn-RS"/>
        </w:rPr>
      </w:pPr>
      <w:r w:rsidRPr="004424C1">
        <w:rPr>
          <w:rFonts w:ascii="Times New Roman" w:eastAsia="Times New Roman" w:hAnsi="Times New Roman" w:cs="Times New Roman"/>
          <w:b/>
          <w:spacing w:val="-6"/>
          <w:sz w:val="24"/>
          <w:szCs w:val="24"/>
          <w:lang w:val="sr-Latn-RS"/>
        </w:rPr>
        <w:t xml:space="preserve">Energy audit </w:t>
      </w:r>
    </w:p>
    <w:p w:rsidR="004053FF" w:rsidRPr="004424C1" w:rsidRDefault="00EA42D4" w:rsidP="004424C1">
      <w:pPr>
        <w:spacing w:after="0" w:line="240" w:lineRule="auto"/>
        <w:jc w:val="center"/>
        <w:rPr>
          <w:rFonts w:ascii="Times New Roman" w:eastAsia="Times New Roman" w:hAnsi="Times New Roman" w:cs="Times New Roman"/>
          <w:b/>
          <w:spacing w:val="-6"/>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3</w:t>
      </w:r>
    </w:p>
    <w:p w:rsidR="004053FF" w:rsidRPr="004424C1" w:rsidRDefault="00CB7300" w:rsidP="004424C1">
      <w:pPr>
        <w:spacing w:after="0" w:line="240" w:lineRule="auto"/>
        <w:ind w:firstLine="540"/>
        <w:jc w:val="both"/>
        <w:rPr>
          <w:rFonts w:ascii="Times New Roman" w:eastAsia="Times New Roman" w:hAnsi="Times New Roman" w:cs="Times New Roman"/>
          <w:b/>
          <w:color w:val="FF0000"/>
          <w:spacing w:val="-6"/>
          <w:sz w:val="24"/>
          <w:szCs w:val="24"/>
        </w:rPr>
      </w:pPr>
      <w:r w:rsidRPr="004424C1">
        <w:rPr>
          <w:rFonts w:ascii="Times New Roman" w:hAnsi="Times New Roman" w:cs="Times New Roman"/>
          <w:sz w:val="24"/>
          <w:szCs w:val="24"/>
        </w:rPr>
        <w:t>An energy audit shall in particular include: collection of data on the consumption a</w:t>
      </w:r>
      <w:r w:rsidR="00981292" w:rsidRPr="004424C1">
        <w:rPr>
          <w:rFonts w:ascii="Times New Roman" w:hAnsi="Times New Roman" w:cs="Times New Roman"/>
          <w:sz w:val="24"/>
          <w:szCs w:val="24"/>
        </w:rPr>
        <w:t>nd method of energy use, analysi</w:t>
      </w:r>
      <w:r w:rsidRPr="004424C1">
        <w:rPr>
          <w:rFonts w:ascii="Times New Roman" w:hAnsi="Times New Roman" w:cs="Times New Roman"/>
          <w:sz w:val="24"/>
          <w:szCs w:val="24"/>
        </w:rPr>
        <w:t xml:space="preserve">s of the existing level of energy efficiency, identification of measures for increasing energy efficiency, with an assessment of </w:t>
      </w:r>
      <w:r w:rsidR="003F6BBC" w:rsidRPr="004424C1">
        <w:rPr>
          <w:rFonts w:ascii="Times New Roman" w:hAnsi="Times New Roman" w:cs="Times New Roman"/>
          <w:sz w:val="24"/>
          <w:szCs w:val="24"/>
        </w:rPr>
        <w:t xml:space="preserve">energy savings </w:t>
      </w:r>
      <w:r w:rsidRPr="004424C1">
        <w:rPr>
          <w:rFonts w:ascii="Times New Roman" w:hAnsi="Times New Roman" w:cs="Times New Roman"/>
          <w:sz w:val="24"/>
          <w:szCs w:val="24"/>
        </w:rPr>
        <w:t>and their financial effects.</w:t>
      </w:r>
      <w:r w:rsidRPr="004424C1">
        <w:rPr>
          <w:rFonts w:ascii="Times New Roman" w:eastAsia="Times New Roman" w:hAnsi="Times New Roman" w:cs="Times New Roman"/>
          <w:b/>
          <w:spacing w:val="-6"/>
          <w:sz w:val="24"/>
          <w:szCs w:val="24"/>
        </w:rPr>
        <w:t xml:space="preserve"> </w:t>
      </w:r>
    </w:p>
    <w:p w:rsidR="00CB7300" w:rsidRPr="004424C1" w:rsidRDefault="00CB7300" w:rsidP="004424C1">
      <w:pPr>
        <w:spacing w:after="0" w:line="240" w:lineRule="auto"/>
        <w:ind w:firstLine="567"/>
        <w:jc w:val="both"/>
        <w:rPr>
          <w:rFonts w:ascii="Times New Roman" w:eastAsia="Times New Roman" w:hAnsi="Times New Roman" w:cs="Times New Roman"/>
          <w:color w:val="000000" w:themeColor="text1"/>
          <w:sz w:val="24"/>
          <w:szCs w:val="24"/>
        </w:rPr>
      </w:pPr>
      <w:r w:rsidRPr="004424C1">
        <w:rPr>
          <w:rFonts w:ascii="Times New Roman" w:hAnsi="Times New Roman" w:cs="Times New Roman"/>
          <w:color w:val="000000" w:themeColor="text1"/>
          <w:sz w:val="24"/>
          <w:szCs w:val="24"/>
        </w:rPr>
        <w:t xml:space="preserve">The Minister shall further prescribe minimum criteria for </w:t>
      </w:r>
      <w:r w:rsidR="000E70C8" w:rsidRPr="004424C1">
        <w:rPr>
          <w:rFonts w:ascii="Times New Roman" w:hAnsi="Times New Roman" w:cs="Times New Roman"/>
          <w:color w:val="000000" w:themeColor="text1"/>
          <w:sz w:val="24"/>
          <w:szCs w:val="24"/>
        </w:rPr>
        <w:t xml:space="preserve">the </w:t>
      </w:r>
      <w:r w:rsidRPr="004424C1">
        <w:rPr>
          <w:rFonts w:ascii="Times New Roman" w:hAnsi="Times New Roman" w:cs="Times New Roman"/>
          <w:color w:val="000000" w:themeColor="text1"/>
          <w:sz w:val="24"/>
          <w:szCs w:val="24"/>
        </w:rPr>
        <w:t xml:space="preserve">implementation of an energy audit. </w:t>
      </w:r>
    </w:p>
    <w:p w:rsidR="00656786" w:rsidRPr="004424C1" w:rsidRDefault="00CB7300" w:rsidP="004424C1">
      <w:pPr>
        <w:spacing w:after="0" w:line="240" w:lineRule="auto"/>
        <w:ind w:firstLine="540"/>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Categories </w:t>
      </w:r>
      <w:proofErr w:type="gramStart"/>
      <w:r w:rsidRPr="004424C1">
        <w:rPr>
          <w:rFonts w:ascii="Times New Roman" w:hAnsi="Times New Roman" w:cs="Times New Roman"/>
          <w:sz w:val="24"/>
          <w:szCs w:val="24"/>
        </w:rPr>
        <w:t>of  energy</w:t>
      </w:r>
      <w:proofErr w:type="gramEnd"/>
      <w:r w:rsidRPr="004424C1">
        <w:rPr>
          <w:rFonts w:ascii="Times New Roman" w:hAnsi="Times New Roman" w:cs="Times New Roman"/>
          <w:sz w:val="24"/>
          <w:szCs w:val="24"/>
        </w:rPr>
        <w:t xml:space="preserve"> audits of the </w:t>
      </w:r>
      <w:r w:rsidR="00D020AF" w:rsidRPr="004424C1">
        <w:rPr>
          <w:rFonts w:ascii="Times New Roman" w:hAnsi="Times New Roman" w:cs="Times New Roman"/>
          <w:sz w:val="24"/>
          <w:szCs w:val="24"/>
        </w:rPr>
        <w:t xml:space="preserve">designated </w:t>
      </w:r>
      <w:proofErr w:type="spellStart"/>
      <w:r w:rsidR="00D020AF"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of the system are as follows:</w:t>
      </w:r>
      <w:r w:rsidRPr="004424C1">
        <w:rPr>
          <w:rFonts w:ascii="Times New Roman" w:eastAsia="Times New Roman" w:hAnsi="Times New Roman" w:cs="Times New Roman"/>
          <w:sz w:val="24"/>
          <w:szCs w:val="24"/>
        </w:rPr>
        <w:t xml:space="preserve"> </w:t>
      </w:r>
    </w:p>
    <w:p w:rsidR="00656786" w:rsidRPr="004424C1" w:rsidRDefault="00656786" w:rsidP="004424C1">
      <w:pPr>
        <w:spacing w:after="0" w:line="240" w:lineRule="auto"/>
        <w:ind w:firstLine="540"/>
        <w:jc w:val="both"/>
        <w:rPr>
          <w:rFonts w:ascii="Times New Roman" w:eastAsia="Times New Roman" w:hAnsi="Times New Roman" w:cs="Times New Roman"/>
          <w:color w:val="FF0000"/>
          <w:spacing w:val="-6"/>
          <w:sz w:val="24"/>
          <w:szCs w:val="24"/>
        </w:rPr>
      </w:pPr>
      <w:r w:rsidRPr="004424C1">
        <w:rPr>
          <w:rFonts w:ascii="Times New Roman" w:eastAsia="Times New Roman" w:hAnsi="Times New Roman" w:cs="Times New Roman"/>
          <w:spacing w:val="-6"/>
          <w:sz w:val="24"/>
          <w:szCs w:val="24"/>
          <w:lang w:val="sr-Cyrl-CS"/>
        </w:rPr>
        <w:t xml:space="preserve">1) </w:t>
      </w:r>
      <w:r w:rsidR="00CB7300" w:rsidRPr="004424C1">
        <w:rPr>
          <w:rFonts w:ascii="Times New Roman" w:hAnsi="Times New Roman" w:cs="Times New Roman"/>
          <w:sz w:val="24"/>
          <w:szCs w:val="24"/>
        </w:rPr>
        <w:t>energy audit for the area of industrial energy,</w:t>
      </w:r>
      <w:r w:rsidR="00CB7300" w:rsidRPr="004424C1">
        <w:rPr>
          <w:rFonts w:ascii="Times New Roman" w:eastAsia="Times New Roman" w:hAnsi="Times New Roman" w:cs="Times New Roman"/>
          <w:spacing w:val="-6"/>
          <w:sz w:val="24"/>
          <w:szCs w:val="24"/>
        </w:rPr>
        <w:t xml:space="preserve"> </w:t>
      </w:r>
      <w:bookmarkStart w:id="18" w:name="_Hlk58581201"/>
    </w:p>
    <w:p w:rsidR="00656786" w:rsidRPr="004424C1" w:rsidRDefault="00656786" w:rsidP="004424C1">
      <w:pPr>
        <w:spacing w:after="0" w:line="240" w:lineRule="auto"/>
        <w:ind w:firstLine="540"/>
        <w:jc w:val="both"/>
        <w:rPr>
          <w:rFonts w:ascii="Times New Roman" w:eastAsia="Times New Roman" w:hAnsi="Times New Roman" w:cs="Times New Roman"/>
          <w:color w:val="FF0000"/>
          <w:spacing w:val="-6"/>
          <w:sz w:val="24"/>
          <w:szCs w:val="24"/>
          <w:lang w:val="sr-Cyrl-CS"/>
        </w:rPr>
      </w:pPr>
      <w:r w:rsidRPr="004424C1">
        <w:rPr>
          <w:rFonts w:ascii="Times New Roman" w:eastAsia="Times New Roman" w:hAnsi="Times New Roman" w:cs="Times New Roman"/>
          <w:spacing w:val="-6"/>
          <w:sz w:val="24"/>
          <w:szCs w:val="24"/>
          <w:lang w:val="sr-Cyrl-CS"/>
        </w:rPr>
        <w:t xml:space="preserve">2) </w:t>
      </w:r>
      <w:r w:rsidR="00CB7300" w:rsidRPr="004424C1">
        <w:rPr>
          <w:rFonts w:ascii="Times New Roman" w:eastAsia="Times New Roman" w:hAnsi="Times New Roman" w:cs="Times New Roman"/>
          <w:spacing w:val="-6"/>
          <w:sz w:val="24"/>
          <w:szCs w:val="24"/>
          <w:lang w:val="sr-Cyrl-CS"/>
        </w:rPr>
        <w:t xml:space="preserve">energy audit for the area </w:t>
      </w:r>
      <w:r w:rsidR="00CB7300" w:rsidRPr="004424C1">
        <w:rPr>
          <w:rFonts w:ascii="Times New Roman" w:eastAsia="Times New Roman" w:hAnsi="Times New Roman" w:cs="Times New Roman"/>
          <w:spacing w:val="-6"/>
          <w:sz w:val="24"/>
          <w:szCs w:val="24"/>
          <w:lang w:val="sr-Latn-RS"/>
        </w:rPr>
        <w:t xml:space="preserve">of </w:t>
      </w:r>
      <w:r w:rsidR="00CB7300" w:rsidRPr="004424C1">
        <w:rPr>
          <w:rFonts w:ascii="Times New Roman" w:eastAsia="Times New Roman" w:hAnsi="Times New Roman" w:cs="Times New Roman"/>
          <w:spacing w:val="-6"/>
          <w:sz w:val="24"/>
          <w:szCs w:val="24"/>
          <w:lang w:val="sr-Cyrl-CS"/>
        </w:rPr>
        <w:t>energy performance of buildings, and</w:t>
      </w:r>
      <w:r w:rsidR="00CB7300" w:rsidRPr="004424C1">
        <w:rPr>
          <w:rFonts w:ascii="Times New Roman" w:eastAsia="Times New Roman" w:hAnsi="Times New Roman" w:cs="Times New Roman"/>
          <w:spacing w:val="-6"/>
          <w:sz w:val="24"/>
          <w:szCs w:val="24"/>
          <w:lang w:val="sr-Latn-RS"/>
        </w:rPr>
        <w:t xml:space="preserve"> </w:t>
      </w:r>
    </w:p>
    <w:p w:rsidR="00656786" w:rsidRPr="004424C1" w:rsidRDefault="00656786" w:rsidP="004424C1">
      <w:pPr>
        <w:spacing w:after="0" w:line="240" w:lineRule="auto"/>
        <w:ind w:firstLine="540"/>
        <w:jc w:val="both"/>
        <w:rPr>
          <w:rFonts w:ascii="Times New Roman" w:eastAsia="Times New Roman" w:hAnsi="Times New Roman" w:cs="Times New Roman"/>
          <w:b/>
          <w:color w:val="FF0000"/>
          <w:spacing w:val="-6"/>
          <w:sz w:val="24"/>
          <w:szCs w:val="24"/>
        </w:rPr>
      </w:pPr>
      <w:r w:rsidRPr="004424C1">
        <w:rPr>
          <w:rFonts w:ascii="Times New Roman" w:eastAsia="Times New Roman" w:hAnsi="Times New Roman" w:cs="Times New Roman"/>
          <w:spacing w:val="-6"/>
          <w:sz w:val="24"/>
          <w:szCs w:val="24"/>
          <w:lang w:val="sr-Cyrl-CS"/>
        </w:rPr>
        <w:t xml:space="preserve">3) </w:t>
      </w:r>
      <w:r w:rsidR="00CB7300" w:rsidRPr="004424C1">
        <w:rPr>
          <w:rFonts w:ascii="Times New Roman" w:hAnsi="Times New Roman" w:cs="Times New Roman"/>
          <w:color w:val="000000" w:themeColor="text1"/>
          <w:sz w:val="24"/>
          <w:szCs w:val="24"/>
        </w:rPr>
        <w:t>energy audit for the area of public sector energy</w:t>
      </w:r>
      <w:r w:rsidR="00CB7300" w:rsidRPr="004424C1">
        <w:rPr>
          <w:rFonts w:ascii="Times New Roman" w:hAnsi="Times New Roman" w:cs="Times New Roman"/>
          <w:b/>
          <w:color w:val="000000" w:themeColor="text1"/>
          <w:sz w:val="24"/>
          <w:szCs w:val="24"/>
        </w:rPr>
        <w:t>.</w:t>
      </w:r>
      <w:r w:rsidR="00CB7300" w:rsidRPr="004424C1">
        <w:rPr>
          <w:rFonts w:ascii="Times New Roman" w:eastAsia="Times New Roman" w:hAnsi="Times New Roman" w:cs="Times New Roman"/>
          <w:b/>
          <w:color w:val="000000" w:themeColor="text1"/>
          <w:spacing w:val="-6"/>
          <w:sz w:val="24"/>
          <w:szCs w:val="24"/>
        </w:rPr>
        <w:t xml:space="preserve"> </w:t>
      </w:r>
      <w:bookmarkEnd w:id="18"/>
    </w:p>
    <w:p w:rsidR="00A4427A" w:rsidRPr="004424C1" w:rsidRDefault="000E70C8"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E</w:t>
      </w:r>
      <w:r w:rsidR="0088735B" w:rsidRPr="004424C1">
        <w:rPr>
          <w:rFonts w:ascii="Times New Roman" w:eastAsia="Times New Roman" w:hAnsi="Times New Roman" w:cs="Times New Roman"/>
          <w:sz w:val="24"/>
          <w:szCs w:val="24"/>
          <w:lang w:val="sr-Latn-RS"/>
        </w:rPr>
        <w:t xml:space="preserve">nergy audits shall be conducted, pursuant to this Law, by </w:t>
      </w:r>
      <w:r w:rsidR="0088308A" w:rsidRPr="004424C1">
        <w:rPr>
          <w:rFonts w:ascii="Times New Roman" w:hAnsi="Times New Roman" w:cs="Times New Roman"/>
          <w:sz w:val="24"/>
          <w:szCs w:val="24"/>
        </w:rPr>
        <w:t xml:space="preserve">designated </w:t>
      </w:r>
      <w:proofErr w:type="spellStart"/>
      <w:r w:rsidR="0088308A" w:rsidRPr="004424C1">
        <w:rPr>
          <w:rFonts w:ascii="Times New Roman" w:hAnsi="Times New Roman" w:cs="Times New Roman"/>
          <w:sz w:val="24"/>
          <w:szCs w:val="24"/>
        </w:rPr>
        <w:t>organisations</w:t>
      </w:r>
      <w:proofErr w:type="spellEnd"/>
      <w:r w:rsidR="0088308A" w:rsidRPr="004424C1">
        <w:rPr>
          <w:rFonts w:ascii="Times New Roman" w:hAnsi="Times New Roman" w:cs="Times New Roman"/>
          <w:sz w:val="24"/>
          <w:szCs w:val="24"/>
        </w:rPr>
        <w:t xml:space="preserve"> </w:t>
      </w:r>
      <w:r w:rsidR="0088735B" w:rsidRPr="004424C1">
        <w:rPr>
          <w:rFonts w:ascii="Times New Roman" w:hAnsi="Times New Roman" w:cs="Times New Roman"/>
          <w:sz w:val="24"/>
          <w:szCs w:val="24"/>
        </w:rPr>
        <w:t xml:space="preserve">of the system and </w:t>
      </w:r>
      <w:r w:rsidR="00353B25" w:rsidRPr="004424C1">
        <w:rPr>
          <w:rFonts w:ascii="Times New Roman" w:hAnsi="Times New Roman" w:cs="Times New Roman"/>
          <w:sz w:val="24"/>
          <w:szCs w:val="24"/>
        </w:rPr>
        <w:t xml:space="preserve">legal persons </w:t>
      </w:r>
      <w:r w:rsidR="0088735B" w:rsidRPr="004424C1">
        <w:rPr>
          <w:rFonts w:ascii="Times New Roman" w:hAnsi="Times New Roman" w:cs="Times New Roman"/>
          <w:sz w:val="24"/>
          <w:szCs w:val="24"/>
        </w:rPr>
        <w:t xml:space="preserve">defined by the law  regulating the field of accounting. </w:t>
      </w:r>
    </w:p>
    <w:p w:rsidR="008848BD" w:rsidRPr="004424C1" w:rsidRDefault="00353B25"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 xml:space="preserve">Legal persons </w:t>
      </w:r>
      <w:r w:rsidR="0088735B" w:rsidRPr="004424C1">
        <w:rPr>
          <w:rFonts w:ascii="Times New Roman" w:eastAsia="Times New Roman" w:hAnsi="Times New Roman" w:cs="Times New Roman"/>
          <w:sz w:val="24"/>
          <w:szCs w:val="24"/>
          <w:lang w:val="sr-Latn-RS"/>
        </w:rPr>
        <w:t xml:space="preserve">referred to in paragraph 4 of this Article shall conduct an energy audit at least once in four years. </w:t>
      </w:r>
    </w:p>
    <w:p w:rsidR="00C52AF1" w:rsidRPr="004424C1" w:rsidRDefault="0088735B"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Energy audits for persons referred to in paragraph 4 of this Article shall be conducted by a legal person or entrepreneur</w:t>
      </w:r>
      <w:r w:rsidR="00492A59" w:rsidRPr="004424C1">
        <w:rPr>
          <w:rFonts w:ascii="Times New Roman" w:eastAsia="Times New Roman" w:hAnsi="Times New Roman" w:cs="Times New Roman"/>
          <w:sz w:val="24"/>
          <w:szCs w:val="24"/>
          <w:lang w:val="sr-Latn-RS"/>
        </w:rPr>
        <w:t xml:space="preserve"> that complies with the condition relating to the number and appropriate licence </w:t>
      </w:r>
      <w:r w:rsidR="001F4DE2" w:rsidRPr="004424C1">
        <w:rPr>
          <w:rFonts w:ascii="Times New Roman" w:eastAsia="Times New Roman" w:hAnsi="Times New Roman" w:cs="Times New Roman"/>
          <w:sz w:val="24"/>
          <w:szCs w:val="24"/>
          <w:lang w:val="sr-Latn-RS"/>
        </w:rPr>
        <w:t>of</w:t>
      </w:r>
      <w:r w:rsidR="00492A59" w:rsidRPr="004424C1">
        <w:rPr>
          <w:rFonts w:ascii="Times New Roman" w:eastAsia="Times New Roman" w:hAnsi="Times New Roman" w:cs="Times New Roman"/>
          <w:sz w:val="24"/>
          <w:szCs w:val="24"/>
          <w:lang w:val="sr-Latn-RS"/>
        </w:rPr>
        <w:t xml:space="preserve"> energy auditors conducting the audit. </w:t>
      </w:r>
    </w:p>
    <w:p w:rsidR="00C52AF1" w:rsidRPr="004424C1" w:rsidRDefault="00492A59"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The Minister shall further prescribe </w:t>
      </w:r>
      <w:r w:rsidR="00287F17" w:rsidRPr="004424C1">
        <w:rPr>
          <w:rFonts w:ascii="Times New Roman" w:eastAsia="Times New Roman" w:hAnsi="Times New Roman" w:cs="Times New Roman"/>
          <w:sz w:val="24"/>
          <w:szCs w:val="24"/>
          <w:lang w:val="sr-Latn-RS"/>
        </w:rPr>
        <w:t xml:space="preserve">the number and appropriate licence of energy auditors engaged by the legal person or entrepreneur referred to in paragraph 6 of this Article, depending on the category of energy audit. </w:t>
      </w:r>
    </w:p>
    <w:p w:rsidR="004053FF" w:rsidRPr="004424C1" w:rsidRDefault="001A6B75"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A legal person or entrepreneur that has conducted an energy audit shall compile a report on the conducted energy audit, which shall be submitted to persons referred to in paragraph 4 of this Article, on whose behalf the audit was conducted, and an extract from such a report on the conducted energy audit, which shall be submitted to the Ministry.</w:t>
      </w:r>
      <w:r w:rsidRPr="004424C1">
        <w:rPr>
          <w:rFonts w:ascii="Times New Roman" w:eastAsia="Times New Roman" w:hAnsi="Times New Roman" w:cs="Times New Roman"/>
          <w:sz w:val="24"/>
          <w:szCs w:val="24"/>
        </w:rPr>
        <w:t xml:space="preserve"> </w:t>
      </w:r>
    </w:p>
    <w:p w:rsidR="004053FF" w:rsidRPr="004424C1" w:rsidRDefault="00E61A57"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Latn-RS"/>
        </w:rPr>
        <w:t>Persons referred to in paragraph 4 of this Article</w:t>
      </w:r>
      <w:r w:rsidRPr="004424C1">
        <w:rPr>
          <w:rFonts w:ascii="Times New Roman" w:hAnsi="Times New Roman" w:cs="Times New Roman"/>
          <w:sz w:val="24"/>
          <w:szCs w:val="24"/>
        </w:rPr>
        <w:t xml:space="preserve"> and legal person or entrepreneur that has conducted an energy audit are obliged to keep the report on conducted energy audit permanently and submit it to the Ministry for inspection, at request.</w:t>
      </w:r>
      <w:r w:rsidRPr="004424C1">
        <w:rPr>
          <w:rFonts w:ascii="Times New Roman" w:eastAsia="Times New Roman" w:hAnsi="Times New Roman" w:cs="Times New Roman"/>
          <w:sz w:val="24"/>
          <w:szCs w:val="24"/>
        </w:rPr>
        <w:t xml:space="preserve"> </w:t>
      </w:r>
    </w:p>
    <w:p w:rsidR="004053FF" w:rsidRPr="004424C1" w:rsidRDefault="00492A59"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further prescribe the volume and method of implementing each category of energy audit referred to in paragraph 3 of this Article, and the contents and method of submission of extract</w:t>
      </w:r>
      <w:r w:rsidR="00454636" w:rsidRPr="004424C1">
        <w:rPr>
          <w:rFonts w:ascii="Times New Roman" w:hAnsi="Times New Roman" w:cs="Times New Roman"/>
          <w:sz w:val="24"/>
          <w:szCs w:val="24"/>
        </w:rPr>
        <w:t>s</w:t>
      </w:r>
      <w:r w:rsidRPr="004424C1">
        <w:rPr>
          <w:rFonts w:ascii="Times New Roman" w:hAnsi="Times New Roman" w:cs="Times New Roman"/>
          <w:sz w:val="24"/>
          <w:szCs w:val="24"/>
        </w:rPr>
        <w:t xml:space="preserve"> from the report on conducted energy audit.</w:t>
      </w:r>
      <w:r w:rsidRPr="004424C1">
        <w:rPr>
          <w:rFonts w:ascii="Times New Roman" w:eastAsia="Times New Roman" w:hAnsi="Times New Roman" w:cs="Times New Roman"/>
          <w:sz w:val="24"/>
          <w:szCs w:val="24"/>
        </w:rPr>
        <w:t xml:space="preserve"> </w:t>
      </w:r>
    </w:p>
    <w:p w:rsidR="004053FF" w:rsidRPr="004424C1" w:rsidRDefault="00492A59"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Ministry shall, as a part of the SEMIS information system, collect and keep </w:t>
      </w:r>
      <w:r w:rsidR="00454636" w:rsidRPr="004424C1">
        <w:rPr>
          <w:rFonts w:ascii="Times New Roman" w:hAnsi="Times New Roman" w:cs="Times New Roman"/>
          <w:sz w:val="24"/>
          <w:szCs w:val="24"/>
        </w:rPr>
        <w:t xml:space="preserve">extracts on </w:t>
      </w:r>
      <w:r w:rsidR="00DC51DF" w:rsidRPr="004424C1">
        <w:rPr>
          <w:rFonts w:ascii="Times New Roman" w:hAnsi="Times New Roman" w:cs="Times New Roman"/>
          <w:sz w:val="24"/>
          <w:szCs w:val="24"/>
        </w:rPr>
        <w:t xml:space="preserve">reports </w:t>
      </w:r>
      <w:r w:rsidR="00AB6A88" w:rsidRPr="004424C1">
        <w:rPr>
          <w:rFonts w:ascii="Times New Roman" w:hAnsi="Times New Roman" w:cs="Times New Roman"/>
          <w:sz w:val="24"/>
          <w:szCs w:val="24"/>
        </w:rPr>
        <w:t>on</w:t>
      </w:r>
      <w:r w:rsidR="00AB6A88" w:rsidRPr="004424C1">
        <w:rPr>
          <w:rFonts w:ascii="Times New Roman" w:hAnsi="Times New Roman" w:cs="Times New Roman"/>
          <w:sz w:val="24"/>
          <w:szCs w:val="24"/>
          <w:u w:val="single"/>
        </w:rPr>
        <w:t xml:space="preserve"> </w:t>
      </w:r>
      <w:r w:rsidR="00454636" w:rsidRPr="004424C1">
        <w:rPr>
          <w:rFonts w:ascii="Times New Roman" w:hAnsi="Times New Roman" w:cs="Times New Roman"/>
          <w:sz w:val="24"/>
          <w:szCs w:val="24"/>
        </w:rPr>
        <w:t xml:space="preserve">energy audits conducted in accordance with this Law for persons referred to in paragraph 4 of this Article. </w:t>
      </w:r>
    </w:p>
    <w:p w:rsidR="00FD5511" w:rsidRPr="004424C1" w:rsidRDefault="00FD5511" w:rsidP="004424C1">
      <w:pPr>
        <w:spacing w:after="0" w:line="240" w:lineRule="auto"/>
        <w:jc w:val="both"/>
        <w:rPr>
          <w:rFonts w:ascii="Times New Roman" w:eastAsia="Times New Roman" w:hAnsi="Times New Roman" w:cs="Times New Roman"/>
          <w:strike/>
          <w:sz w:val="24"/>
          <w:szCs w:val="24"/>
          <w:lang w:val="sr-Latn-RS"/>
        </w:rPr>
      </w:pPr>
    </w:p>
    <w:p w:rsidR="00E61A57" w:rsidRPr="004424C1" w:rsidRDefault="00E61A57" w:rsidP="004424C1">
      <w:pPr>
        <w:spacing w:after="0" w:line="240" w:lineRule="auto"/>
        <w:jc w:val="center"/>
        <w:rPr>
          <w:rFonts w:ascii="Times New Roman" w:hAnsi="Times New Roman" w:cs="Times New Roman"/>
          <w:b/>
          <w:sz w:val="24"/>
          <w:szCs w:val="24"/>
        </w:rPr>
      </w:pPr>
      <w:bookmarkStart w:id="19" w:name="_Ref284423927"/>
      <w:r w:rsidRPr="004424C1">
        <w:rPr>
          <w:rFonts w:ascii="Times New Roman" w:hAnsi="Times New Roman" w:cs="Times New Roman"/>
          <w:b/>
          <w:sz w:val="24"/>
          <w:szCs w:val="24"/>
        </w:rPr>
        <w:t xml:space="preserve">Report on conducted energy audit </w:t>
      </w:r>
    </w:p>
    <w:p w:rsidR="004053FF"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4</w:t>
      </w:r>
    </w:p>
    <w:bookmarkEnd w:id="19"/>
    <w:p w:rsidR="004053FF" w:rsidRPr="004424C1" w:rsidRDefault="00013EEE"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An energy audit report shall contain in particular:</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1) </w:t>
      </w:r>
      <w:r w:rsidR="00013EEE" w:rsidRPr="004424C1">
        <w:rPr>
          <w:rFonts w:ascii="Times New Roman" w:hAnsi="Times New Roman" w:cs="Times New Roman"/>
          <w:sz w:val="24"/>
          <w:szCs w:val="24"/>
        </w:rPr>
        <w:t xml:space="preserve">energy balance of the building, production processes and services which are subject to audit;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2) </w:t>
      </w:r>
      <w:r w:rsidR="00013EEE" w:rsidRPr="004424C1">
        <w:rPr>
          <w:rFonts w:ascii="Times New Roman" w:hAnsi="Times New Roman" w:cs="Times New Roman"/>
          <w:sz w:val="24"/>
          <w:szCs w:val="24"/>
        </w:rPr>
        <w:t>assessment of the existing level of energy efficiency of the building, production processes and services which are subject to audit;</w:t>
      </w:r>
      <w:r w:rsidR="00013EEE"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3) </w:t>
      </w:r>
      <w:r w:rsidR="00013EEE" w:rsidRPr="004424C1">
        <w:rPr>
          <w:rFonts w:ascii="Times New Roman" w:hAnsi="Times New Roman" w:cs="Times New Roman"/>
          <w:sz w:val="24"/>
          <w:szCs w:val="24"/>
        </w:rPr>
        <w:t>proposed measures for increasing energy efficiency of the building, production processes and services which are subject to audit;</w:t>
      </w:r>
      <w:r w:rsidR="00013EEE" w:rsidRPr="004424C1">
        <w:rPr>
          <w:rFonts w:ascii="Times New Roman" w:eastAsia="Times New Roman" w:hAnsi="Times New Roman" w:cs="Times New Roman"/>
          <w:sz w:val="24"/>
          <w:szCs w:val="24"/>
          <w:lang w:val="sr-Cyrl-CS"/>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4) </w:t>
      </w:r>
      <w:r w:rsidR="005E5BC3" w:rsidRPr="004424C1">
        <w:rPr>
          <w:rFonts w:ascii="Times New Roman" w:hAnsi="Times New Roman" w:cs="Times New Roman"/>
          <w:sz w:val="24"/>
          <w:szCs w:val="24"/>
        </w:rPr>
        <w:t>assessment of attainable energy savings and reduction of CO</w:t>
      </w:r>
      <w:r w:rsidR="005E5BC3" w:rsidRPr="004424C1">
        <w:rPr>
          <w:rFonts w:ascii="Times New Roman" w:hAnsi="Times New Roman" w:cs="Times New Roman"/>
          <w:sz w:val="24"/>
          <w:szCs w:val="24"/>
          <w:vertAlign w:val="subscript"/>
        </w:rPr>
        <w:t>2</w:t>
      </w:r>
      <w:r w:rsidR="005E5BC3" w:rsidRPr="004424C1">
        <w:rPr>
          <w:rFonts w:ascii="Times New Roman" w:hAnsi="Times New Roman" w:cs="Times New Roman"/>
          <w:sz w:val="24"/>
          <w:szCs w:val="24"/>
        </w:rPr>
        <w:t xml:space="preserve"> emissions for each proposed measure, as well as an assessment of total attainable energy savings and the total reduction of CO</w:t>
      </w:r>
      <w:r w:rsidR="005E5BC3" w:rsidRPr="004424C1">
        <w:rPr>
          <w:rFonts w:ascii="Times New Roman" w:hAnsi="Times New Roman" w:cs="Times New Roman"/>
          <w:sz w:val="24"/>
          <w:szCs w:val="24"/>
          <w:vertAlign w:val="subscript"/>
        </w:rPr>
        <w:t>2</w:t>
      </w:r>
      <w:r w:rsidR="005E5BC3" w:rsidRPr="004424C1">
        <w:rPr>
          <w:rFonts w:ascii="Times New Roman" w:hAnsi="Times New Roman" w:cs="Times New Roman"/>
          <w:sz w:val="24"/>
          <w:szCs w:val="24"/>
        </w:rPr>
        <w:t xml:space="preserve">  emissions in the case of simultaneous implementation of multiple measures of efficient energy use, including an economic and financial analysis of such measures;</w:t>
      </w:r>
      <w:r w:rsidR="005E5BC3"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5) </w:t>
      </w:r>
      <w:r w:rsidR="005E5BC3" w:rsidRPr="004424C1">
        <w:rPr>
          <w:rFonts w:ascii="Times New Roman" w:hAnsi="Times New Roman" w:cs="Times New Roman"/>
          <w:sz w:val="24"/>
          <w:szCs w:val="24"/>
        </w:rPr>
        <w:t xml:space="preserve">final expert opinion which includes proposed measures for efficient energy use, which should be implemented;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6) </w:t>
      </w:r>
      <w:r w:rsidR="005E5BC3" w:rsidRPr="004424C1">
        <w:rPr>
          <w:rFonts w:ascii="Times New Roman" w:hAnsi="Times New Roman" w:cs="Times New Roman"/>
          <w:sz w:val="24"/>
          <w:szCs w:val="24"/>
        </w:rPr>
        <w:t xml:space="preserve">other data relevant for energy efficiency assessment and proposed measures for efficient energy use. </w:t>
      </w:r>
    </w:p>
    <w:p w:rsidR="004053FF" w:rsidRPr="004424C1" w:rsidRDefault="005E5BC3"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further prescribe the contents of the report on conducted energy audit</w:t>
      </w:r>
      <w:r w:rsidR="005F6ED0" w:rsidRPr="004424C1">
        <w:rPr>
          <w:rFonts w:ascii="Times New Roman" w:hAnsi="Times New Roman" w:cs="Times New Roman"/>
          <w:sz w:val="24"/>
          <w:szCs w:val="24"/>
        </w:rPr>
        <w:t>,</w:t>
      </w:r>
      <w:r w:rsidRPr="004424C1">
        <w:rPr>
          <w:rFonts w:ascii="Times New Roman" w:hAnsi="Times New Roman" w:cs="Times New Roman"/>
          <w:sz w:val="24"/>
          <w:szCs w:val="24"/>
        </w:rPr>
        <w:t xml:space="preserve"> according to the categories of energy </w:t>
      </w:r>
      <w:r w:rsidR="005F6ED0" w:rsidRPr="004424C1">
        <w:rPr>
          <w:rFonts w:ascii="Times New Roman" w:hAnsi="Times New Roman" w:cs="Times New Roman"/>
          <w:sz w:val="24"/>
          <w:szCs w:val="24"/>
        </w:rPr>
        <w:t>audit</w:t>
      </w:r>
      <w:r w:rsidRPr="004424C1">
        <w:rPr>
          <w:rFonts w:ascii="Times New Roman" w:hAnsi="Times New Roman" w:cs="Times New Roman"/>
          <w:sz w:val="24"/>
          <w:szCs w:val="24"/>
        </w:rPr>
        <w:t xml:space="preserve"> referred to in Article 23, paragraph </w:t>
      </w:r>
      <w:r w:rsidR="005F6ED0" w:rsidRPr="004424C1">
        <w:rPr>
          <w:rFonts w:ascii="Times New Roman" w:hAnsi="Times New Roman" w:cs="Times New Roman"/>
          <w:sz w:val="24"/>
          <w:szCs w:val="24"/>
        </w:rPr>
        <w:t>3</w:t>
      </w:r>
      <w:r w:rsidRPr="004424C1">
        <w:rPr>
          <w:rFonts w:ascii="Times New Roman" w:hAnsi="Times New Roman" w:cs="Times New Roman"/>
          <w:sz w:val="24"/>
          <w:szCs w:val="24"/>
        </w:rPr>
        <w:t xml:space="preserve"> of this Law.</w:t>
      </w:r>
      <w:r w:rsidRPr="004424C1">
        <w:rPr>
          <w:rFonts w:ascii="Times New Roman" w:eastAsia="Times New Roman" w:hAnsi="Times New Roman" w:cs="Times New Roman"/>
          <w:color w:val="000000" w:themeColor="text1"/>
          <w:sz w:val="24"/>
          <w:szCs w:val="24"/>
        </w:rPr>
        <w:t xml:space="preserve"> </w:t>
      </w:r>
    </w:p>
    <w:p w:rsidR="008755AF" w:rsidRPr="004424C1" w:rsidRDefault="008755AF" w:rsidP="004424C1">
      <w:pPr>
        <w:spacing w:after="0" w:line="240" w:lineRule="auto"/>
        <w:jc w:val="center"/>
        <w:rPr>
          <w:rFonts w:ascii="Times New Roman" w:eastAsia="Times New Roman" w:hAnsi="Times New Roman" w:cs="Times New Roman"/>
          <w:b/>
          <w:color w:val="FF0000"/>
          <w:sz w:val="24"/>
          <w:szCs w:val="24"/>
          <w:lang w:val="sr-Cyrl-CS"/>
        </w:rPr>
      </w:pPr>
      <w:bookmarkStart w:id="20" w:name="_Ref284423968"/>
    </w:p>
    <w:p w:rsidR="005F6ED0" w:rsidRPr="004424C1" w:rsidRDefault="005F6ED0"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 xml:space="preserve">Conflict of interest of energy auditor </w:t>
      </w:r>
    </w:p>
    <w:p w:rsidR="004053FF" w:rsidRPr="004424C1" w:rsidRDefault="00EA42D4"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5</w:t>
      </w:r>
    </w:p>
    <w:bookmarkEnd w:id="20"/>
    <w:p w:rsidR="004053FF" w:rsidRPr="004424C1" w:rsidRDefault="003753BB"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An energy auditor may not conduct an energy audit if there is a conflict of interest between the energy auditor and entity where the energy audit is conducted.  </w:t>
      </w:r>
    </w:p>
    <w:p w:rsidR="004053FF" w:rsidRPr="004424C1" w:rsidRDefault="00523667"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There is</w:t>
      </w:r>
      <w:r w:rsidR="003753BB" w:rsidRPr="004424C1">
        <w:rPr>
          <w:rFonts w:ascii="Times New Roman" w:hAnsi="Times New Roman" w:cs="Times New Roman"/>
          <w:sz w:val="24"/>
          <w:szCs w:val="24"/>
        </w:rPr>
        <w:t xml:space="preserve"> a conflict of interest </w:t>
      </w:r>
      <w:r w:rsidRPr="004424C1">
        <w:rPr>
          <w:rFonts w:ascii="Times New Roman" w:hAnsi="Times New Roman" w:cs="Times New Roman"/>
          <w:sz w:val="24"/>
          <w:szCs w:val="24"/>
        </w:rPr>
        <w:t xml:space="preserve">concerning the energy auditor </w:t>
      </w:r>
      <w:r w:rsidR="003753BB" w:rsidRPr="004424C1">
        <w:rPr>
          <w:rFonts w:ascii="Times New Roman" w:hAnsi="Times New Roman" w:cs="Times New Roman"/>
          <w:sz w:val="24"/>
          <w:szCs w:val="24"/>
        </w:rPr>
        <w:t>if</w:t>
      </w:r>
      <w:r w:rsidRPr="004424C1">
        <w:rPr>
          <w:rFonts w:ascii="Times New Roman" w:hAnsi="Times New Roman" w:cs="Times New Roman"/>
          <w:sz w:val="24"/>
          <w:szCs w:val="24"/>
        </w:rPr>
        <w:t>, according to the law which regulates companies,</w:t>
      </w:r>
      <w:r w:rsidR="003753BB" w:rsidRPr="004424C1">
        <w:rPr>
          <w:rFonts w:ascii="Times New Roman" w:hAnsi="Times New Roman" w:cs="Times New Roman"/>
          <w:sz w:val="24"/>
          <w:szCs w:val="24"/>
        </w:rPr>
        <w:t xml:space="preserve"> the</w:t>
      </w:r>
      <w:r w:rsidRPr="004424C1">
        <w:rPr>
          <w:rFonts w:ascii="Times New Roman" w:hAnsi="Times New Roman" w:cs="Times New Roman"/>
          <w:sz w:val="24"/>
          <w:szCs w:val="24"/>
        </w:rPr>
        <w:t xml:space="preserve"> auditor or person related to the auditor </w:t>
      </w:r>
      <w:r w:rsidR="003753BB" w:rsidRPr="004424C1">
        <w:rPr>
          <w:rFonts w:ascii="Times New Roman" w:hAnsi="Times New Roman" w:cs="Times New Roman"/>
          <w:sz w:val="24"/>
          <w:szCs w:val="24"/>
        </w:rPr>
        <w:t>is:</w:t>
      </w:r>
      <w:r w:rsidR="00E97CD3"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821CFA" w:rsidRPr="004424C1">
        <w:rPr>
          <w:rFonts w:ascii="Times New Roman" w:eastAsia="Times New Roman" w:hAnsi="Times New Roman" w:cs="Times New Roman"/>
          <w:sz w:val="24"/>
          <w:szCs w:val="24"/>
          <w:lang w:val="sr-Latn-RS"/>
        </w:rPr>
        <w:t>an</w:t>
      </w:r>
      <w:r w:rsidR="00E97CD3" w:rsidRPr="004424C1">
        <w:rPr>
          <w:rFonts w:ascii="Times New Roman" w:eastAsia="Times New Roman" w:hAnsi="Times New Roman" w:cs="Times New Roman"/>
          <w:sz w:val="24"/>
          <w:szCs w:val="24"/>
          <w:lang w:val="sr-Latn-RS"/>
        </w:rPr>
        <w:t xml:space="preserve"> </w:t>
      </w:r>
      <w:r w:rsidR="00E97CD3" w:rsidRPr="004424C1">
        <w:rPr>
          <w:rFonts w:ascii="Times New Roman" w:hAnsi="Times New Roman" w:cs="Times New Roman"/>
          <w:sz w:val="24"/>
          <w:szCs w:val="24"/>
        </w:rPr>
        <w:t>employee of the company which is the subject of the energy audit or a member of the Board of Directors or the Steering Committee of that company;</w:t>
      </w:r>
      <w:r w:rsidR="00E97CD3"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E97CD3" w:rsidRPr="004424C1">
        <w:rPr>
          <w:rFonts w:ascii="Times New Roman" w:hAnsi="Times New Roman" w:cs="Times New Roman"/>
          <w:sz w:val="24"/>
          <w:szCs w:val="24"/>
        </w:rPr>
        <w:t>shareholder or shareowner in a company</w:t>
      </w:r>
      <w:r w:rsidR="005F7511" w:rsidRPr="004424C1">
        <w:rPr>
          <w:rFonts w:ascii="Times New Roman" w:hAnsi="Times New Roman" w:cs="Times New Roman"/>
          <w:sz w:val="24"/>
          <w:szCs w:val="24"/>
        </w:rPr>
        <w:t xml:space="preserve">, besides public joint stock companies, </w:t>
      </w:r>
      <w:r w:rsidR="00821CFA" w:rsidRPr="004424C1">
        <w:rPr>
          <w:rFonts w:ascii="Times New Roman" w:hAnsi="Times New Roman" w:cs="Times New Roman"/>
          <w:sz w:val="24"/>
          <w:szCs w:val="24"/>
        </w:rPr>
        <w:t>w</w:t>
      </w:r>
      <w:r w:rsidR="00E97CD3" w:rsidRPr="004424C1">
        <w:rPr>
          <w:rFonts w:ascii="Times New Roman" w:hAnsi="Times New Roman" w:cs="Times New Roman"/>
          <w:sz w:val="24"/>
          <w:szCs w:val="24"/>
        </w:rPr>
        <w:t xml:space="preserve">ho has ordered the </w:t>
      </w:r>
      <w:r w:rsidR="00821CFA" w:rsidRPr="004424C1">
        <w:rPr>
          <w:rFonts w:ascii="Times New Roman" w:hAnsi="Times New Roman" w:cs="Times New Roman"/>
          <w:sz w:val="24"/>
          <w:szCs w:val="24"/>
        </w:rPr>
        <w:t xml:space="preserve">referred </w:t>
      </w:r>
      <w:r w:rsidR="00E97CD3" w:rsidRPr="004424C1">
        <w:rPr>
          <w:rFonts w:ascii="Times New Roman" w:hAnsi="Times New Roman" w:cs="Times New Roman"/>
          <w:sz w:val="24"/>
          <w:szCs w:val="24"/>
        </w:rPr>
        <w:t>audit, or the owner of the building which is the subject of the energy audit;</w:t>
      </w:r>
      <w:r w:rsidR="00821CFA"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F01DC8" w:rsidRPr="004424C1">
        <w:rPr>
          <w:rFonts w:ascii="Times New Roman" w:hAnsi="Times New Roman" w:cs="Times New Roman"/>
          <w:sz w:val="24"/>
          <w:szCs w:val="24"/>
        </w:rPr>
        <w:t xml:space="preserve">employee or shareholder or shareowner, member of the Board of Directors or the Steering Committee of the company who has compiled the technical </w:t>
      </w:r>
      <w:r w:rsidR="00821CFA" w:rsidRPr="004424C1">
        <w:rPr>
          <w:rFonts w:ascii="Times New Roman" w:hAnsi="Times New Roman" w:cs="Times New Roman"/>
          <w:sz w:val="24"/>
          <w:szCs w:val="24"/>
        </w:rPr>
        <w:t>documentation</w:t>
      </w:r>
      <w:r w:rsidR="00F01DC8" w:rsidRPr="004424C1">
        <w:rPr>
          <w:rFonts w:ascii="Times New Roman" w:hAnsi="Times New Roman" w:cs="Times New Roman"/>
          <w:sz w:val="24"/>
          <w:szCs w:val="24"/>
        </w:rPr>
        <w:t xml:space="preserve">, or conducted technical control of the technical </w:t>
      </w:r>
      <w:r w:rsidR="00821CFA" w:rsidRPr="004424C1">
        <w:rPr>
          <w:rFonts w:ascii="Times New Roman" w:hAnsi="Times New Roman" w:cs="Times New Roman"/>
          <w:sz w:val="24"/>
          <w:szCs w:val="24"/>
        </w:rPr>
        <w:t>documentation</w:t>
      </w:r>
      <w:r w:rsidR="00F01DC8" w:rsidRPr="004424C1">
        <w:rPr>
          <w:rFonts w:ascii="Times New Roman" w:hAnsi="Times New Roman" w:cs="Times New Roman"/>
          <w:sz w:val="24"/>
          <w:szCs w:val="24"/>
        </w:rPr>
        <w:t xml:space="preserve">, or was the Contractor </w:t>
      </w:r>
      <w:r w:rsidR="00821CFA" w:rsidRPr="004424C1">
        <w:rPr>
          <w:rFonts w:ascii="Times New Roman" w:hAnsi="Times New Roman" w:cs="Times New Roman"/>
          <w:sz w:val="24"/>
          <w:szCs w:val="24"/>
        </w:rPr>
        <w:t xml:space="preserve">of </w:t>
      </w:r>
      <w:r w:rsidR="00F01DC8" w:rsidRPr="004424C1">
        <w:rPr>
          <w:rFonts w:ascii="Times New Roman" w:hAnsi="Times New Roman" w:cs="Times New Roman"/>
          <w:sz w:val="24"/>
          <w:szCs w:val="24"/>
        </w:rPr>
        <w:t xml:space="preserve">works on the </w:t>
      </w:r>
      <w:r w:rsidR="00821CFA" w:rsidRPr="004424C1">
        <w:rPr>
          <w:rFonts w:ascii="Times New Roman" w:hAnsi="Times New Roman" w:cs="Times New Roman"/>
          <w:sz w:val="24"/>
          <w:szCs w:val="24"/>
        </w:rPr>
        <w:t>building</w:t>
      </w:r>
      <w:r w:rsidR="00F01DC8" w:rsidRPr="004424C1">
        <w:rPr>
          <w:rFonts w:ascii="Times New Roman" w:hAnsi="Times New Roman" w:cs="Times New Roman"/>
          <w:sz w:val="24"/>
          <w:szCs w:val="24"/>
        </w:rPr>
        <w:t xml:space="preserve">, or in the legal person where </w:t>
      </w:r>
      <w:r w:rsidR="00821CFA" w:rsidRPr="004424C1">
        <w:rPr>
          <w:rFonts w:ascii="Times New Roman" w:hAnsi="Times New Roman" w:cs="Times New Roman"/>
          <w:sz w:val="24"/>
          <w:szCs w:val="24"/>
        </w:rPr>
        <w:t>the energy audit is conducted.</w:t>
      </w:r>
      <w:r w:rsidR="00821CFA" w:rsidRPr="004424C1">
        <w:rPr>
          <w:rFonts w:ascii="Times New Roman" w:eastAsia="Times New Roman" w:hAnsi="Times New Roman" w:cs="Times New Roman"/>
          <w:sz w:val="24"/>
          <w:szCs w:val="24"/>
        </w:rPr>
        <w:t xml:space="preserve"> </w:t>
      </w:r>
    </w:p>
    <w:p w:rsidR="004053FF" w:rsidRPr="004424C1" w:rsidRDefault="00F01DC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With the energy audit report, the auditor must </w:t>
      </w:r>
      <w:r w:rsidR="00821CFA" w:rsidRPr="004424C1">
        <w:rPr>
          <w:rFonts w:ascii="Times New Roman" w:hAnsi="Times New Roman" w:cs="Times New Roman"/>
          <w:sz w:val="24"/>
          <w:szCs w:val="24"/>
        </w:rPr>
        <w:t xml:space="preserve">also </w:t>
      </w:r>
      <w:r w:rsidRPr="004424C1">
        <w:rPr>
          <w:rFonts w:ascii="Times New Roman" w:hAnsi="Times New Roman" w:cs="Times New Roman"/>
          <w:sz w:val="24"/>
          <w:szCs w:val="24"/>
        </w:rPr>
        <w:t xml:space="preserve">submit a signed statement that the auditor is not in any of the situations defined </w:t>
      </w:r>
      <w:r w:rsidR="00821CFA" w:rsidRPr="004424C1">
        <w:rPr>
          <w:rFonts w:ascii="Times New Roman" w:hAnsi="Times New Roman" w:cs="Times New Roman"/>
          <w:sz w:val="24"/>
          <w:szCs w:val="24"/>
        </w:rPr>
        <w:t>by this law</w:t>
      </w:r>
      <w:r w:rsidR="00091DCF" w:rsidRPr="004424C1">
        <w:rPr>
          <w:rFonts w:ascii="Times New Roman" w:hAnsi="Times New Roman" w:cs="Times New Roman"/>
          <w:sz w:val="24"/>
          <w:szCs w:val="24"/>
        </w:rPr>
        <w:t xml:space="preserve"> as a conflict of interest</w:t>
      </w:r>
      <w:r w:rsidRPr="004424C1">
        <w:rPr>
          <w:rFonts w:ascii="Times New Roman" w:hAnsi="Times New Roman" w:cs="Times New Roman"/>
          <w:sz w:val="24"/>
          <w:szCs w:val="24"/>
        </w:rPr>
        <w:t>.</w:t>
      </w:r>
      <w:r w:rsidR="00DF0629"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bookmarkStart w:id="21" w:name="_Toc276368539"/>
      <w:bookmarkStart w:id="22" w:name="_Toc284507042"/>
    </w:p>
    <w:p w:rsidR="00EA3426" w:rsidRPr="004424C1" w:rsidRDefault="00237499"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Cyrl-CS"/>
        </w:rPr>
        <w:t xml:space="preserve"> </w:t>
      </w:r>
      <w:r w:rsidR="00EA3426" w:rsidRPr="004424C1">
        <w:rPr>
          <w:rFonts w:ascii="Times New Roman" w:hAnsi="Times New Roman" w:cs="Times New Roman"/>
          <w:b/>
          <w:sz w:val="24"/>
          <w:szCs w:val="24"/>
        </w:rPr>
        <w:t xml:space="preserve">Training </w:t>
      </w:r>
      <w:proofErr w:type="spellStart"/>
      <w:r w:rsidR="00EA3426" w:rsidRPr="004424C1">
        <w:rPr>
          <w:rFonts w:ascii="Times New Roman" w:hAnsi="Times New Roman" w:cs="Times New Roman"/>
          <w:b/>
          <w:sz w:val="24"/>
          <w:szCs w:val="24"/>
        </w:rPr>
        <w:t>organisation</w:t>
      </w:r>
      <w:proofErr w:type="spellEnd"/>
      <w:r w:rsidR="00EA3426" w:rsidRPr="004424C1">
        <w:rPr>
          <w:rFonts w:ascii="Times New Roman" w:eastAsia="Times New Roman" w:hAnsi="Times New Roman" w:cs="Times New Roman"/>
          <w:b/>
          <w:sz w:val="24"/>
          <w:szCs w:val="24"/>
          <w:lang w:val="sr-Cyrl-CS"/>
        </w:rPr>
        <w:t xml:space="preserve"> </w:t>
      </w:r>
    </w:p>
    <w:p w:rsidR="004053FF" w:rsidRPr="004424C1" w:rsidRDefault="00EA42D4" w:rsidP="004424C1">
      <w:pPr>
        <w:keepNext/>
        <w:spacing w:after="0" w:line="240" w:lineRule="auto"/>
        <w:jc w:val="center"/>
        <w:rPr>
          <w:rFonts w:ascii="Times New Roman" w:eastAsia="Times New Roman" w:hAnsi="Times New Roman" w:cs="Times New Roman"/>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6</w:t>
      </w:r>
    </w:p>
    <w:p w:rsidR="004053FF" w:rsidRPr="004424C1" w:rsidRDefault="00DF0629"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For conducting trainings for energy managers and energy auditors, the Minister shall </w:t>
      </w:r>
      <w:proofErr w:type="spellStart"/>
      <w:r w:rsidRPr="004424C1">
        <w:rPr>
          <w:rFonts w:ascii="Times New Roman" w:hAnsi="Times New Roman" w:cs="Times New Roman"/>
          <w:sz w:val="24"/>
          <w:szCs w:val="24"/>
        </w:rPr>
        <w:t>authorise</w:t>
      </w:r>
      <w:proofErr w:type="spellEnd"/>
      <w:r w:rsidRPr="004424C1">
        <w:rPr>
          <w:rFonts w:ascii="Times New Roman" w:hAnsi="Times New Roman" w:cs="Times New Roman"/>
          <w:sz w:val="24"/>
          <w:szCs w:val="24"/>
        </w:rPr>
        <w:t xml:space="preserve"> an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which meets the conditions relating to </w:t>
      </w:r>
      <w:r w:rsidR="005C597C" w:rsidRPr="004424C1">
        <w:rPr>
          <w:rFonts w:ascii="Times New Roman" w:hAnsi="Times New Roman" w:cs="Times New Roman"/>
          <w:sz w:val="24"/>
          <w:szCs w:val="24"/>
        </w:rPr>
        <w:t xml:space="preserve">the </w:t>
      </w:r>
      <w:r w:rsidR="008B005B" w:rsidRPr="004424C1">
        <w:rPr>
          <w:rFonts w:ascii="Times New Roman" w:hAnsi="Times New Roman" w:cs="Times New Roman"/>
          <w:sz w:val="24"/>
          <w:szCs w:val="24"/>
        </w:rPr>
        <w:t>aptitude</w:t>
      </w:r>
      <w:r w:rsidR="007C0734" w:rsidRPr="004424C1">
        <w:rPr>
          <w:rFonts w:ascii="Times New Roman" w:hAnsi="Times New Roman" w:cs="Times New Roman"/>
          <w:sz w:val="24"/>
          <w:szCs w:val="24"/>
        </w:rPr>
        <w:t xml:space="preserve"> of personnel</w:t>
      </w:r>
      <w:r w:rsidRPr="004424C1">
        <w:rPr>
          <w:rFonts w:ascii="Times New Roman" w:hAnsi="Times New Roman" w:cs="Times New Roman"/>
          <w:sz w:val="24"/>
          <w:szCs w:val="24"/>
        </w:rPr>
        <w:t xml:space="preserve">, technical equipment and premises where trainings are conducted (hereinafter: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4053FF" w:rsidRPr="004424C1" w:rsidRDefault="007C0734" w:rsidP="004424C1">
      <w:pPr>
        <w:spacing w:after="0" w:line="240" w:lineRule="auto"/>
        <w:ind w:firstLine="567"/>
        <w:jc w:val="both"/>
        <w:rPr>
          <w:rFonts w:ascii="Times New Roman" w:eastAsia="Times New Roman" w:hAnsi="Times New Roman" w:cs="Times New Roman"/>
          <w:sz w:val="24"/>
          <w:szCs w:val="24"/>
        </w:rPr>
      </w:pP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referred to in paragraph 1 of this Article shall be issued by a decision of the Minister for a period of four years, and may be renewed.</w:t>
      </w:r>
      <w:r w:rsidRPr="004424C1">
        <w:rPr>
          <w:rFonts w:ascii="Times New Roman" w:eastAsia="Times New Roman" w:hAnsi="Times New Roman" w:cs="Times New Roman"/>
          <w:sz w:val="24"/>
          <w:szCs w:val="24"/>
        </w:rPr>
        <w:t xml:space="preserve"> </w:t>
      </w:r>
    </w:p>
    <w:p w:rsidR="004053FF" w:rsidRPr="004424C1" w:rsidRDefault="007C0734"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Minister shall further prescribe conditions referred to in paragraph 1 of this Article, as well as conditions for renewing </w:t>
      </w:r>
      <w:proofErr w:type="spellStart"/>
      <w:r w:rsidRPr="004424C1">
        <w:rPr>
          <w:rFonts w:ascii="Times New Roman" w:hAnsi="Times New Roman" w:cs="Times New Roman"/>
          <w:sz w:val="24"/>
          <w:szCs w:val="24"/>
        </w:rPr>
        <w:t>authorisations</w:t>
      </w:r>
      <w:proofErr w:type="spellEnd"/>
      <w:r w:rsidRPr="004424C1">
        <w:rPr>
          <w:rFonts w:ascii="Times New Roman" w:hAnsi="Times New Roman" w:cs="Times New Roman"/>
          <w:sz w:val="24"/>
          <w:szCs w:val="24"/>
        </w:rPr>
        <w:t xml:space="preserve"> of the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7200CA" w:rsidRPr="004424C1" w:rsidRDefault="007200CA" w:rsidP="004424C1">
      <w:pPr>
        <w:spacing w:after="0" w:line="240" w:lineRule="auto"/>
        <w:jc w:val="center"/>
        <w:rPr>
          <w:rFonts w:ascii="Times New Roman" w:eastAsia="Times New Roman" w:hAnsi="Times New Roman" w:cs="Times New Roman"/>
          <w:b/>
          <w:sz w:val="24"/>
          <w:szCs w:val="24"/>
          <w:lang w:val="sr-Cyrl-CS"/>
        </w:rPr>
      </w:pPr>
    </w:p>
    <w:p w:rsidR="007C0734" w:rsidRPr="004424C1" w:rsidRDefault="007C0734" w:rsidP="004424C1">
      <w:pPr>
        <w:spacing w:after="0" w:line="240" w:lineRule="auto"/>
        <w:jc w:val="center"/>
        <w:rPr>
          <w:rFonts w:ascii="Times New Roman" w:hAnsi="Times New Roman" w:cs="Times New Roman"/>
          <w:b/>
          <w:sz w:val="24"/>
          <w:szCs w:val="24"/>
        </w:rPr>
      </w:pPr>
      <w:r w:rsidRPr="004424C1">
        <w:rPr>
          <w:rFonts w:ascii="Times New Roman" w:hAnsi="Times New Roman" w:cs="Times New Roman"/>
          <w:b/>
          <w:sz w:val="24"/>
          <w:szCs w:val="24"/>
        </w:rPr>
        <w:t xml:space="preserve">Training for energy managers and energy auditors </w:t>
      </w:r>
    </w:p>
    <w:p w:rsidR="004053FF" w:rsidRPr="004424C1" w:rsidRDefault="007C0734" w:rsidP="004424C1">
      <w:pPr>
        <w:keepNext/>
        <w:spacing w:after="0" w:line="240" w:lineRule="auto"/>
        <w:jc w:val="center"/>
        <w:rPr>
          <w:rFonts w:ascii="Times New Roman" w:eastAsia="Times New Roman" w:hAnsi="Times New Roman" w:cs="Times New Roman"/>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2</w:t>
      </w:r>
      <w:r w:rsidR="00E86E4D" w:rsidRPr="004424C1">
        <w:rPr>
          <w:rFonts w:ascii="Times New Roman" w:eastAsia="Times New Roman" w:hAnsi="Times New Roman" w:cs="Times New Roman"/>
          <w:b/>
          <w:sz w:val="24"/>
          <w:szCs w:val="24"/>
          <w:lang w:val="sr-Cyrl-CS"/>
        </w:rPr>
        <w:t>7</w:t>
      </w:r>
    </w:p>
    <w:p w:rsidR="004053FF" w:rsidRPr="004424C1" w:rsidRDefault="007C0734"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shall conduct trainings for energy managers: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1) </w:t>
      </w:r>
      <w:r w:rsidR="002A2DE7" w:rsidRPr="004424C1">
        <w:rPr>
          <w:rFonts w:ascii="Times New Roman" w:hAnsi="Times New Roman" w:cs="Times New Roman"/>
          <w:sz w:val="24"/>
          <w:szCs w:val="24"/>
        </w:rPr>
        <w:t>in the area of industrial energy,</w:t>
      </w:r>
      <w:r w:rsidR="002A2DE7" w:rsidRPr="004424C1">
        <w:rPr>
          <w:rFonts w:ascii="Times New Roman" w:eastAsia="Times New Roman" w:hAnsi="Times New Roman" w:cs="Times New Roman"/>
          <w:sz w:val="24"/>
          <w:szCs w:val="24"/>
          <w:lang w:val="sr-Cyrl-CS"/>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2)</w:t>
      </w:r>
      <w:r w:rsidR="002A2DE7" w:rsidRPr="004424C1">
        <w:rPr>
          <w:rFonts w:ascii="Times New Roman" w:hAnsi="Times New Roman" w:cs="Times New Roman"/>
          <w:sz w:val="24"/>
          <w:szCs w:val="24"/>
        </w:rPr>
        <w:t xml:space="preserve"> in the area of energy performance of buildings, and</w:t>
      </w:r>
      <w:r w:rsidRPr="004424C1">
        <w:rPr>
          <w:rFonts w:ascii="Times New Roman" w:eastAsia="Times New Roman" w:hAnsi="Times New Roman" w:cs="Times New Roman"/>
          <w:color w:val="FF0000"/>
          <w:sz w:val="24"/>
          <w:szCs w:val="24"/>
          <w:lang w:val="sr-Cyrl-CS"/>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2A2DE7" w:rsidRPr="004424C1">
        <w:rPr>
          <w:rFonts w:ascii="Times New Roman" w:hAnsi="Times New Roman" w:cs="Times New Roman"/>
          <w:sz w:val="24"/>
          <w:szCs w:val="24"/>
        </w:rPr>
        <w:t>in the area of public sector energy.</w:t>
      </w:r>
      <w:r w:rsidR="002A2DE7" w:rsidRPr="004424C1">
        <w:rPr>
          <w:rFonts w:ascii="Times New Roman" w:eastAsia="Times New Roman" w:hAnsi="Times New Roman" w:cs="Times New Roman"/>
          <w:sz w:val="24"/>
          <w:szCs w:val="24"/>
        </w:rPr>
        <w:t xml:space="preserve"> </w:t>
      </w:r>
    </w:p>
    <w:p w:rsidR="004053FF" w:rsidRPr="004424C1" w:rsidRDefault="002A2DE7"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hAnsi="Times New Roman" w:cs="Times New Roman"/>
          <w:sz w:val="24"/>
          <w:szCs w:val="24"/>
        </w:rPr>
        <w:t xml:space="preserve">A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shall conduct trainings for energy auditors:</w:t>
      </w:r>
      <w:r w:rsidRPr="004424C1">
        <w:rPr>
          <w:rFonts w:ascii="Times New Roman" w:eastAsia="Times New Roman" w:hAnsi="Times New Roman" w:cs="Times New Roman"/>
          <w:sz w:val="24"/>
          <w:szCs w:val="24"/>
          <w:lang w:val="sr-Cyrl-CS"/>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1) </w:t>
      </w:r>
      <w:r w:rsidR="002A2DE7" w:rsidRPr="004424C1">
        <w:rPr>
          <w:rFonts w:ascii="Times New Roman" w:hAnsi="Times New Roman" w:cs="Times New Roman"/>
          <w:sz w:val="24"/>
          <w:szCs w:val="24"/>
        </w:rPr>
        <w:t xml:space="preserve">in the area of mechanical engineering, </w:t>
      </w:r>
    </w:p>
    <w:p w:rsidR="004053FF" w:rsidRPr="004424C1" w:rsidRDefault="004053FF"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2) </w:t>
      </w:r>
      <w:r w:rsidR="002A2DE7" w:rsidRPr="004424C1">
        <w:rPr>
          <w:rFonts w:ascii="Times New Roman" w:hAnsi="Times New Roman" w:cs="Times New Roman"/>
          <w:sz w:val="24"/>
          <w:szCs w:val="24"/>
        </w:rPr>
        <w:t xml:space="preserve">in the area of electrical engineering, and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2A2DE7" w:rsidRPr="004424C1">
        <w:rPr>
          <w:rFonts w:ascii="Times New Roman" w:hAnsi="Times New Roman" w:cs="Times New Roman"/>
          <w:sz w:val="24"/>
          <w:szCs w:val="24"/>
        </w:rPr>
        <w:t>in the area of architecture.</w:t>
      </w:r>
      <w:r w:rsidR="002A2DE7" w:rsidRPr="004424C1">
        <w:rPr>
          <w:rFonts w:ascii="Times New Roman" w:eastAsia="Times New Roman" w:hAnsi="Times New Roman" w:cs="Times New Roman"/>
          <w:sz w:val="24"/>
          <w:szCs w:val="24"/>
        </w:rPr>
        <w:t xml:space="preserve"> </w:t>
      </w:r>
    </w:p>
    <w:p w:rsidR="004053FF" w:rsidRPr="004424C1" w:rsidRDefault="002A2DE7"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shall issue a certificate of completed trainings referred to in paragraphs 1 and 2 of this Article. </w:t>
      </w:r>
    </w:p>
    <w:p w:rsidR="004053FF" w:rsidRPr="004424C1" w:rsidRDefault="002A2DE7"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Minister shall prescribe the manner of implementation and contents of a theoretical and practical training </w:t>
      </w:r>
      <w:proofErr w:type="spellStart"/>
      <w:r w:rsidRPr="004424C1">
        <w:rPr>
          <w:rFonts w:ascii="Times New Roman" w:hAnsi="Times New Roman" w:cs="Times New Roman"/>
          <w:sz w:val="24"/>
          <w:szCs w:val="24"/>
        </w:rPr>
        <w:t>programme</w:t>
      </w:r>
      <w:proofErr w:type="spellEnd"/>
      <w:r w:rsidRPr="004424C1">
        <w:rPr>
          <w:rFonts w:ascii="Times New Roman" w:hAnsi="Times New Roman" w:cs="Times New Roman"/>
          <w:sz w:val="24"/>
          <w:szCs w:val="24"/>
        </w:rPr>
        <w:t xml:space="preserve"> referred to in paragraphs 1 and 2.</w:t>
      </w:r>
      <w:r w:rsidRPr="004424C1">
        <w:rPr>
          <w:rFonts w:ascii="Times New Roman" w:eastAsia="Times New Roman" w:hAnsi="Times New Roman" w:cs="Times New Roman"/>
          <w:sz w:val="24"/>
          <w:szCs w:val="24"/>
        </w:rPr>
        <w:t xml:space="preserve"> </w:t>
      </w:r>
    </w:p>
    <w:p w:rsidR="004053FF" w:rsidRPr="004424C1" w:rsidRDefault="002A2DE7" w:rsidP="004424C1">
      <w:pPr>
        <w:spacing w:after="0" w:line="240" w:lineRule="auto"/>
        <w:ind w:firstLine="562"/>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Approval of the amount of costs of the training referred to in paragraphs 1 and 2 of this Article, at </w:t>
      </w:r>
      <w:r w:rsidRPr="004424C1">
        <w:rPr>
          <w:rFonts w:ascii="Times New Roman" w:eastAsia="Times New Roman" w:hAnsi="Times New Roman" w:cs="Times New Roman"/>
          <w:sz w:val="24"/>
          <w:szCs w:val="24"/>
          <w:lang w:val="sr-Latn-RS"/>
        </w:rPr>
        <w:t>the</w:t>
      </w:r>
      <w:r w:rsidRPr="004424C1">
        <w:rPr>
          <w:rFonts w:ascii="Times New Roman" w:eastAsia="Times New Roman" w:hAnsi="Times New Roman" w:cs="Times New Roman"/>
          <w:sz w:val="24"/>
          <w:szCs w:val="24"/>
          <w:lang w:val="sr-Cyrl-CS"/>
        </w:rPr>
        <w:t xml:space="preserve"> proposal of the Training Organisation, shall be granted by the Ministry.</w:t>
      </w:r>
      <w:r w:rsidRPr="004424C1">
        <w:rPr>
          <w:rFonts w:ascii="Times New Roman" w:eastAsia="Times New Roman" w:hAnsi="Times New Roman" w:cs="Times New Roman"/>
          <w:sz w:val="24"/>
          <w:szCs w:val="24"/>
          <w:lang w:val="sr-Latn-RS"/>
        </w:rPr>
        <w:t xml:space="preserve"> </w:t>
      </w:r>
    </w:p>
    <w:bookmarkEnd w:id="21"/>
    <w:bookmarkEnd w:id="22"/>
    <w:p w:rsidR="00FD5511" w:rsidRPr="004424C1" w:rsidRDefault="00FD5511" w:rsidP="004424C1">
      <w:pPr>
        <w:spacing w:after="0" w:line="240" w:lineRule="auto"/>
        <w:jc w:val="center"/>
        <w:rPr>
          <w:rFonts w:ascii="Times New Roman" w:eastAsia="Times New Roman" w:hAnsi="Times New Roman" w:cs="Times New Roman"/>
          <w:b/>
          <w:sz w:val="24"/>
          <w:szCs w:val="24"/>
          <w:lang w:val="sr-Latn-RS"/>
        </w:rPr>
      </w:pPr>
    </w:p>
    <w:p w:rsidR="00925C9D" w:rsidRPr="004424C1" w:rsidRDefault="00925C9D"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Terms for taking certification examinations for energy managers</w:t>
      </w:r>
    </w:p>
    <w:p w:rsidR="002F7663" w:rsidRPr="004424C1" w:rsidRDefault="00925C9D" w:rsidP="004424C1">
      <w:pPr>
        <w:keepNext/>
        <w:spacing w:after="0" w:line="240" w:lineRule="auto"/>
        <w:jc w:val="center"/>
        <w:rPr>
          <w:rFonts w:ascii="Times New Roman" w:eastAsia="Times New Roman" w:hAnsi="Times New Roman" w:cs="Times New Roman"/>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w:t>
      </w:r>
      <w:r w:rsidR="003C1E96" w:rsidRPr="004424C1">
        <w:rPr>
          <w:rFonts w:ascii="Times New Roman" w:eastAsia="Times New Roman" w:hAnsi="Times New Roman" w:cs="Times New Roman"/>
          <w:b/>
          <w:sz w:val="24"/>
          <w:szCs w:val="24"/>
          <w:lang w:val="sr-Cyrl-CS"/>
        </w:rPr>
        <w:t>2</w:t>
      </w:r>
      <w:r w:rsidR="00E86E4D" w:rsidRPr="004424C1">
        <w:rPr>
          <w:rFonts w:ascii="Times New Roman" w:eastAsia="Times New Roman" w:hAnsi="Times New Roman" w:cs="Times New Roman"/>
          <w:b/>
          <w:sz w:val="24"/>
          <w:szCs w:val="24"/>
          <w:lang w:val="sr-Cyrl-CS"/>
        </w:rPr>
        <w:t>8</w:t>
      </w:r>
    </w:p>
    <w:p w:rsidR="00500503" w:rsidRPr="004424C1" w:rsidRDefault="00925C9D" w:rsidP="004424C1">
      <w:pPr>
        <w:spacing w:after="0" w:line="240" w:lineRule="auto"/>
        <w:ind w:firstLine="567"/>
        <w:jc w:val="both"/>
        <w:rPr>
          <w:rFonts w:ascii="Times New Roman" w:hAnsi="Times New Roman" w:cs="Times New Roman"/>
          <w:color w:val="FF0000"/>
          <w:sz w:val="24"/>
          <w:szCs w:val="24"/>
        </w:rPr>
      </w:pPr>
      <w:r w:rsidRPr="004424C1">
        <w:rPr>
          <w:rFonts w:ascii="Times New Roman" w:hAnsi="Times New Roman" w:cs="Times New Roman"/>
          <w:sz w:val="24"/>
          <w:szCs w:val="24"/>
        </w:rPr>
        <w:t xml:space="preserve">A certification examination for energy managers may be taken by a person with: </w:t>
      </w:r>
    </w:p>
    <w:p w:rsidR="00500503" w:rsidRPr="004424C1" w:rsidRDefault="00500503" w:rsidP="004424C1">
      <w:pPr>
        <w:spacing w:after="0" w:line="240" w:lineRule="auto"/>
        <w:ind w:firstLine="567"/>
        <w:jc w:val="both"/>
        <w:rPr>
          <w:rFonts w:ascii="Times New Roman" w:hAnsi="Times New Roman" w:cs="Times New Roman"/>
          <w:sz w:val="24"/>
          <w:szCs w:val="24"/>
        </w:rPr>
      </w:pPr>
      <w:r w:rsidRPr="004424C1">
        <w:rPr>
          <w:rFonts w:ascii="Times New Roman" w:eastAsia="Times New Roman" w:hAnsi="Times New Roman" w:cs="Times New Roman"/>
          <w:sz w:val="24"/>
          <w:szCs w:val="24"/>
          <w:lang w:val="sr-Latn-CS"/>
        </w:rPr>
        <w:t>1)</w:t>
      </w:r>
      <w:r w:rsidRPr="004424C1">
        <w:rPr>
          <w:rFonts w:ascii="Times New Roman" w:eastAsia="Times New Roman" w:hAnsi="Times New Roman" w:cs="Times New Roman"/>
          <w:sz w:val="24"/>
          <w:szCs w:val="24"/>
          <w:lang w:val="sr-Cyrl-CS"/>
        </w:rPr>
        <w:t xml:space="preserve"> </w:t>
      </w:r>
      <w:r w:rsidR="00925C9D" w:rsidRPr="004424C1">
        <w:rPr>
          <w:rFonts w:ascii="Times New Roman" w:hAnsi="Times New Roman" w:cs="Times New Roman"/>
          <w:sz w:val="24"/>
          <w:szCs w:val="24"/>
        </w:rPr>
        <w:t>acquired</w:t>
      </w:r>
      <w:r w:rsidR="00925C9D" w:rsidRPr="004424C1">
        <w:rPr>
          <w:rFonts w:ascii="Times New Roman" w:eastAsia="Times New Roman" w:hAnsi="Times New Roman" w:cs="Times New Roman"/>
          <w:sz w:val="24"/>
          <w:szCs w:val="24"/>
          <w:lang w:val="sr-Cyrl-CS"/>
        </w:rPr>
        <w:t xml:space="preserve"> </w:t>
      </w:r>
      <w:r w:rsidR="00925C9D" w:rsidRPr="004424C1">
        <w:rPr>
          <w:rFonts w:ascii="Times New Roman" w:hAnsi="Times New Roman" w:cs="Times New Roman"/>
          <w:sz w:val="24"/>
          <w:szCs w:val="24"/>
        </w:rPr>
        <w:t xml:space="preserve">higher education in the field of technical and technological sciences at the undergraduate level to the extent of at least 180 ECTS or an equivalent level established by other special regulations, and a certificate of completed theoretical and practical training for energy managers or </w:t>
      </w:r>
    </w:p>
    <w:p w:rsidR="00500503" w:rsidRPr="004424C1" w:rsidRDefault="00500503" w:rsidP="004424C1">
      <w:pPr>
        <w:spacing w:after="0" w:line="240" w:lineRule="auto"/>
        <w:ind w:firstLine="567"/>
        <w:jc w:val="both"/>
        <w:rPr>
          <w:rFonts w:ascii="Times New Roman" w:hAnsi="Times New Roman" w:cs="Times New Roman"/>
          <w:sz w:val="24"/>
          <w:szCs w:val="24"/>
        </w:rPr>
      </w:pPr>
      <w:r w:rsidRPr="004424C1">
        <w:rPr>
          <w:rFonts w:ascii="Times New Roman" w:eastAsia="Times New Roman" w:hAnsi="Times New Roman" w:cs="Times New Roman"/>
          <w:sz w:val="24"/>
          <w:szCs w:val="24"/>
          <w:lang w:val="sr-Latn-CS"/>
        </w:rPr>
        <w:t>2)</w:t>
      </w:r>
      <w:r w:rsidRPr="004424C1">
        <w:rPr>
          <w:rFonts w:ascii="Times New Roman" w:eastAsia="Times New Roman" w:hAnsi="Times New Roman" w:cs="Times New Roman"/>
          <w:sz w:val="24"/>
          <w:szCs w:val="24"/>
          <w:lang w:val="sr-Cyrl-CS"/>
        </w:rPr>
        <w:t xml:space="preserve"> </w:t>
      </w:r>
      <w:r w:rsidR="00925C9D" w:rsidRPr="004424C1">
        <w:rPr>
          <w:rFonts w:ascii="Times New Roman" w:hAnsi="Times New Roman" w:cs="Times New Roman"/>
          <w:sz w:val="24"/>
          <w:szCs w:val="24"/>
        </w:rPr>
        <w:t>acquired higher education at the master academic studies or vocational studies to the extent of at least 60 ECTS, if the extent of 240 ECTS has been achieved at first degree academic studies, or  if  at least 120 ECTS, if the extent of 180 ECTS has been achieved at first degree academic studies,  in the</w:t>
      </w:r>
      <w:r w:rsidR="00610966" w:rsidRPr="004424C1">
        <w:rPr>
          <w:rFonts w:ascii="Times New Roman" w:hAnsi="Times New Roman" w:cs="Times New Roman"/>
          <w:sz w:val="24"/>
          <w:szCs w:val="24"/>
        </w:rPr>
        <w:t xml:space="preserve"> </w:t>
      </w:r>
      <w:r w:rsidR="00925C9D" w:rsidRPr="004424C1">
        <w:rPr>
          <w:rFonts w:ascii="Times New Roman" w:hAnsi="Times New Roman" w:cs="Times New Roman"/>
          <w:sz w:val="24"/>
          <w:szCs w:val="24"/>
        </w:rPr>
        <w:t>scientific fields of mechanical engineering, electrical engineering or technological engineering and a certificate of completed practical training for energy managers</w:t>
      </w:r>
      <w:r w:rsidR="00610966" w:rsidRPr="004424C1">
        <w:rPr>
          <w:rFonts w:ascii="Times New Roman" w:hAnsi="Times New Roman" w:cs="Times New Roman"/>
          <w:sz w:val="24"/>
          <w:szCs w:val="24"/>
        </w:rPr>
        <w:t>.</w:t>
      </w:r>
      <w:r w:rsidR="00925C9D" w:rsidRPr="004424C1">
        <w:rPr>
          <w:rFonts w:ascii="Times New Roman" w:hAnsi="Times New Roman" w:cs="Times New Roman"/>
          <w:sz w:val="24"/>
          <w:szCs w:val="24"/>
        </w:rPr>
        <w:t xml:space="preserve"> </w:t>
      </w:r>
    </w:p>
    <w:p w:rsidR="008F45FD" w:rsidRPr="004424C1" w:rsidRDefault="000031E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In addition to persons referred to in paragraph 1 of this Article, a certification examination for energy managers in the field of public sector energy may also be taken by a person with acquired higher education at the master academic studies or vocational studies to the extent of at least 300 ECTS or an equivalent level established by other special regulations in the scientific field of economy or security</w:t>
      </w:r>
      <w:r w:rsidR="00F24914" w:rsidRPr="004424C1">
        <w:rPr>
          <w:rFonts w:ascii="Times New Roman" w:hAnsi="Times New Roman" w:cs="Times New Roman"/>
          <w:sz w:val="24"/>
          <w:szCs w:val="24"/>
        </w:rPr>
        <w:t xml:space="preserve"> </w:t>
      </w:r>
      <w:r w:rsidRPr="004424C1">
        <w:rPr>
          <w:rFonts w:ascii="Times New Roman" w:hAnsi="Times New Roman" w:cs="Times New Roman"/>
          <w:sz w:val="24"/>
          <w:szCs w:val="24"/>
        </w:rPr>
        <w:t>and a certificate of completed theoretical and practical training for energy managers.</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lang w:val="sr-Cyrl-CS"/>
        </w:rPr>
      </w:pPr>
    </w:p>
    <w:p w:rsidR="007548FA" w:rsidRPr="004424C1" w:rsidRDefault="007548FA" w:rsidP="004424C1">
      <w:pPr>
        <w:spacing w:after="0" w:line="240" w:lineRule="auto"/>
        <w:jc w:val="center"/>
        <w:rPr>
          <w:rFonts w:ascii="Times New Roman" w:hAnsi="Times New Roman" w:cs="Times New Roman"/>
          <w:b/>
          <w:sz w:val="24"/>
          <w:szCs w:val="24"/>
        </w:rPr>
      </w:pPr>
      <w:r w:rsidRPr="004424C1">
        <w:rPr>
          <w:rFonts w:ascii="Times New Roman" w:hAnsi="Times New Roman" w:cs="Times New Roman"/>
          <w:b/>
          <w:sz w:val="24"/>
          <w:szCs w:val="24"/>
        </w:rPr>
        <w:t xml:space="preserve">Terms for taking certification examinations for energy auditors </w:t>
      </w:r>
    </w:p>
    <w:p w:rsidR="004053FF" w:rsidRPr="004424C1" w:rsidRDefault="007548FA"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w:t>
      </w:r>
      <w:r w:rsidR="00E86E4D" w:rsidRPr="004424C1">
        <w:rPr>
          <w:rFonts w:ascii="Times New Roman" w:eastAsia="Times New Roman" w:hAnsi="Times New Roman" w:cs="Times New Roman"/>
          <w:b/>
          <w:sz w:val="24"/>
          <w:szCs w:val="24"/>
          <w:lang w:val="sr-Cyrl-CS"/>
        </w:rPr>
        <w:t>29</w:t>
      </w:r>
    </w:p>
    <w:p w:rsidR="008D22F1" w:rsidRPr="004424C1" w:rsidRDefault="00F45A8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A certification examination for energy auditor in the area of mechanical engineering may be taken by a person who has:</w:t>
      </w:r>
      <w:r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0260C8" w:rsidRPr="004424C1">
        <w:rPr>
          <w:rFonts w:ascii="Times New Roman" w:hAnsi="Times New Roman" w:cs="Times New Roman"/>
          <w:sz w:val="24"/>
          <w:szCs w:val="24"/>
        </w:rPr>
        <w:t xml:space="preserve">acquired higher education at the master academic studies </w:t>
      </w:r>
      <w:r w:rsidR="009D5B60" w:rsidRPr="004424C1">
        <w:rPr>
          <w:rFonts w:ascii="Times New Roman" w:hAnsi="Times New Roman" w:cs="Times New Roman"/>
          <w:sz w:val="24"/>
          <w:szCs w:val="24"/>
        </w:rPr>
        <w:t>and</w:t>
      </w:r>
      <w:r w:rsidR="000260C8" w:rsidRPr="004424C1">
        <w:rPr>
          <w:rFonts w:ascii="Times New Roman" w:hAnsi="Times New Roman" w:cs="Times New Roman"/>
          <w:sz w:val="24"/>
          <w:szCs w:val="24"/>
        </w:rPr>
        <w:t xml:space="preserve"> vocational studies to the extent of at least 60 ECTS, if the extent of 240 ECTS has been achieved at first degree academic studies, or at least 120 ECTS if the extent of 180 ECTS has been achieved at the first degree academic studies in the narrow field of mechanical engineering; </w:t>
      </w:r>
    </w:p>
    <w:p w:rsidR="008D22F1" w:rsidRPr="004424C1" w:rsidRDefault="008D22F1"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2) </w:t>
      </w:r>
      <w:r w:rsidR="000260C8" w:rsidRPr="004424C1">
        <w:rPr>
          <w:rFonts w:ascii="Times New Roman" w:hAnsi="Times New Roman" w:cs="Times New Roman"/>
          <w:sz w:val="24"/>
          <w:szCs w:val="24"/>
        </w:rPr>
        <w:t>passed the</w:t>
      </w:r>
      <w:r w:rsidR="009D255F" w:rsidRPr="004424C1">
        <w:rPr>
          <w:rFonts w:ascii="Times New Roman" w:hAnsi="Times New Roman" w:cs="Times New Roman"/>
          <w:sz w:val="24"/>
          <w:szCs w:val="24"/>
        </w:rPr>
        <w:t xml:space="preserve"> examination for energy manager</w:t>
      </w:r>
      <w:r w:rsidR="000260C8" w:rsidRPr="004424C1">
        <w:rPr>
          <w:rFonts w:ascii="Times New Roman" w:hAnsi="Times New Roman" w:cs="Times New Roman"/>
          <w:sz w:val="24"/>
          <w:szCs w:val="24"/>
        </w:rPr>
        <w:t xml:space="preserve"> in the area of industri</w:t>
      </w:r>
      <w:r w:rsidR="00170056" w:rsidRPr="004424C1">
        <w:rPr>
          <w:rFonts w:ascii="Times New Roman" w:hAnsi="Times New Roman" w:cs="Times New Roman"/>
          <w:sz w:val="24"/>
          <w:szCs w:val="24"/>
        </w:rPr>
        <w:t>al energy or energy performance</w:t>
      </w:r>
      <w:r w:rsidR="000260C8" w:rsidRPr="004424C1">
        <w:rPr>
          <w:rFonts w:ascii="Times New Roman" w:hAnsi="Times New Roman" w:cs="Times New Roman"/>
          <w:sz w:val="24"/>
          <w:szCs w:val="24"/>
        </w:rPr>
        <w:t xml:space="preserve"> of buildings;</w:t>
      </w:r>
      <w:r w:rsidR="000260C8"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w:t>
      </w:r>
      <w:r w:rsidR="009D255F" w:rsidRPr="004424C1">
        <w:rPr>
          <w:rFonts w:ascii="Times New Roman" w:hAnsi="Times New Roman" w:cs="Times New Roman"/>
          <w:sz w:val="24"/>
          <w:szCs w:val="24"/>
        </w:rPr>
        <w:t xml:space="preserve">a </w:t>
      </w:r>
      <w:proofErr w:type="spellStart"/>
      <w:r w:rsidR="009D255F" w:rsidRPr="004424C1">
        <w:rPr>
          <w:rFonts w:ascii="Times New Roman" w:hAnsi="Times New Roman" w:cs="Times New Roman"/>
          <w:sz w:val="24"/>
          <w:szCs w:val="24"/>
        </w:rPr>
        <w:t>licenc</w:t>
      </w:r>
      <w:r w:rsidR="008C50B5" w:rsidRPr="004424C1">
        <w:rPr>
          <w:rFonts w:ascii="Times New Roman" w:hAnsi="Times New Roman" w:cs="Times New Roman"/>
          <w:sz w:val="24"/>
          <w:szCs w:val="24"/>
        </w:rPr>
        <w:t>e</w:t>
      </w:r>
      <w:proofErr w:type="spellEnd"/>
      <w:r w:rsidR="008C50B5" w:rsidRPr="004424C1">
        <w:rPr>
          <w:rFonts w:ascii="Times New Roman" w:hAnsi="Times New Roman" w:cs="Times New Roman"/>
          <w:sz w:val="24"/>
          <w:szCs w:val="24"/>
        </w:rPr>
        <w:t xml:space="preserve"> for engineer in the field of mechanical engineering, </w:t>
      </w:r>
      <w:proofErr w:type="spellStart"/>
      <w:r w:rsidR="008C50B5" w:rsidRPr="004424C1">
        <w:rPr>
          <w:rFonts w:ascii="Times New Roman" w:hAnsi="Times New Roman" w:cs="Times New Roman"/>
          <w:sz w:val="24"/>
          <w:szCs w:val="24"/>
        </w:rPr>
        <w:t>specialisation</w:t>
      </w:r>
      <w:proofErr w:type="spellEnd"/>
      <w:r w:rsidR="008C50B5" w:rsidRPr="004424C1">
        <w:rPr>
          <w:rFonts w:ascii="Times New Roman" w:hAnsi="Times New Roman" w:cs="Times New Roman"/>
          <w:sz w:val="24"/>
          <w:szCs w:val="24"/>
        </w:rPr>
        <w:t xml:space="preserve"> in thermodynamics, </w:t>
      </w:r>
      <w:proofErr w:type="spellStart"/>
      <w:r w:rsidR="008C50B5" w:rsidRPr="004424C1">
        <w:rPr>
          <w:rFonts w:ascii="Times New Roman" w:hAnsi="Times New Roman" w:cs="Times New Roman"/>
          <w:sz w:val="24"/>
          <w:szCs w:val="24"/>
        </w:rPr>
        <w:t>thermoenergetics</w:t>
      </w:r>
      <w:proofErr w:type="spellEnd"/>
      <w:r w:rsidR="008C50B5" w:rsidRPr="004424C1">
        <w:rPr>
          <w:rFonts w:ascii="Times New Roman" w:hAnsi="Times New Roman" w:cs="Times New Roman"/>
          <w:sz w:val="24"/>
          <w:szCs w:val="24"/>
        </w:rPr>
        <w:t xml:space="preserve"> and process technology, issued in accordance with the law </w:t>
      </w:r>
      <w:r w:rsidR="007D0328" w:rsidRPr="004424C1">
        <w:rPr>
          <w:rFonts w:ascii="Times New Roman" w:hAnsi="Times New Roman" w:cs="Times New Roman"/>
          <w:sz w:val="24"/>
          <w:szCs w:val="24"/>
        </w:rPr>
        <w:t xml:space="preserve">regulating the area of </w:t>
      </w:r>
      <w:r w:rsidR="008C50B5" w:rsidRPr="004424C1">
        <w:rPr>
          <w:rFonts w:ascii="Times New Roman" w:hAnsi="Times New Roman" w:cs="Times New Roman"/>
          <w:sz w:val="24"/>
          <w:szCs w:val="24"/>
        </w:rPr>
        <w:t>planning and construction and by-laws adopted on the basis of that law and</w:t>
      </w:r>
      <w:r w:rsidR="008C50B5" w:rsidRPr="004424C1">
        <w:rPr>
          <w:rFonts w:ascii="Times New Roman" w:eastAsia="Times New Roman" w:hAnsi="Times New Roman" w:cs="Times New Roman"/>
          <w:sz w:val="24"/>
          <w:szCs w:val="24"/>
        </w:rPr>
        <w:t xml:space="preserve"> </w:t>
      </w:r>
    </w:p>
    <w:p w:rsidR="007D0328" w:rsidRPr="004424C1" w:rsidRDefault="008D22F1"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4) </w:t>
      </w:r>
      <w:r w:rsidR="007D0328" w:rsidRPr="004424C1">
        <w:rPr>
          <w:rFonts w:ascii="Times New Roman" w:hAnsi="Times New Roman" w:cs="Times New Roman"/>
          <w:sz w:val="24"/>
          <w:szCs w:val="24"/>
        </w:rPr>
        <w:t>a certificate on completed trainings for energy auditor for mechanical engineering.</w:t>
      </w:r>
      <w:r w:rsidR="007D0328" w:rsidRPr="004424C1">
        <w:rPr>
          <w:rFonts w:ascii="Times New Roman" w:eastAsia="Times New Roman" w:hAnsi="Times New Roman" w:cs="Times New Roman"/>
          <w:sz w:val="24"/>
          <w:szCs w:val="24"/>
          <w:lang w:val="sr-Cyrl-CS"/>
        </w:rPr>
        <w:t xml:space="preserve"> </w:t>
      </w:r>
    </w:p>
    <w:p w:rsidR="008D22F1" w:rsidRPr="004424C1" w:rsidRDefault="007D032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 certification examination for energy </w:t>
      </w:r>
      <w:r w:rsidR="009D255F" w:rsidRPr="004424C1">
        <w:rPr>
          <w:rFonts w:ascii="Times New Roman" w:hAnsi="Times New Roman" w:cs="Times New Roman"/>
          <w:sz w:val="24"/>
          <w:szCs w:val="24"/>
        </w:rPr>
        <w:t>auditor</w:t>
      </w:r>
      <w:r w:rsidRPr="004424C1">
        <w:rPr>
          <w:rFonts w:ascii="Times New Roman" w:hAnsi="Times New Roman" w:cs="Times New Roman"/>
          <w:sz w:val="24"/>
          <w:szCs w:val="24"/>
        </w:rPr>
        <w:t xml:space="preserve"> in the area of electrical engineering may be taken by a person who has:</w:t>
      </w:r>
      <w:r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1) </w:t>
      </w:r>
      <w:r w:rsidR="009D5B60" w:rsidRPr="004424C1">
        <w:rPr>
          <w:rFonts w:ascii="Times New Roman" w:hAnsi="Times New Roman" w:cs="Times New Roman"/>
          <w:sz w:val="24"/>
          <w:szCs w:val="24"/>
        </w:rPr>
        <w:t xml:space="preserve">acquired higher education at the master academic studies and vocational studies to the extent of at least 60 ECTS, if the extent of 240 ECTS has been achieved at first degree academic studies, or at least 120 ECTS if the extent of 180 ECTS has been achieved at the first degree academic studies in the field of </w:t>
      </w:r>
      <w:r w:rsidR="009D255F" w:rsidRPr="004424C1">
        <w:rPr>
          <w:rFonts w:ascii="Times New Roman" w:hAnsi="Times New Roman" w:cs="Times New Roman"/>
          <w:sz w:val="24"/>
          <w:szCs w:val="24"/>
        </w:rPr>
        <w:t xml:space="preserve">science and </w:t>
      </w:r>
      <w:r w:rsidR="009D5B60" w:rsidRPr="004424C1">
        <w:rPr>
          <w:rFonts w:ascii="Times New Roman" w:hAnsi="Times New Roman" w:cs="Times New Roman"/>
          <w:sz w:val="24"/>
          <w:szCs w:val="24"/>
        </w:rPr>
        <w:t>electrical engineering;</w:t>
      </w:r>
      <w:r w:rsidR="009D5B60"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2) </w:t>
      </w:r>
      <w:r w:rsidR="009D255F" w:rsidRPr="004424C1">
        <w:rPr>
          <w:rFonts w:ascii="Times New Roman" w:eastAsia="Times New Roman" w:hAnsi="Times New Roman" w:cs="Times New Roman"/>
          <w:sz w:val="24"/>
          <w:szCs w:val="24"/>
          <w:lang w:val="sr-Cyrl-CS"/>
        </w:rPr>
        <w:t xml:space="preserve">passed </w:t>
      </w:r>
      <w:r w:rsidR="002F4E24" w:rsidRPr="004424C1">
        <w:rPr>
          <w:rFonts w:ascii="Times New Roman" w:eastAsia="Times New Roman" w:hAnsi="Times New Roman" w:cs="Times New Roman"/>
          <w:sz w:val="24"/>
          <w:szCs w:val="24"/>
          <w:lang w:val="sr-Cyrl-CS"/>
        </w:rPr>
        <w:t>examination for energy manager</w:t>
      </w:r>
      <w:r w:rsidR="009D255F" w:rsidRPr="004424C1">
        <w:rPr>
          <w:rFonts w:ascii="Times New Roman" w:eastAsia="Times New Roman" w:hAnsi="Times New Roman" w:cs="Times New Roman"/>
          <w:sz w:val="24"/>
          <w:szCs w:val="24"/>
          <w:lang w:val="sr-Cyrl-CS"/>
        </w:rPr>
        <w:t xml:space="preserve"> in the area of industri</w:t>
      </w:r>
      <w:r w:rsidR="002F4E24" w:rsidRPr="004424C1">
        <w:rPr>
          <w:rFonts w:ascii="Times New Roman" w:eastAsia="Times New Roman" w:hAnsi="Times New Roman" w:cs="Times New Roman"/>
          <w:sz w:val="24"/>
          <w:szCs w:val="24"/>
          <w:lang w:val="sr-Cyrl-CS"/>
        </w:rPr>
        <w:t>al energy or energy performance</w:t>
      </w:r>
      <w:r w:rsidR="009D255F" w:rsidRPr="004424C1">
        <w:rPr>
          <w:rFonts w:ascii="Times New Roman" w:eastAsia="Times New Roman" w:hAnsi="Times New Roman" w:cs="Times New Roman"/>
          <w:sz w:val="24"/>
          <w:szCs w:val="24"/>
          <w:lang w:val="sr-Cyrl-CS"/>
        </w:rPr>
        <w:t xml:space="preserve"> of public buildings;</w:t>
      </w:r>
      <w:r w:rsidR="009D255F" w:rsidRPr="004424C1">
        <w:rPr>
          <w:rFonts w:ascii="Times New Roman" w:eastAsia="Times New Roman" w:hAnsi="Times New Roman" w:cs="Times New Roman"/>
          <w:sz w:val="24"/>
          <w:szCs w:val="24"/>
          <w:lang w:val="sr-Latn-RS"/>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w:t>
      </w:r>
      <w:r w:rsidR="0035275E" w:rsidRPr="004424C1">
        <w:rPr>
          <w:rFonts w:ascii="Times New Roman" w:hAnsi="Times New Roman" w:cs="Times New Roman"/>
          <w:sz w:val="24"/>
          <w:szCs w:val="24"/>
        </w:rPr>
        <w:t xml:space="preserve">a </w:t>
      </w:r>
      <w:proofErr w:type="spellStart"/>
      <w:r w:rsidR="0035275E" w:rsidRPr="004424C1">
        <w:rPr>
          <w:rFonts w:ascii="Times New Roman" w:hAnsi="Times New Roman" w:cs="Times New Roman"/>
          <w:sz w:val="24"/>
          <w:szCs w:val="24"/>
        </w:rPr>
        <w:t>licence</w:t>
      </w:r>
      <w:proofErr w:type="spellEnd"/>
      <w:r w:rsidR="0035275E" w:rsidRPr="004424C1">
        <w:rPr>
          <w:rFonts w:ascii="Times New Roman" w:hAnsi="Times New Roman" w:cs="Times New Roman"/>
          <w:sz w:val="24"/>
          <w:szCs w:val="24"/>
        </w:rPr>
        <w:t xml:space="preserve"> for engineer in the field of electrical engineering, </w:t>
      </w:r>
      <w:proofErr w:type="spellStart"/>
      <w:r w:rsidR="0035275E" w:rsidRPr="004424C1">
        <w:rPr>
          <w:rFonts w:ascii="Times New Roman" w:hAnsi="Times New Roman" w:cs="Times New Roman"/>
          <w:sz w:val="24"/>
          <w:szCs w:val="24"/>
        </w:rPr>
        <w:t>specialisation</w:t>
      </w:r>
      <w:proofErr w:type="spellEnd"/>
      <w:r w:rsidR="0035275E" w:rsidRPr="004424C1">
        <w:rPr>
          <w:rFonts w:ascii="Times New Roman" w:hAnsi="Times New Roman" w:cs="Times New Roman"/>
          <w:sz w:val="24"/>
          <w:szCs w:val="24"/>
        </w:rPr>
        <w:t xml:space="preserve"> in the field of electrical installations and electromotive drives, issued in accordance with the law </w:t>
      </w:r>
      <w:r w:rsidR="00B532FA" w:rsidRPr="004424C1">
        <w:rPr>
          <w:rFonts w:ascii="Times New Roman" w:hAnsi="Times New Roman" w:cs="Times New Roman"/>
          <w:sz w:val="24"/>
          <w:szCs w:val="24"/>
        </w:rPr>
        <w:t>regulating</w:t>
      </w:r>
      <w:r w:rsidR="0035275E" w:rsidRPr="004424C1">
        <w:rPr>
          <w:rFonts w:ascii="Times New Roman" w:hAnsi="Times New Roman" w:cs="Times New Roman"/>
          <w:sz w:val="24"/>
          <w:szCs w:val="24"/>
        </w:rPr>
        <w:t xml:space="preserve"> planning and construction and by-laws adopted on the basis of that law, and</w:t>
      </w:r>
      <w:r w:rsidR="0035275E"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4) </w:t>
      </w:r>
      <w:r w:rsidR="00BE0FCA" w:rsidRPr="004424C1">
        <w:rPr>
          <w:rFonts w:ascii="Times New Roman" w:hAnsi="Times New Roman" w:cs="Times New Roman"/>
          <w:sz w:val="24"/>
          <w:szCs w:val="24"/>
        </w:rPr>
        <w:t xml:space="preserve">a certificate on completed training for energy auditor in the </w:t>
      </w:r>
      <w:r w:rsidR="00FE27CD" w:rsidRPr="004424C1">
        <w:rPr>
          <w:rFonts w:ascii="Times New Roman" w:hAnsi="Times New Roman" w:cs="Times New Roman"/>
          <w:sz w:val="24"/>
          <w:szCs w:val="24"/>
        </w:rPr>
        <w:t>area</w:t>
      </w:r>
      <w:r w:rsidR="00BE0FCA" w:rsidRPr="004424C1">
        <w:rPr>
          <w:rFonts w:ascii="Times New Roman" w:hAnsi="Times New Roman" w:cs="Times New Roman"/>
          <w:sz w:val="24"/>
          <w:szCs w:val="24"/>
        </w:rPr>
        <w:t xml:space="preserve"> of electrical engineering.</w:t>
      </w:r>
      <w:r w:rsidR="00BE0FCA" w:rsidRPr="004424C1">
        <w:rPr>
          <w:rFonts w:ascii="Times New Roman" w:eastAsia="Times New Roman" w:hAnsi="Times New Roman" w:cs="Times New Roman"/>
          <w:sz w:val="24"/>
          <w:szCs w:val="24"/>
        </w:rPr>
        <w:t xml:space="preserve"> </w:t>
      </w:r>
    </w:p>
    <w:p w:rsidR="008D22F1" w:rsidRPr="004424C1" w:rsidRDefault="000C169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 certification examination for energy </w:t>
      </w:r>
      <w:r w:rsidR="00FE27CD" w:rsidRPr="004424C1">
        <w:rPr>
          <w:rFonts w:ascii="Times New Roman" w:hAnsi="Times New Roman" w:cs="Times New Roman"/>
          <w:sz w:val="24"/>
          <w:szCs w:val="24"/>
        </w:rPr>
        <w:t>auditor</w:t>
      </w:r>
      <w:r w:rsidRPr="004424C1">
        <w:rPr>
          <w:rFonts w:ascii="Times New Roman" w:hAnsi="Times New Roman" w:cs="Times New Roman"/>
          <w:sz w:val="24"/>
          <w:szCs w:val="24"/>
        </w:rPr>
        <w:t xml:space="preserve"> in the area of architecture may be taken by a person who has:</w:t>
      </w:r>
      <w:r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C16FE5" w:rsidRPr="004424C1">
        <w:rPr>
          <w:rFonts w:ascii="Times New Roman" w:hAnsi="Times New Roman" w:cs="Times New Roman"/>
          <w:sz w:val="24"/>
          <w:szCs w:val="24"/>
        </w:rPr>
        <w:t xml:space="preserve">acquired higher education at the master academic studies or vocational studies to the extent of at least 60 ECTS, if the extent of 240 ECTS has been achieved at first degree academic studies, or at least 120 ECTS if the extent of 180 ECTS has been achieved at the first degree academic studies in the field of </w:t>
      </w:r>
      <w:r w:rsidR="005B3783" w:rsidRPr="004424C1">
        <w:rPr>
          <w:rFonts w:ascii="Times New Roman" w:hAnsi="Times New Roman" w:cs="Times New Roman"/>
          <w:sz w:val="24"/>
          <w:szCs w:val="24"/>
        </w:rPr>
        <w:t xml:space="preserve">science and </w:t>
      </w:r>
      <w:r w:rsidR="00C16FE5" w:rsidRPr="004424C1">
        <w:rPr>
          <w:rFonts w:ascii="Times New Roman" w:hAnsi="Times New Roman" w:cs="Times New Roman"/>
          <w:sz w:val="24"/>
          <w:szCs w:val="24"/>
        </w:rPr>
        <w:t>architecture;</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E94396" w:rsidRPr="004424C1">
        <w:rPr>
          <w:rFonts w:ascii="Times New Roman" w:hAnsi="Times New Roman" w:cs="Times New Roman"/>
          <w:sz w:val="24"/>
          <w:szCs w:val="24"/>
        </w:rPr>
        <w:t>passed the examination for energy managers in the area of energy performance of buildings;</w:t>
      </w:r>
      <w:r w:rsidR="00E94396" w:rsidRPr="004424C1">
        <w:rPr>
          <w:rFonts w:ascii="Times New Roman" w:eastAsia="Times New Roman" w:hAnsi="Times New Roman" w:cs="Times New Roman"/>
          <w:sz w:val="24"/>
          <w:szCs w:val="24"/>
        </w:rPr>
        <w:t xml:space="preserve"> </w:t>
      </w:r>
    </w:p>
    <w:p w:rsidR="008D22F1" w:rsidRPr="004424C1" w:rsidRDefault="008D22F1"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3) </w:t>
      </w:r>
      <w:r w:rsidR="00182669" w:rsidRPr="004424C1">
        <w:rPr>
          <w:rFonts w:ascii="Times New Roman" w:hAnsi="Times New Roman" w:cs="Times New Roman"/>
          <w:sz w:val="24"/>
          <w:szCs w:val="24"/>
        </w:rPr>
        <w:t xml:space="preserve">a </w:t>
      </w:r>
      <w:proofErr w:type="spellStart"/>
      <w:r w:rsidR="00182669" w:rsidRPr="004424C1">
        <w:rPr>
          <w:rFonts w:ascii="Times New Roman" w:hAnsi="Times New Roman" w:cs="Times New Roman"/>
          <w:sz w:val="24"/>
          <w:szCs w:val="24"/>
        </w:rPr>
        <w:t>licenc</w:t>
      </w:r>
      <w:r w:rsidR="00E94396" w:rsidRPr="004424C1">
        <w:rPr>
          <w:rFonts w:ascii="Times New Roman" w:hAnsi="Times New Roman" w:cs="Times New Roman"/>
          <w:sz w:val="24"/>
          <w:szCs w:val="24"/>
        </w:rPr>
        <w:t>e</w:t>
      </w:r>
      <w:proofErr w:type="spellEnd"/>
      <w:r w:rsidR="00E94396" w:rsidRPr="004424C1">
        <w:rPr>
          <w:rFonts w:ascii="Times New Roman" w:hAnsi="Times New Roman" w:cs="Times New Roman"/>
          <w:sz w:val="24"/>
          <w:szCs w:val="24"/>
        </w:rPr>
        <w:t xml:space="preserve"> for architecture in the area of energy efficiency of buildings, issued in accordance with the law regulating planning and construction and by-laws adopted on the basis of that law, and </w:t>
      </w:r>
    </w:p>
    <w:p w:rsidR="008F45FD" w:rsidRPr="004424C1" w:rsidRDefault="008D22F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4) </w:t>
      </w:r>
      <w:r w:rsidR="00E94396" w:rsidRPr="004424C1">
        <w:rPr>
          <w:rFonts w:ascii="Times New Roman" w:hAnsi="Times New Roman" w:cs="Times New Roman"/>
          <w:sz w:val="24"/>
          <w:szCs w:val="24"/>
        </w:rPr>
        <w:t>a certificate on completed training for energy auditor in the field of architecture.</w:t>
      </w:r>
      <w:r w:rsidR="00E94396" w:rsidRPr="004424C1">
        <w:rPr>
          <w:rFonts w:ascii="Times New Roman" w:eastAsia="Times New Roman" w:hAnsi="Times New Roman" w:cs="Times New Roman"/>
          <w:sz w:val="24"/>
          <w:szCs w:val="24"/>
        </w:rPr>
        <w:t xml:space="preserve"> </w:t>
      </w:r>
    </w:p>
    <w:p w:rsidR="00255AC1" w:rsidRPr="004424C1" w:rsidRDefault="004053FF" w:rsidP="004424C1">
      <w:pPr>
        <w:spacing w:after="0" w:line="240" w:lineRule="auto"/>
        <w:jc w:val="center"/>
        <w:rPr>
          <w:rFonts w:ascii="Times New Roman" w:hAnsi="Times New Roman" w:cs="Times New Roman"/>
          <w:b/>
          <w:sz w:val="24"/>
          <w:szCs w:val="24"/>
        </w:rPr>
      </w:pPr>
      <w:r w:rsidRPr="004424C1">
        <w:rPr>
          <w:rFonts w:ascii="Times New Roman" w:eastAsia="Times New Roman" w:hAnsi="Times New Roman" w:cs="Times New Roman"/>
          <w:b/>
          <w:color w:val="FF0000"/>
          <w:sz w:val="24"/>
          <w:szCs w:val="24"/>
          <w:lang w:val="sr-Cyrl-CS"/>
        </w:rPr>
        <w:br/>
      </w:r>
      <w:r w:rsidR="00255AC1" w:rsidRPr="004424C1">
        <w:rPr>
          <w:rFonts w:ascii="Times New Roman" w:hAnsi="Times New Roman" w:cs="Times New Roman"/>
          <w:b/>
          <w:sz w:val="24"/>
          <w:szCs w:val="24"/>
        </w:rPr>
        <w:t>Certification examination for energy managers and energy auditors</w:t>
      </w:r>
    </w:p>
    <w:p w:rsidR="004053FF" w:rsidRPr="004424C1" w:rsidRDefault="00255AC1"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3</w:t>
      </w:r>
      <w:r w:rsidR="00E86E4D" w:rsidRPr="004424C1">
        <w:rPr>
          <w:rFonts w:ascii="Times New Roman" w:eastAsia="Times New Roman" w:hAnsi="Times New Roman" w:cs="Times New Roman"/>
          <w:b/>
          <w:sz w:val="24"/>
          <w:szCs w:val="24"/>
          <w:lang w:val="sr-Cyrl-CS"/>
        </w:rPr>
        <w:t>0</w:t>
      </w:r>
    </w:p>
    <w:p w:rsidR="004053FF" w:rsidRPr="004424C1" w:rsidRDefault="00255AC1"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A certification examination for energy managers and energy auditors are taken before a commission established by the Minister.</w:t>
      </w:r>
      <w:r w:rsidRPr="004424C1">
        <w:rPr>
          <w:rFonts w:ascii="Times New Roman" w:eastAsia="Times New Roman" w:hAnsi="Times New Roman" w:cs="Times New Roman"/>
          <w:sz w:val="24"/>
          <w:szCs w:val="24"/>
        </w:rPr>
        <w:t xml:space="preserve"> </w:t>
      </w:r>
    </w:p>
    <w:p w:rsidR="004053FF" w:rsidRPr="004424C1" w:rsidRDefault="00255AC1"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A certification examination for energy managers shall be taken for the area of industrial energy, energy performance of buildings and public sector energy.</w:t>
      </w:r>
      <w:r w:rsidRPr="004424C1">
        <w:rPr>
          <w:rFonts w:ascii="Times New Roman" w:eastAsia="Times New Roman" w:hAnsi="Times New Roman" w:cs="Times New Roman"/>
          <w:sz w:val="24"/>
          <w:szCs w:val="24"/>
        </w:rPr>
        <w:t xml:space="preserve"> </w:t>
      </w:r>
    </w:p>
    <w:p w:rsidR="004053FF" w:rsidRPr="004424C1" w:rsidRDefault="00255AC1"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A certification examination for energy auditors shall be taken for the field of mechanical engineering, electrical engineering and architecture.</w:t>
      </w:r>
    </w:p>
    <w:p w:rsidR="004053FF" w:rsidRPr="004424C1" w:rsidRDefault="00255AC1"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shall </w:t>
      </w:r>
      <w:proofErr w:type="spellStart"/>
      <w:r w:rsidRPr="004424C1">
        <w:rPr>
          <w:rFonts w:ascii="Times New Roman" w:hAnsi="Times New Roman" w:cs="Times New Roman"/>
          <w:sz w:val="24"/>
          <w:szCs w:val="24"/>
        </w:rPr>
        <w:t>organise</w:t>
      </w:r>
      <w:proofErr w:type="spellEnd"/>
      <w:r w:rsidRPr="004424C1">
        <w:rPr>
          <w:rFonts w:ascii="Times New Roman" w:hAnsi="Times New Roman" w:cs="Times New Roman"/>
          <w:sz w:val="24"/>
          <w:szCs w:val="24"/>
        </w:rPr>
        <w:t xml:space="preserve"> examinations referred to in paragraph 1 of this Article. </w:t>
      </w:r>
    </w:p>
    <w:p w:rsidR="004053FF" w:rsidRPr="004424C1" w:rsidRDefault="00255AC1"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Ministry shall issue </w:t>
      </w:r>
      <w:proofErr w:type="spellStart"/>
      <w:proofErr w:type="gramStart"/>
      <w:r w:rsidRPr="004424C1">
        <w:rPr>
          <w:rFonts w:ascii="Times New Roman" w:hAnsi="Times New Roman" w:cs="Times New Roman"/>
          <w:sz w:val="24"/>
          <w:szCs w:val="24"/>
        </w:rPr>
        <w:t>a</w:t>
      </w:r>
      <w:proofErr w:type="spellEnd"/>
      <w:proofErr w:type="gramEnd"/>
      <w:r w:rsidRPr="004424C1">
        <w:rPr>
          <w:rFonts w:ascii="Times New Roman" w:hAnsi="Times New Roman" w:cs="Times New Roman"/>
          <w:sz w:val="24"/>
          <w:szCs w:val="24"/>
        </w:rPr>
        <w:t xml:space="preserve"> examination pass certificate referred to in paragraph 1 of this Article, at the request of a person who has passed the examination.</w:t>
      </w:r>
      <w:r w:rsidRPr="004424C1">
        <w:rPr>
          <w:rFonts w:ascii="Times New Roman" w:eastAsia="Times New Roman" w:hAnsi="Times New Roman" w:cs="Times New Roman"/>
          <w:sz w:val="24"/>
          <w:szCs w:val="24"/>
        </w:rPr>
        <w:t xml:space="preserve"> </w:t>
      </w:r>
    </w:p>
    <w:p w:rsidR="004053FF" w:rsidRPr="004424C1" w:rsidRDefault="00255AC1"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For the issuance of the certificate referred to in paragraph </w:t>
      </w:r>
      <w:r w:rsidR="00DF304A" w:rsidRPr="004424C1">
        <w:rPr>
          <w:rFonts w:ascii="Times New Roman" w:hAnsi="Times New Roman" w:cs="Times New Roman"/>
          <w:sz w:val="24"/>
          <w:szCs w:val="24"/>
        </w:rPr>
        <w:t>5</w:t>
      </w:r>
      <w:r w:rsidR="00F86EE6" w:rsidRPr="004424C1">
        <w:rPr>
          <w:rFonts w:ascii="Times New Roman" w:hAnsi="Times New Roman" w:cs="Times New Roman"/>
          <w:sz w:val="24"/>
          <w:szCs w:val="24"/>
        </w:rPr>
        <w:t xml:space="preserve"> of this Article, the R</w:t>
      </w:r>
      <w:r w:rsidRPr="004424C1">
        <w:rPr>
          <w:rFonts w:ascii="Times New Roman" w:hAnsi="Times New Roman" w:cs="Times New Roman"/>
          <w:sz w:val="24"/>
          <w:szCs w:val="24"/>
        </w:rPr>
        <w:t>epublic administrative fee shall be paid.</w:t>
      </w:r>
      <w:r w:rsidRPr="004424C1">
        <w:rPr>
          <w:rFonts w:ascii="Times New Roman" w:eastAsia="Times New Roman" w:hAnsi="Times New Roman" w:cs="Times New Roman"/>
          <w:sz w:val="24"/>
          <w:szCs w:val="24"/>
        </w:rPr>
        <w:t xml:space="preserve"> </w:t>
      </w:r>
    </w:p>
    <w:p w:rsidR="004053FF" w:rsidRPr="004424C1" w:rsidRDefault="00DF304A"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further prescribe the terms and method of taking an examination referred to in paragraph 1 of this Article.</w:t>
      </w:r>
      <w:r w:rsidRPr="004424C1">
        <w:rPr>
          <w:rFonts w:ascii="Times New Roman" w:eastAsia="Times New Roman" w:hAnsi="Times New Roman" w:cs="Times New Roman"/>
          <w:sz w:val="24"/>
          <w:szCs w:val="24"/>
        </w:rPr>
        <w:t xml:space="preserve"> </w:t>
      </w:r>
    </w:p>
    <w:p w:rsidR="004053FF" w:rsidRPr="004424C1" w:rsidRDefault="00DF304A"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Approval of the amount of costs of taking examinations referred to in paragraph 1 of this Article shall be issued by the Ministry at the request of the Training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FD5511" w:rsidRPr="004424C1" w:rsidRDefault="00FD5511" w:rsidP="004424C1">
      <w:pPr>
        <w:spacing w:after="0" w:line="240" w:lineRule="auto"/>
        <w:ind w:firstLine="562"/>
        <w:jc w:val="both"/>
        <w:rPr>
          <w:rFonts w:ascii="Times New Roman" w:eastAsia="Times New Roman" w:hAnsi="Times New Roman" w:cs="Times New Roman"/>
          <w:sz w:val="24"/>
          <w:szCs w:val="24"/>
          <w:lang w:val="sr-Latn-RS" w:eastAsia="cs-CZ"/>
        </w:rPr>
      </w:pPr>
    </w:p>
    <w:p w:rsidR="00361858" w:rsidRPr="004424C1" w:rsidRDefault="00361858"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Energy manager </w:t>
      </w:r>
      <w:proofErr w:type="spellStart"/>
      <w:r w:rsidRPr="004424C1">
        <w:rPr>
          <w:rFonts w:ascii="Times New Roman" w:hAnsi="Times New Roman" w:cs="Times New Roman"/>
          <w:b/>
          <w:sz w:val="24"/>
          <w:szCs w:val="24"/>
        </w:rPr>
        <w:t>licence</w:t>
      </w:r>
      <w:proofErr w:type="spellEnd"/>
    </w:p>
    <w:p w:rsidR="004053FF" w:rsidRPr="004424C1" w:rsidRDefault="00361858"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3</w:t>
      </w:r>
      <w:r w:rsidR="00E86E4D" w:rsidRPr="004424C1">
        <w:rPr>
          <w:rFonts w:ascii="Times New Roman" w:eastAsia="Times New Roman" w:hAnsi="Times New Roman" w:cs="Times New Roman"/>
          <w:b/>
          <w:sz w:val="24"/>
          <w:szCs w:val="24"/>
          <w:lang w:val="sr-Cyrl-CS"/>
        </w:rPr>
        <w:t>1</w:t>
      </w:r>
    </w:p>
    <w:p w:rsidR="004053FF" w:rsidRPr="004424C1" w:rsidRDefault="00361858"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issue an energy manager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for the area of industrial energy, energy performance of buildings and public sector energy, to a person who has:</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eastAsia="cs-CZ"/>
        </w:rPr>
        <w:t xml:space="preserve">1) </w:t>
      </w:r>
      <w:r w:rsidR="0077679E" w:rsidRPr="004424C1">
        <w:rPr>
          <w:rFonts w:ascii="Times New Roman" w:hAnsi="Times New Roman" w:cs="Times New Roman"/>
          <w:sz w:val="24"/>
          <w:szCs w:val="24"/>
        </w:rPr>
        <w:t>passed a certification examination for energy managers;</w:t>
      </w:r>
      <w:r w:rsidR="0077679E" w:rsidRPr="004424C1">
        <w:rPr>
          <w:rFonts w:ascii="Times New Roman" w:eastAsia="Times New Roman" w:hAnsi="Times New Roman" w:cs="Times New Roman"/>
          <w:sz w:val="24"/>
          <w:szCs w:val="24"/>
        </w:rPr>
        <w:t xml:space="preserve"> </w:t>
      </w:r>
    </w:p>
    <w:p w:rsidR="004053FF" w:rsidRPr="004424C1" w:rsidRDefault="0077679E"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eastAsia="cs-CZ"/>
        </w:rPr>
        <w:t>2)</w:t>
      </w:r>
      <w:r w:rsidR="008D6BE4" w:rsidRPr="004424C1">
        <w:rPr>
          <w:rFonts w:ascii="Times New Roman" w:eastAsia="Times New Roman" w:hAnsi="Times New Roman" w:cs="Times New Roman"/>
          <w:sz w:val="24"/>
          <w:szCs w:val="24"/>
          <w:lang w:val="sr-Latn-RS" w:eastAsia="cs-CZ"/>
        </w:rPr>
        <w:t xml:space="preserve"> </w:t>
      </w:r>
      <w:r w:rsidRPr="004424C1">
        <w:rPr>
          <w:rFonts w:ascii="Times New Roman" w:hAnsi="Times New Roman" w:cs="Times New Roman"/>
          <w:sz w:val="24"/>
          <w:szCs w:val="24"/>
        </w:rPr>
        <w:t>three years of work experience in positions requiring the appropriate professional qualifications referred to in Article 28 of this Law;</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2"/>
        <w:jc w:val="both"/>
        <w:rPr>
          <w:rFonts w:ascii="Times New Roman" w:eastAsia="Times New Roman" w:hAnsi="Times New Roman" w:cs="Times New Roman"/>
          <w:color w:val="FF0000"/>
          <w:sz w:val="24"/>
          <w:szCs w:val="24"/>
          <w:lang w:val="sr-Latn-RS" w:eastAsia="cs-CZ"/>
        </w:rPr>
      </w:pPr>
      <w:r w:rsidRPr="004424C1">
        <w:rPr>
          <w:rFonts w:ascii="Times New Roman" w:eastAsia="Times New Roman" w:hAnsi="Times New Roman" w:cs="Times New Roman"/>
          <w:sz w:val="24"/>
          <w:szCs w:val="24"/>
          <w:lang w:val="sr-Cyrl-CS" w:eastAsia="cs-CZ"/>
        </w:rPr>
        <w:t xml:space="preserve">3) </w:t>
      </w:r>
      <w:r w:rsidR="0077679E" w:rsidRPr="004424C1">
        <w:rPr>
          <w:rFonts w:ascii="Times New Roman" w:hAnsi="Times New Roman" w:cs="Times New Roman"/>
          <w:sz w:val="24"/>
          <w:szCs w:val="24"/>
        </w:rPr>
        <w:t xml:space="preserve">submitted an application to the Ministry and paid the Republic administrative fee. </w:t>
      </w:r>
    </w:p>
    <w:p w:rsidR="004053FF" w:rsidRPr="004424C1" w:rsidRDefault="0077679E"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An energy manager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shall be issued by a decision adopted within 30 days from the date of application submission.</w:t>
      </w:r>
    </w:p>
    <w:p w:rsidR="004053FF" w:rsidRPr="004424C1" w:rsidRDefault="0077679E"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decision of the Ministry issuing an energy manager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is final.</w:t>
      </w:r>
      <w:r w:rsidRPr="004424C1">
        <w:rPr>
          <w:rFonts w:ascii="Times New Roman" w:eastAsia="Times New Roman" w:hAnsi="Times New Roman" w:cs="Times New Roman"/>
          <w:sz w:val="24"/>
          <w:szCs w:val="24"/>
        </w:rPr>
        <w:t xml:space="preserve"> </w:t>
      </w:r>
    </w:p>
    <w:p w:rsidR="004053FF" w:rsidRPr="004424C1" w:rsidRDefault="004053FF" w:rsidP="004424C1">
      <w:pPr>
        <w:spacing w:after="0" w:line="240" w:lineRule="auto"/>
        <w:ind w:firstLine="562"/>
        <w:jc w:val="both"/>
        <w:rPr>
          <w:rFonts w:ascii="Times New Roman" w:eastAsia="Times New Roman" w:hAnsi="Times New Roman" w:cs="Times New Roman"/>
          <w:strike/>
          <w:color w:val="FF0000"/>
          <w:sz w:val="24"/>
          <w:szCs w:val="24"/>
          <w:lang w:val="sr-Latn-RS" w:eastAsia="cs-CZ"/>
        </w:rPr>
      </w:pPr>
    </w:p>
    <w:p w:rsidR="008D3D5A" w:rsidRPr="004424C1" w:rsidRDefault="00250771" w:rsidP="004424C1">
      <w:pPr>
        <w:spacing w:after="0" w:line="240" w:lineRule="auto"/>
        <w:jc w:val="center"/>
        <w:rPr>
          <w:rFonts w:ascii="Times New Roman" w:eastAsia="Times New Roman" w:hAnsi="Times New Roman" w:cs="Times New Roman"/>
          <w:b/>
          <w:sz w:val="24"/>
          <w:szCs w:val="24"/>
        </w:rPr>
      </w:pPr>
      <w:proofErr w:type="spellStart"/>
      <w:r w:rsidRPr="004424C1">
        <w:rPr>
          <w:rFonts w:ascii="Times New Roman" w:hAnsi="Times New Roman" w:cs="Times New Roman"/>
          <w:b/>
          <w:sz w:val="24"/>
          <w:szCs w:val="24"/>
        </w:rPr>
        <w:t>Licenc</w:t>
      </w:r>
      <w:r w:rsidR="008D3D5A" w:rsidRPr="004424C1">
        <w:rPr>
          <w:rFonts w:ascii="Times New Roman" w:hAnsi="Times New Roman" w:cs="Times New Roman"/>
          <w:b/>
          <w:sz w:val="24"/>
          <w:szCs w:val="24"/>
        </w:rPr>
        <w:t>e</w:t>
      </w:r>
      <w:proofErr w:type="spellEnd"/>
      <w:r w:rsidR="008D3D5A" w:rsidRPr="004424C1">
        <w:rPr>
          <w:rFonts w:ascii="Times New Roman" w:hAnsi="Times New Roman" w:cs="Times New Roman"/>
          <w:b/>
          <w:sz w:val="24"/>
          <w:szCs w:val="24"/>
        </w:rPr>
        <w:t xml:space="preserve"> revocation</w:t>
      </w:r>
    </w:p>
    <w:p w:rsidR="004053FF"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3</w:t>
      </w:r>
      <w:r w:rsidR="00E86E4D" w:rsidRPr="004424C1">
        <w:rPr>
          <w:rFonts w:ascii="Times New Roman" w:eastAsia="Times New Roman" w:hAnsi="Times New Roman" w:cs="Times New Roman"/>
          <w:b/>
          <w:sz w:val="24"/>
          <w:szCs w:val="24"/>
          <w:lang w:val="sr-Cyrl-CS"/>
        </w:rPr>
        <w:t>2</w:t>
      </w:r>
    </w:p>
    <w:p w:rsidR="00B30CB4" w:rsidRPr="004424C1" w:rsidRDefault="00B84474"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An issued </w:t>
      </w:r>
      <w:proofErr w:type="spellStart"/>
      <w:r w:rsidRPr="004424C1">
        <w:rPr>
          <w:rFonts w:ascii="Times New Roman" w:hAnsi="Times New Roman" w:cs="Times New Roman"/>
          <w:sz w:val="24"/>
          <w:szCs w:val="24"/>
        </w:rPr>
        <w:t>licenc</w:t>
      </w:r>
      <w:r w:rsidR="008D3D5A" w:rsidRPr="004424C1">
        <w:rPr>
          <w:rFonts w:ascii="Times New Roman" w:hAnsi="Times New Roman" w:cs="Times New Roman"/>
          <w:sz w:val="24"/>
          <w:szCs w:val="24"/>
        </w:rPr>
        <w:t>e</w:t>
      </w:r>
      <w:proofErr w:type="spellEnd"/>
      <w:r w:rsidR="008D3D5A" w:rsidRPr="004424C1">
        <w:rPr>
          <w:rFonts w:ascii="Times New Roman" w:hAnsi="Times New Roman" w:cs="Times New Roman"/>
          <w:sz w:val="24"/>
          <w:szCs w:val="24"/>
        </w:rPr>
        <w:t xml:space="preserve"> referred to in Article 31 of this Law may be revoked by decision of the Minister, at the proposal of the legal or natural person or at the Minister's own initiative, after inspection of appropriate evidence, if subsequ</w:t>
      </w:r>
      <w:r w:rsidR="000E2CFE" w:rsidRPr="004424C1">
        <w:rPr>
          <w:rFonts w:ascii="Times New Roman" w:hAnsi="Times New Roman" w:cs="Times New Roman"/>
          <w:sz w:val="24"/>
          <w:szCs w:val="24"/>
        </w:rPr>
        <w:t xml:space="preserve">ently determined that the </w:t>
      </w:r>
      <w:proofErr w:type="spellStart"/>
      <w:r w:rsidR="000E2CFE" w:rsidRPr="004424C1">
        <w:rPr>
          <w:rFonts w:ascii="Times New Roman" w:hAnsi="Times New Roman" w:cs="Times New Roman"/>
          <w:sz w:val="24"/>
          <w:szCs w:val="24"/>
        </w:rPr>
        <w:t>licenc</w:t>
      </w:r>
      <w:r w:rsidR="008D3D5A" w:rsidRPr="004424C1">
        <w:rPr>
          <w:rFonts w:ascii="Times New Roman" w:hAnsi="Times New Roman" w:cs="Times New Roman"/>
          <w:sz w:val="24"/>
          <w:szCs w:val="24"/>
        </w:rPr>
        <w:t>e</w:t>
      </w:r>
      <w:proofErr w:type="spellEnd"/>
      <w:r w:rsidR="008D3D5A" w:rsidRPr="004424C1">
        <w:rPr>
          <w:rFonts w:ascii="Times New Roman" w:hAnsi="Times New Roman" w:cs="Times New Roman"/>
          <w:sz w:val="24"/>
          <w:szCs w:val="24"/>
        </w:rPr>
        <w:t xml:space="preserve"> had been issued on the basis of inaccurate data, and if the energy manager is convicted by final judgement for a criminal offence in perfo</w:t>
      </w:r>
      <w:r w:rsidR="001372E6" w:rsidRPr="004424C1">
        <w:rPr>
          <w:rFonts w:ascii="Times New Roman" w:hAnsi="Times New Roman" w:cs="Times New Roman"/>
          <w:sz w:val="24"/>
          <w:szCs w:val="24"/>
        </w:rPr>
        <w:t xml:space="preserve">rming tasks for which the </w:t>
      </w:r>
      <w:proofErr w:type="spellStart"/>
      <w:r w:rsidR="001372E6" w:rsidRPr="004424C1">
        <w:rPr>
          <w:rFonts w:ascii="Times New Roman" w:hAnsi="Times New Roman" w:cs="Times New Roman"/>
          <w:sz w:val="24"/>
          <w:szCs w:val="24"/>
        </w:rPr>
        <w:t>licenc</w:t>
      </w:r>
      <w:r w:rsidR="008D3D5A" w:rsidRPr="004424C1">
        <w:rPr>
          <w:rFonts w:ascii="Times New Roman" w:hAnsi="Times New Roman" w:cs="Times New Roman"/>
          <w:sz w:val="24"/>
          <w:szCs w:val="24"/>
        </w:rPr>
        <w:t>e</w:t>
      </w:r>
      <w:proofErr w:type="spellEnd"/>
      <w:r w:rsidR="008D3D5A" w:rsidRPr="004424C1">
        <w:rPr>
          <w:rFonts w:ascii="Times New Roman" w:hAnsi="Times New Roman" w:cs="Times New Roman"/>
          <w:sz w:val="24"/>
          <w:szCs w:val="24"/>
        </w:rPr>
        <w:t xml:space="preserve"> has been issued. </w:t>
      </w:r>
    </w:p>
    <w:p w:rsidR="004053FF" w:rsidRPr="004424C1" w:rsidRDefault="004053FF" w:rsidP="004424C1">
      <w:pPr>
        <w:spacing w:after="0" w:line="240" w:lineRule="auto"/>
        <w:ind w:firstLine="567"/>
        <w:jc w:val="both"/>
        <w:rPr>
          <w:rFonts w:ascii="Times New Roman" w:eastAsia="Times New Roman" w:hAnsi="Times New Roman" w:cs="Times New Roman"/>
          <w:sz w:val="24"/>
          <w:szCs w:val="24"/>
        </w:rPr>
      </w:pPr>
    </w:p>
    <w:p w:rsidR="004053FF" w:rsidRPr="004424C1" w:rsidRDefault="001372E6"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decision referred to in paragraph 1 of this Article is final.</w:t>
      </w:r>
      <w:r w:rsidRPr="004424C1">
        <w:rPr>
          <w:rFonts w:ascii="Times New Roman" w:eastAsia="Times New Roman" w:hAnsi="Times New Roman" w:cs="Times New Roman"/>
          <w:sz w:val="24"/>
          <w:szCs w:val="24"/>
        </w:rPr>
        <w:t xml:space="preserve"> </w:t>
      </w:r>
    </w:p>
    <w:p w:rsidR="004053FF" w:rsidRPr="004424C1" w:rsidRDefault="001372E6"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On the basis of a final decision referred to in paragraph 1 of this Article revoking the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the energy manager shall be deleted from the Register of Energy Managers.</w:t>
      </w:r>
      <w:r w:rsidR="00671C3D" w:rsidRPr="004424C1">
        <w:rPr>
          <w:rFonts w:ascii="Times New Roman" w:eastAsia="Times New Roman" w:hAnsi="Times New Roman" w:cs="Times New Roman"/>
          <w:sz w:val="24"/>
          <w:szCs w:val="24"/>
        </w:rPr>
        <w:t xml:space="preserve"> </w:t>
      </w:r>
    </w:p>
    <w:p w:rsidR="00FD5511" w:rsidRPr="004424C1" w:rsidRDefault="00FD5511" w:rsidP="004424C1">
      <w:pPr>
        <w:spacing w:after="0" w:line="240" w:lineRule="auto"/>
        <w:ind w:firstLine="567"/>
        <w:jc w:val="both"/>
        <w:rPr>
          <w:rFonts w:ascii="Times New Roman" w:eastAsia="Times New Roman" w:hAnsi="Times New Roman" w:cs="Times New Roman"/>
          <w:sz w:val="24"/>
          <w:szCs w:val="24"/>
          <w:lang w:val="sr-Latn-RS"/>
        </w:rPr>
      </w:pPr>
    </w:p>
    <w:p w:rsidR="00671C3D" w:rsidRPr="004424C1" w:rsidRDefault="00671C3D" w:rsidP="004424C1">
      <w:pPr>
        <w:keepNext/>
        <w:spacing w:after="0" w:line="240" w:lineRule="auto"/>
        <w:jc w:val="center"/>
        <w:rPr>
          <w:rFonts w:ascii="Times New Roman" w:eastAsia="Times New Roman" w:hAnsi="Times New Roman" w:cs="Times New Roman"/>
          <w:b/>
          <w:sz w:val="24"/>
          <w:szCs w:val="24"/>
          <w:lang w:val="sr-Cyrl-CS"/>
        </w:rPr>
      </w:pPr>
      <w:bookmarkStart w:id="23" w:name="_Ref283899883"/>
      <w:bookmarkStart w:id="24" w:name="_Ref282353790"/>
      <w:r w:rsidRPr="004424C1">
        <w:rPr>
          <w:rFonts w:ascii="Times New Roman" w:hAnsi="Times New Roman" w:cs="Times New Roman"/>
          <w:b/>
          <w:sz w:val="24"/>
          <w:szCs w:val="24"/>
        </w:rPr>
        <w:t xml:space="preserve">Energy auditor </w:t>
      </w:r>
      <w:proofErr w:type="spellStart"/>
      <w:r w:rsidRPr="004424C1">
        <w:rPr>
          <w:rFonts w:ascii="Times New Roman" w:hAnsi="Times New Roman" w:cs="Times New Roman"/>
          <w:b/>
          <w:sz w:val="24"/>
          <w:szCs w:val="24"/>
        </w:rPr>
        <w:t>licence</w:t>
      </w:r>
      <w:proofErr w:type="spellEnd"/>
      <w:r w:rsidRPr="004424C1">
        <w:rPr>
          <w:rFonts w:ascii="Times New Roman" w:eastAsia="Times New Roman" w:hAnsi="Times New Roman" w:cs="Times New Roman"/>
          <w:b/>
          <w:sz w:val="24"/>
          <w:szCs w:val="24"/>
          <w:lang w:val="sr-Cyrl-CS"/>
        </w:rPr>
        <w:t xml:space="preserve"> </w:t>
      </w:r>
    </w:p>
    <w:p w:rsidR="004053FF"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Pr="004424C1">
        <w:rPr>
          <w:rFonts w:ascii="Times New Roman" w:eastAsia="Times New Roman" w:hAnsi="Times New Roman" w:cs="Times New Roman"/>
          <w:b/>
          <w:sz w:val="24"/>
          <w:szCs w:val="24"/>
          <w:lang w:val="sr-Cyrl-CS"/>
        </w:rPr>
        <w:t xml:space="preserve"> </w:t>
      </w:r>
      <w:r w:rsidR="004053FF" w:rsidRPr="004424C1">
        <w:rPr>
          <w:rFonts w:ascii="Times New Roman" w:eastAsia="Times New Roman" w:hAnsi="Times New Roman" w:cs="Times New Roman"/>
          <w:b/>
          <w:sz w:val="24"/>
          <w:szCs w:val="24"/>
          <w:lang w:val="sr-Cyrl-CS"/>
        </w:rPr>
        <w:t>3</w:t>
      </w:r>
      <w:r w:rsidR="00E86E4D" w:rsidRPr="004424C1">
        <w:rPr>
          <w:rFonts w:ascii="Times New Roman" w:eastAsia="Times New Roman" w:hAnsi="Times New Roman" w:cs="Times New Roman"/>
          <w:b/>
          <w:sz w:val="24"/>
          <w:szCs w:val="24"/>
          <w:lang w:val="sr-Cyrl-CS"/>
        </w:rPr>
        <w:t>3</w:t>
      </w:r>
    </w:p>
    <w:bookmarkEnd w:id="23"/>
    <w:bookmarkEnd w:id="24"/>
    <w:p w:rsidR="00D902E7" w:rsidRPr="004424C1" w:rsidRDefault="00D902E7" w:rsidP="004424C1">
      <w:pPr>
        <w:spacing w:after="0" w:line="240" w:lineRule="auto"/>
        <w:ind w:firstLine="562"/>
        <w:jc w:val="both"/>
        <w:rPr>
          <w:rFonts w:ascii="Times New Roman" w:eastAsia="Times New Roman" w:hAnsi="Times New Roman" w:cs="Times New Roman"/>
          <w:color w:val="000000" w:themeColor="text1"/>
          <w:sz w:val="24"/>
          <w:szCs w:val="24"/>
        </w:rPr>
      </w:pPr>
      <w:r w:rsidRPr="004424C1">
        <w:rPr>
          <w:rFonts w:ascii="Times New Roman" w:hAnsi="Times New Roman" w:cs="Times New Roman"/>
          <w:sz w:val="24"/>
          <w:szCs w:val="24"/>
        </w:rPr>
        <w:t xml:space="preserve">The Minister shall issue an energy auditor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to a natural person who has:</w:t>
      </w:r>
    </w:p>
    <w:p w:rsidR="004053FF" w:rsidRPr="004424C1" w:rsidRDefault="004053FF"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eastAsia="cs-CZ"/>
        </w:rPr>
        <w:t xml:space="preserve">1) </w:t>
      </w:r>
      <w:r w:rsidR="00D902E7" w:rsidRPr="004424C1">
        <w:rPr>
          <w:rFonts w:ascii="Times New Roman" w:hAnsi="Times New Roman" w:cs="Times New Roman"/>
          <w:color w:val="000000" w:themeColor="text1"/>
          <w:sz w:val="24"/>
          <w:szCs w:val="24"/>
        </w:rPr>
        <w:t xml:space="preserve">passed a certification examination for energy auditors; </w:t>
      </w:r>
    </w:p>
    <w:p w:rsidR="004053FF" w:rsidRPr="004424C1" w:rsidRDefault="004053FF" w:rsidP="004424C1">
      <w:pPr>
        <w:spacing w:after="0" w:line="240" w:lineRule="auto"/>
        <w:ind w:firstLine="562"/>
        <w:jc w:val="both"/>
        <w:rPr>
          <w:rFonts w:ascii="Times New Roman" w:eastAsia="Times New Roman" w:hAnsi="Times New Roman" w:cs="Times New Roman"/>
          <w:color w:val="000000" w:themeColor="text1"/>
          <w:sz w:val="24"/>
          <w:szCs w:val="24"/>
        </w:rPr>
      </w:pPr>
      <w:r w:rsidRPr="004424C1">
        <w:rPr>
          <w:rFonts w:ascii="Times New Roman" w:eastAsia="Times New Roman" w:hAnsi="Times New Roman" w:cs="Times New Roman"/>
          <w:sz w:val="24"/>
          <w:szCs w:val="24"/>
          <w:lang w:val="sr-Cyrl-CS" w:eastAsia="cs-CZ"/>
        </w:rPr>
        <w:t xml:space="preserve">2) </w:t>
      </w:r>
      <w:r w:rsidR="00D902E7" w:rsidRPr="004424C1">
        <w:rPr>
          <w:rFonts w:ascii="Times New Roman" w:hAnsi="Times New Roman" w:cs="Times New Roman"/>
          <w:color w:val="000000" w:themeColor="text1"/>
          <w:sz w:val="24"/>
          <w:szCs w:val="24"/>
        </w:rPr>
        <w:t xml:space="preserve">three years of work experience in positions requiring the appropriate </w:t>
      </w:r>
      <w:proofErr w:type="spellStart"/>
      <w:r w:rsidR="00D902E7" w:rsidRPr="004424C1">
        <w:rPr>
          <w:rFonts w:ascii="Times New Roman" w:hAnsi="Times New Roman" w:cs="Times New Roman"/>
          <w:color w:val="000000" w:themeColor="text1"/>
          <w:sz w:val="24"/>
          <w:szCs w:val="24"/>
        </w:rPr>
        <w:t>licence</w:t>
      </w:r>
      <w:proofErr w:type="spellEnd"/>
      <w:r w:rsidR="00D902E7" w:rsidRPr="004424C1">
        <w:rPr>
          <w:rFonts w:ascii="Times New Roman" w:hAnsi="Times New Roman" w:cs="Times New Roman"/>
          <w:color w:val="000000" w:themeColor="text1"/>
          <w:sz w:val="24"/>
          <w:szCs w:val="24"/>
        </w:rPr>
        <w:t xml:space="preserve"> referred to in Article 29 of this Law, and</w:t>
      </w:r>
      <w:r w:rsidR="00D902E7" w:rsidRPr="004424C1">
        <w:rPr>
          <w:rFonts w:ascii="Times New Roman" w:eastAsia="Times New Roman" w:hAnsi="Times New Roman" w:cs="Times New Roman"/>
          <w:color w:val="000000" w:themeColor="text1"/>
          <w:sz w:val="24"/>
          <w:szCs w:val="24"/>
        </w:rPr>
        <w:t xml:space="preserve"> </w:t>
      </w:r>
    </w:p>
    <w:p w:rsidR="004053FF" w:rsidRPr="004424C1" w:rsidRDefault="004053FF" w:rsidP="004424C1">
      <w:pPr>
        <w:spacing w:after="0" w:line="240" w:lineRule="auto"/>
        <w:ind w:firstLine="562"/>
        <w:jc w:val="both"/>
        <w:rPr>
          <w:rFonts w:ascii="Times New Roman" w:eastAsia="Times New Roman" w:hAnsi="Times New Roman" w:cs="Times New Roman"/>
          <w:color w:val="FF0000"/>
          <w:sz w:val="24"/>
          <w:szCs w:val="24"/>
          <w:lang w:val="sr-Cyrl-CS" w:eastAsia="cs-CZ"/>
        </w:rPr>
      </w:pPr>
      <w:r w:rsidRPr="004424C1">
        <w:rPr>
          <w:rFonts w:ascii="Times New Roman" w:eastAsia="Times New Roman" w:hAnsi="Times New Roman" w:cs="Times New Roman"/>
          <w:sz w:val="24"/>
          <w:szCs w:val="24"/>
          <w:lang w:val="sr-Cyrl-CS" w:eastAsia="cs-CZ"/>
        </w:rPr>
        <w:t xml:space="preserve">3) </w:t>
      </w:r>
      <w:r w:rsidR="00D902E7" w:rsidRPr="004424C1">
        <w:rPr>
          <w:rFonts w:ascii="Times New Roman" w:hAnsi="Times New Roman" w:cs="Times New Roman"/>
          <w:color w:val="000000" w:themeColor="text1"/>
          <w:sz w:val="24"/>
          <w:szCs w:val="24"/>
        </w:rPr>
        <w:t xml:space="preserve">submitted an application to the Ministry and paid the Republic administrative fee. </w:t>
      </w:r>
    </w:p>
    <w:p w:rsidR="004053FF" w:rsidRPr="004424C1" w:rsidRDefault="00D902E7"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An energy auditor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shall be issued by a decision within 30 days from the date of application submission.</w:t>
      </w:r>
      <w:r w:rsidRPr="004424C1">
        <w:rPr>
          <w:rFonts w:ascii="Times New Roman" w:eastAsia="Times New Roman" w:hAnsi="Times New Roman" w:cs="Times New Roman"/>
          <w:sz w:val="24"/>
          <w:szCs w:val="24"/>
        </w:rPr>
        <w:t xml:space="preserve"> </w:t>
      </w:r>
    </w:p>
    <w:p w:rsidR="004053FF" w:rsidRPr="004424C1" w:rsidRDefault="00D902E7"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decision of the Ministry </w:t>
      </w:r>
      <w:r w:rsidR="00282AF4" w:rsidRPr="004424C1">
        <w:rPr>
          <w:rFonts w:ascii="Times New Roman" w:hAnsi="Times New Roman" w:cs="Times New Roman"/>
          <w:sz w:val="24"/>
          <w:szCs w:val="24"/>
        </w:rPr>
        <w:t xml:space="preserve">on </w:t>
      </w:r>
      <w:proofErr w:type="spellStart"/>
      <w:r w:rsidR="00282AF4" w:rsidRPr="004424C1">
        <w:rPr>
          <w:rFonts w:ascii="Times New Roman" w:hAnsi="Times New Roman" w:cs="Times New Roman"/>
          <w:sz w:val="24"/>
          <w:szCs w:val="24"/>
        </w:rPr>
        <w:t>licencing</w:t>
      </w:r>
      <w:proofErr w:type="spellEnd"/>
      <w:r w:rsidRPr="004424C1">
        <w:rPr>
          <w:rFonts w:ascii="Times New Roman" w:hAnsi="Times New Roman" w:cs="Times New Roman"/>
          <w:sz w:val="24"/>
          <w:szCs w:val="24"/>
        </w:rPr>
        <w:t xml:space="preserve"> shall be final. </w:t>
      </w:r>
    </w:p>
    <w:p w:rsidR="00FD5511" w:rsidRPr="004424C1" w:rsidRDefault="00FD5511" w:rsidP="004424C1">
      <w:pPr>
        <w:spacing w:after="0" w:line="240" w:lineRule="auto"/>
        <w:ind w:firstLine="562"/>
        <w:jc w:val="both"/>
        <w:rPr>
          <w:rFonts w:ascii="Times New Roman" w:eastAsia="Times New Roman" w:hAnsi="Times New Roman" w:cs="Times New Roman"/>
          <w:sz w:val="24"/>
          <w:szCs w:val="24"/>
          <w:lang w:val="sr-Latn-RS" w:eastAsia="cs-CZ"/>
        </w:rPr>
      </w:pPr>
    </w:p>
    <w:p w:rsidR="00282AF4" w:rsidRPr="004424C1" w:rsidRDefault="00282AF4" w:rsidP="004424C1">
      <w:pPr>
        <w:spacing w:after="0" w:line="240" w:lineRule="auto"/>
        <w:jc w:val="center"/>
        <w:rPr>
          <w:rFonts w:ascii="Times New Roman" w:eastAsia="Times New Roman" w:hAnsi="Times New Roman" w:cs="Times New Roman"/>
          <w:b/>
          <w:sz w:val="24"/>
          <w:szCs w:val="24"/>
        </w:rPr>
      </w:pPr>
      <w:bookmarkStart w:id="25" w:name="_Toc284507043"/>
      <w:bookmarkEnd w:id="8"/>
      <w:bookmarkEnd w:id="9"/>
      <w:proofErr w:type="spellStart"/>
      <w:r w:rsidRPr="004424C1">
        <w:rPr>
          <w:rFonts w:ascii="Times New Roman" w:hAnsi="Times New Roman" w:cs="Times New Roman"/>
          <w:b/>
          <w:sz w:val="24"/>
          <w:szCs w:val="24"/>
        </w:rPr>
        <w:t>Licence</w:t>
      </w:r>
      <w:proofErr w:type="spellEnd"/>
      <w:r w:rsidRPr="004424C1">
        <w:rPr>
          <w:rFonts w:ascii="Times New Roman" w:hAnsi="Times New Roman" w:cs="Times New Roman"/>
          <w:b/>
          <w:sz w:val="24"/>
          <w:szCs w:val="24"/>
        </w:rPr>
        <w:t xml:space="preserve"> revocation</w:t>
      </w:r>
    </w:p>
    <w:p w:rsidR="004053FF" w:rsidRPr="004424C1" w:rsidRDefault="007E4C50"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4053FF" w:rsidRPr="004424C1">
        <w:rPr>
          <w:rFonts w:ascii="Times New Roman" w:eastAsia="Times New Roman" w:hAnsi="Times New Roman" w:cs="Times New Roman"/>
          <w:b/>
          <w:sz w:val="24"/>
          <w:szCs w:val="24"/>
          <w:lang w:val="sr-Cyrl-CS"/>
        </w:rPr>
        <w:t xml:space="preserve"> 3</w:t>
      </w:r>
      <w:r w:rsidR="00E86E4D" w:rsidRPr="004424C1">
        <w:rPr>
          <w:rFonts w:ascii="Times New Roman" w:eastAsia="Times New Roman" w:hAnsi="Times New Roman" w:cs="Times New Roman"/>
          <w:b/>
          <w:sz w:val="24"/>
          <w:szCs w:val="24"/>
          <w:lang w:val="sr-Cyrl-CS"/>
        </w:rPr>
        <w:t>4</w:t>
      </w:r>
    </w:p>
    <w:p w:rsidR="007E2A5D" w:rsidRPr="004424C1" w:rsidRDefault="005D0A10"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An issued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referred to in Article 33 of this Law may be revoked by a decision of the Minister, at the proposal of a legal or natural person or at the Minister's own initiative, after inspection of appropriate evidence, due to acting in bad faith in performing tasks for which the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has been issued, as follows:</w:t>
      </w:r>
      <w:r w:rsidRPr="004424C1">
        <w:rPr>
          <w:rFonts w:ascii="Times New Roman" w:eastAsia="Times New Roman" w:hAnsi="Times New Roman" w:cs="Times New Roman"/>
          <w:sz w:val="24"/>
          <w:szCs w:val="24"/>
        </w:rPr>
        <w:t xml:space="preserve"> </w:t>
      </w:r>
    </w:p>
    <w:p w:rsidR="004053FF" w:rsidRPr="004424C1" w:rsidRDefault="007E2A5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5D0A10" w:rsidRPr="004424C1">
        <w:rPr>
          <w:rFonts w:ascii="Times New Roman" w:hAnsi="Times New Roman" w:cs="Times New Roman"/>
          <w:sz w:val="24"/>
          <w:szCs w:val="24"/>
        </w:rPr>
        <w:t xml:space="preserve">if it is determined that the </w:t>
      </w:r>
      <w:proofErr w:type="spellStart"/>
      <w:r w:rsidR="005D0A10" w:rsidRPr="004424C1">
        <w:rPr>
          <w:rFonts w:ascii="Times New Roman" w:hAnsi="Times New Roman" w:cs="Times New Roman"/>
          <w:sz w:val="24"/>
          <w:szCs w:val="24"/>
        </w:rPr>
        <w:t>licence</w:t>
      </w:r>
      <w:proofErr w:type="spellEnd"/>
      <w:r w:rsidR="005D0A10" w:rsidRPr="004424C1">
        <w:rPr>
          <w:rFonts w:ascii="Times New Roman" w:hAnsi="Times New Roman" w:cs="Times New Roman"/>
          <w:sz w:val="24"/>
          <w:szCs w:val="24"/>
        </w:rPr>
        <w:t xml:space="preserve"> has been issued on the basis of inaccurate data;</w:t>
      </w:r>
      <w:r w:rsidR="005D0A10" w:rsidRPr="004424C1">
        <w:rPr>
          <w:rFonts w:ascii="Times New Roman" w:eastAsia="Times New Roman" w:hAnsi="Times New Roman" w:cs="Times New Roman"/>
          <w:sz w:val="24"/>
          <w:szCs w:val="24"/>
        </w:rPr>
        <w:t xml:space="preserve"> </w:t>
      </w:r>
    </w:p>
    <w:p w:rsidR="007E2A5D" w:rsidRPr="004424C1" w:rsidRDefault="007E2A5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lang w:val="sr-Cyrl-RS"/>
        </w:rPr>
        <w:t xml:space="preserve">2) </w:t>
      </w:r>
      <w:r w:rsidR="00701389" w:rsidRPr="004424C1">
        <w:rPr>
          <w:rFonts w:ascii="Times New Roman" w:hAnsi="Times New Roman" w:cs="Times New Roman"/>
          <w:sz w:val="24"/>
          <w:szCs w:val="24"/>
          <w:lang w:val="sr-Latn-RS"/>
        </w:rPr>
        <w:t xml:space="preserve">if a person to whom the licence has been issued is sentenced, by final judgement, for breach of provisions on conflict of interest or other provisions of this law regarding conducted energy audit; </w:t>
      </w:r>
    </w:p>
    <w:p w:rsidR="00E92A44" w:rsidRPr="004424C1" w:rsidRDefault="007E2A5D" w:rsidP="004424C1">
      <w:pPr>
        <w:spacing w:after="0" w:line="240" w:lineRule="auto"/>
        <w:ind w:firstLine="567"/>
        <w:jc w:val="both"/>
        <w:rPr>
          <w:rFonts w:ascii="Times New Roman" w:eastAsia="Times New Roman" w:hAnsi="Times New Roman" w:cs="Times New Roman"/>
          <w:color w:val="000000" w:themeColor="text1"/>
          <w:sz w:val="24"/>
          <w:szCs w:val="24"/>
          <w:lang w:val="sr-Cyrl-RS"/>
        </w:rPr>
      </w:pPr>
      <w:r w:rsidRPr="004424C1">
        <w:rPr>
          <w:rFonts w:ascii="Times New Roman" w:eastAsia="Times New Roman" w:hAnsi="Times New Roman" w:cs="Times New Roman"/>
          <w:sz w:val="24"/>
          <w:szCs w:val="24"/>
          <w:lang w:val="sr-Cyrl-CS"/>
        </w:rPr>
        <w:t>3</w:t>
      </w:r>
      <w:r w:rsidR="004053FF" w:rsidRPr="004424C1">
        <w:rPr>
          <w:rFonts w:ascii="Times New Roman" w:eastAsia="Times New Roman" w:hAnsi="Times New Roman" w:cs="Times New Roman"/>
          <w:sz w:val="24"/>
          <w:szCs w:val="24"/>
          <w:lang w:val="sr-Cyrl-CS"/>
        </w:rPr>
        <w:t xml:space="preserve">) </w:t>
      </w:r>
      <w:r w:rsidR="005D0A10" w:rsidRPr="004424C1">
        <w:rPr>
          <w:rFonts w:ascii="Times New Roman" w:hAnsi="Times New Roman" w:cs="Times New Roman"/>
          <w:sz w:val="24"/>
          <w:szCs w:val="24"/>
        </w:rPr>
        <w:t xml:space="preserve">if a person to whom the </w:t>
      </w:r>
      <w:proofErr w:type="spellStart"/>
      <w:r w:rsidR="005D0A10" w:rsidRPr="004424C1">
        <w:rPr>
          <w:rFonts w:ascii="Times New Roman" w:hAnsi="Times New Roman" w:cs="Times New Roman"/>
          <w:sz w:val="24"/>
          <w:szCs w:val="24"/>
        </w:rPr>
        <w:t>licence</w:t>
      </w:r>
      <w:proofErr w:type="spellEnd"/>
      <w:r w:rsidR="005D0A10" w:rsidRPr="004424C1">
        <w:rPr>
          <w:rFonts w:ascii="Times New Roman" w:hAnsi="Times New Roman" w:cs="Times New Roman"/>
          <w:sz w:val="24"/>
          <w:szCs w:val="24"/>
        </w:rPr>
        <w:t xml:space="preserve"> has been issued is sentenced, by final judgement, to imprisonment of at least six months for a criminal offence of breach of confidentiality or commits a crime of greed</w:t>
      </w:r>
      <w:r w:rsidR="000A4A19" w:rsidRPr="004424C1">
        <w:rPr>
          <w:rFonts w:ascii="Times New Roman" w:hAnsi="Times New Roman" w:cs="Times New Roman"/>
          <w:sz w:val="24"/>
          <w:szCs w:val="24"/>
        </w:rPr>
        <w:t>, or offence</w:t>
      </w:r>
      <w:r w:rsidR="005D0A10" w:rsidRPr="004424C1">
        <w:rPr>
          <w:rFonts w:ascii="Times New Roman" w:hAnsi="Times New Roman" w:cs="Times New Roman"/>
          <w:sz w:val="24"/>
          <w:szCs w:val="24"/>
        </w:rPr>
        <w:t xml:space="preserve"> </w:t>
      </w:r>
      <w:r w:rsidR="00FE027C" w:rsidRPr="004424C1">
        <w:rPr>
          <w:rFonts w:ascii="Times New Roman" w:hAnsi="Times New Roman" w:cs="Times New Roman"/>
          <w:sz w:val="24"/>
          <w:szCs w:val="24"/>
        </w:rPr>
        <w:t>with regard to</w:t>
      </w:r>
      <w:r w:rsidR="005D0A10" w:rsidRPr="004424C1">
        <w:rPr>
          <w:rFonts w:ascii="Times New Roman" w:hAnsi="Times New Roman" w:cs="Times New Roman"/>
          <w:sz w:val="24"/>
          <w:szCs w:val="24"/>
        </w:rPr>
        <w:t xml:space="preserve"> perfo</w:t>
      </w:r>
      <w:r w:rsidR="000A4A19" w:rsidRPr="004424C1">
        <w:rPr>
          <w:rFonts w:ascii="Times New Roman" w:hAnsi="Times New Roman" w:cs="Times New Roman"/>
          <w:sz w:val="24"/>
          <w:szCs w:val="24"/>
        </w:rPr>
        <w:t xml:space="preserve">rming tasks for which the </w:t>
      </w:r>
      <w:proofErr w:type="spellStart"/>
      <w:r w:rsidR="000A4A19" w:rsidRPr="004424C1">
        <w:rPr>
          <w:rFonts w:ascii="Times New Roman" w:hAnsi="Times New Roman" w:cs="Times New Roman"/>
          <w:sz w:val="24"/>
          <w:szCs w:val="24"/>
        </w:rPr>
        <w:t>licenc</w:t>
      </w:r>
      <w:r w:rsidR="005D0A10" w:rsidRPr="004424C1">
        <w:rPr>
          <w:rFonts w:ascii="Times New Roman" w:hAnsi="Times New Roman" w:cs="Times New Roman"/>
          <w:sz w:val="24"/>
          <w:szCs w:val="24"/>
        </w:rPr>
        <w:t>e</w:t>
      </w:r>
      <w:proofErr w:type="spellEnd"/>
      <w:r w:rsidR="005D0A10" w:rsidRPr="004424C1">
        <w:rPr>
          <w:rFonts w:ascii="Times New Roman" w:hAnsi="Times New Roman" w:cs="Times New Roman"/>
          <w:sz w:val="24"/>
          <w:szCs w:val="24"/>
        </w:rPr>
        <w:t xml:space="preserve"> has been issued</w:t>
      </w:r>
      <w:r w:rsidR="005341B2" w:rsidRPr="004424C1">
        <w:rPr>
          <w:rFonts w:ascii="Times New Roman" w:hAnsi="Times New Roman" w:cs="Times New Roman"/>
          <w:sz w:val="24"/>
          <w:szCs w:val="24"/>
        </w:rPr>
        <w:t>.</w:t>
      </w:r>
      <w:r w:rsidR="005D0A10" w:rsidRPr="004424C1">
        <w:rPr>
          <w:rFonts w:ascii="Times New Roman" w:hAnsi="Times New Roman" w:cs="Times New Roman"/>
          <w:color w:val="FF0000"/>
          <w:sz w:val="24"/>
          <w:szCs w:val="24"/>
        </w:rPr>
        <w:t xml:space="preserve"> </w:t>
      </w:r>
    </w:p>
    <w:p w:rsidR="00F007D0" w:rsidRPr="004424C1" w:rsidRDefault="00F007D0"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decision referred to in paragraph 1 of this Article is final.</w:t>
      </w:r>
    </w:p>
    <w:p w:rsidR="00F007D0" w:rsidRPr="004424C1" w:rsidRDefault="00F007D0" w:rsidP="004424C1">
      <w:pPr>
        <w:spacing w:after="0" w:line="240" w:lineRule="auto"/>
        <w:ind w:firstLine="567"/>
        <w:jc w:val="both"/>
        <w:rPr>
          <w:rFonts w:ascii="Times New Roman" w:eastAsia="Times New Roman" w:hAnsi="Times New Roman" w:cs="Times New Roman"/>
          <w:b/>
          <w:sz w:val="24"/>
          <w:szCs w:val="24"/>
        </w:rPr>
      </w:pPr>
      <w:r w:rsidRPr="004424C1">
        <w:rPr>
          <w:rFonts w:ascii="Times New Roman" w:hAnsi="Times New Roman" w:cs="Times New Roman"/>
          <w:sz w:val="24"/>
          <w:szCs w:val="24"/>
        </w:rPr>
        <w:t xml:space="preserve">On the basis of a final decision referred to in paragraph 1 of this Article revoking the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the energy auditor shall be deleted from the Register of Energy Auditors.</w:t>
      </w:r>
    </w:p>
    <w:p w:rsidR="003330E9" w:rsidRPr="004424C1" w:rsidRDefault="003330E9" w:rsidP="004424C1">
      <w:pPr>
        <w:spacing w:after="0" w:line="240" w:lineRule="auto"/>
        <w:jc w:val="center"/>
        <w:rPr>
          <w:rFonts w:ascii="Times New Roman" w:eastAsia="Times New Roman" w:hAnsi="Times New Roman" w:cs="Times New Roman"/>
          <w:b/>
          <w:sz w:val="24"/>
          <w:szCs w:val="24"/>
          <w:lang w:val="sr-Cyrl-CS"/>
        </w:rPr>
      </w:pPr>
    </w:p>
    <w:bookmarkEnd w:id="25"/>
    <w:p w:rsidR="00FE37FA" w:rsidRPr="004424C1" w:rsidRDefault="00FE37FA" w:rsidP="004424C1">
      <w:pPr>
        <w:spacing w:after="0" w:line="240" w:lineRule="auto"/>
        <w:ind w:firstLine="562"/>
        <w:jc w:val="both"/>
        <w:rPr>
          <w:rFonts w:ascii="Times New Roman" w:eastAsia="Times New Roman" w:hAnsi="Times New Roman" w:cs="Times New Roman"/>
          <w:sz w:val="24"/>
          <w:szCs w:val="24"/>
          <w:lang w:val="sr-Latn-RS" w:eastAsia="cs-CZ"/>
        </w:rPr>
      </w:pPr>
    </w:p>
    <w:p w:rsidR="00F007D0" w:rsidRPr="004424C1" w:rsidRDefault="00F167EE" w:rsidP="004424C1">
      <w:pPr>
        <w:spacing w:after="0" w:line="240" w:lineRule="auto"/>
        <w:jc w:val="center"/>
        <w:rPr>
          <w:rFonts w:ascii="Times New Roman" w:hAnsi="Times New Roman" w:cs="Times New Roman"/>
          <w:b/>
          <w:sz w:val="24"/>
          <w:szCs w:val="24"/>
        </w:rPr>
      </w:pPr>
      <w:r w:rsidRPr="004424C1">
        <w:rPr>
          <w:rFonts w:ascii="Times New Roman" w:eastAsia="Times New Roman" w:hAnsi="Times New Roman" w:cs="Times New Roman"/>
          <w:b/>
          <w:sz w:val="24"/>
          <w:szCs w:val="24"/>
          <w:lang w:val="sr-Latn-RS"/>
        </w:rPr>
        <w:t>I</w:t>
      </w:r>
      <w:r w:rsidR="00F007D0" w:rsidRPr="004424C1">
        <w:rPr>
          <w:rFonts w:ascii="Times New Roman" w:eastAsia="Times New Roman" w:hAnsi="Times New Roman" w:cs="Times New Roman"/>
          <w:b/>
          <w:sz w:val="24"/>
          <w:szCs w:val="24"/>
          <w:lang w:val="sr-Latn-RS"/>
        </w:rPr>
        <w:t>V</w:t>
      </w:r>
      <w:r w:rsidRPr="004424C1">
        <w:rPr>
          <w:rFonts w:ascii="Times New Roman" w:eastAsia="Times New Roman" w:hAnsi="Times New Roman" w:cs="Times New Roman"/>
          <w:b/>
          <w:sz w:val="24"/>
          <w:szCs w:val="24"/>
          <w:lang w:val="sr-Latn-RS"/>
        </w:rPr>
        <w:t xml:space="preserve"> </w:t>
      </w:r>
      <w:r w:rsidR="00F007D0" w:rsidRPr="004424C1">
        <w:rPr>
          <w:rFonts w:ascii="Times New Roman" w:hAnsi="Times New Roman" w:cs="Times New Roman"/>
          <w:b/>
          <w:sz w:val="24"/>
          <w:szCs w:val="24"/>
        </w:rPr>
        <w:t>ENERGY EFFICIENCY OF BUILDINGS</w:t>
      </w:r>
    </w:p>
    <w:p w:rsidR="003330E9" w:rsidRPr="004424C1" w:rsidRDefault="003330E9" w:rsidP="004424C1">
      <w:pPr>
        <w:spacing w:after="0" w:line="240" w:lineRule="auto"/>
        <w:jc w:val="center"/>
        <w:rPr>
          <w:rFonts w:ascii="Times New Roman" w:eastAsia="Times New Roman" w:hAnsi="Times New Roman" w:cs="Times New Roman"/>
          <w:b/>
          <w:sz w:val="24"/>
          <w:szCs w:val="24"/>
          <w:lang w:val="sr-Latn-RS"/>
        </w:rPr>
      </w:pPr>
    </w:p>
    <w:p w:rsidR="00225550" w:rsidRPr="004424C1" w:rsidRDefault="00225550" w:rsidP="004424C1">
      <w:pPr>
        <w:spacing w:after="0" w:line="240" w:lineRule="auto"/>
        <w:jc w:val="center"/>
        <w:rPr>
          <w:rFonts w:ascii="Times New Roman" w:eastAsia="Times New Roman" w:hAnsi="Times New Roman" w:cs="Times New Roman"/>
          <w:b/>
          <w:color w:val="FF0000"/>
          <w:sz w:val="24"/>
          <w:szCs w:val="24"/>
          <w:lang w:val="sr-Cyrl-RS"/>
        </w:rPr>
      </w:pPr>
      <w:r w:rsidRPr="004424C1">
        <w:rPr>
          <w:rFonts w:ascii="Times New Roman" w:hAnsi="Times New Roman" w:cs="Times New Roman"/>
          <w:b/>
          <w:sz w:val="24"/>
          <w:szCs w:val="24"/>
        </w:rPr>
        <w:t>Energy efficiency of buildings</w:t>
      </w:r>
      <w:r w:rsidRPr="004424C1">
        <w:rPr>
          <w:rFonts w:ascii="Times New Roman" w:eastAsia="Times New Roman" w:hAnsi="Times New Roman" w:cs="Times New Roman"/>
          <w:b/>
          <w:color w:val="000000" w:themeColor="text1"/>
          <w:sz w:val="24"/>
          <w:szCs w:val="24"/>
          <w:lang w:val="sr-Cyrl-RS"/>
        </w:rPr>
        <w:t xml:space="preserve"> </w:t>
      </w:r>
    </w:p>
    <w:p w:rsidR="00FE37F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FE37F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35</w:t>
      </w:r>
    </w:p>
    <w:p w:rsidR="00225550" w:rsidRPr="004424C1" w:rsidRDefault="00F007D0" w:rsidP="00627708">
      <w:pPr>
        <w:spacing w:after="0" w:line="240" w:lineRule="auto"/>
        <w:ind w:firstLine="540"/>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Publicly owned buildings </w:t>
      </w:r>
      <w:r w:rsidR="009A388E" w:rsidRPr="004424C1">
        <w:rPr>
          <w:rFonts w:ascii="Times New Roman" w:hAnsi="Times New Roman" w:cs="Times New Roman"/>
          <w:sz w:val="24"/>
          <w:szCs w:val="24"/>
        </w:rPr>
        <w:t xml:space="preserve">or </w:t>
      </w:r>
      <w:r w:rsidR="008D3580" w:rsidRPr="004424C1">
        <w:rPr>
          <w:rFonts w:ascii="Times New Roman" w:hAnsi="Times New Roman" w:cs="Times New Roman"/>
          <w:sz w:val="24"/>
          <w:szCs w:val="24"/>
        </w:rPr>
        <w:t xml:space="preserve">separate </w:t>
      </w:r>
      <w:r w:rsidR="009A388E" w:rsidRPr="004424C1">
        <w:rPr>
          <w:rFonts w:ascii="Times New Roman" w:hAnsi="Times New Roman" w:cs="Times New Roman"/>
          <w:sz w:val="24"/>
          <w:szCs w:val="24"/>
        </w:rPr>
        <w:t xml:space="preserve">parts of buildings </w:t>
      </w:r>
      <w:r w:rsidRPr="004424C1">
        <w:rPr>
          <w:rFonts w:ascii="Times New Roman" w:hAnsi="Times New Roman" w:cs="Times New Roman"/>
          <w:sz w:val="24"/>
          <w:szCs w:val="24"/>
        </w:rPr>
        <w:t>with a total net area of 250 m</w:t>
      </w:r>
      <w:r w:rsidRPr="004424C1">
        <w:rPr>
          <w:rFonts w:ascii="Times New Roman" w:hAnsi="Times New Roman" w:cs="Times New Roman"/>
          <w:sz w:val="24"/>
          <w:szCs w:val="24"/>
          <w:vertAlign w:val="superscript"/>
        </w:rPr>
        <w:t>2</w:t>
      </w:r>
      <w:r w:rsidRPr="004424C1">
        <w:rPr>
          <w:rFonts w:ascii="Times New Roman" w:hAnsi="Times New Roman" w:cs="Times New Roman"/>
          <w:sz w:val="24"/>
          <w:szCs w:val="24"/>
        </w:rPr>
        <w:t xml:space="preserve"> which are used by public administration authorities and other authorities and </w:t>
      </w:r>
      <w:proofErr w:type="spellStart"/>
      <w:r w:rsidRPr="004424C1">
        <w:rPr>
          <w:rFonts w:ascii="Times New Roman" w:hAnsi="Times New Roman" w:cs="Times New Roman"/>
          <w:sz w:val="24"/>
          <w:szCs w:val="24"/>
        </w:rPr>
        <w:t>organisations</w:t>
      </w:r>
      <w:proofErr w:type="spellEnd"/>
      <w:r w:rsidRPr="004424C1">
        <w:rPr>
          <w:rFonts w:ascii="Times New Roman" w:hAnsi="Times New Roman" w:cs="Times New Roman"/>
          <w:sz w:val="24"/>
          <w:szCs w:val="24"/>
        </w:rPr>
        <w:t xml:space="preserve"> of the Republic of Serbia, authorities and </w:t>
      </w:r>
      <w:proofErr w:type="spellStart"/>
      <w:r w:rsidRPr="004424C1">
        <w:rPr>
          <w:rFonts w:ascii="Times New Roman" w:hAnsi="Times New Roman" w:cs="Times New Roman"/>
          <w:sz w:val="24"/>
          <w:szCs w:val="24"/>
        </w:rPr>
        <w:t>organisations</w:t>
      </w:r>
      <w:proofErr w:type="spellEnd"/>
      <w:r w:rsidRPr="004424C1">
        <w:rPr>
          <w:rFonts w:ascii="Times New Roman" w:hAnsi="Times New Roman" w:cs="Times New Roman"/>
          <w:sz w:val="24"/>
          <w:szCs w:val="24"/>
        </w:rPr>
        <w:t xml:space="preserve"> of the autonomous province, authorities of local self-government units as well as public institutions and other public agencies, must have an Energy Performan</w:t>
      </w:r>
      <w:r w:rsidR="009A388E" w:rsidRPr="004424C1">
        <w:rPr>
          <w:rFonts w:ascii="Times New Roman" w:hAnsi="Times New Roman" w:cs="Times New Roman"/>
          <w:sz w:val="24"/>
          <w:szCs w:val="24"/>
        </w:rPr>
        <w:t xml:space="preserve">ce Certificate for the building, </w:t>
      </w:r>
      <w:r w:rsidR="00A50BEB" w:rsidRPr="004424C1">
        <w:rPr>
          <w:rFonts w:ascii="Times New Roman" w:hAnsi="Times New Roman" w:cs="Times New Roman"/>
          <w:sz w:val="24"/>
          <w:szCs w:val="24"/>
        </w:rPr>
        <w:t xml:space="preserve">or separate part of the building, </w:t>
      </w:r>
      <w:r w:rsidR="009A388E" w:rsidRPr="004424C1">
        <w:rPr>
          <w:rFonts w:ascii="Times New Roman" w:hAnsi="Times New Roman" w:cs="Times New Roman"/>
          <w:sz w:val="24"/>
          <w:szCs w:val="24"/>
        </w:rPr>
        <w:t xml:space="preserve">in accordance with the legislation regulating construction of buildings and energy certification of buildings. </w:t>
      </w:r>
    </w:p>
    <w:p w:rsidR="0015775D" w:rsidRPr="004424C1" w:rsidRDefault="0015775D" w:rsidP="00627708">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Energy Performance Certi</w:t>
      </w:r>
      <w:r w:rsidR="00775FFD" w:rsidRPr="004424C1">
        <w:rPr>
          <w:rFonts w:ascii="Times New Roman" w:hAnsi="Times New Roman" w:cs="Times New Roman"/>
          <w:sz w:val="24"/>
          <w:szCs w:val="24"/>
        </w:rPr>
        <w:t>ficate referred to in paragraph</w:t>
      </w:r>
      <w:r w:rsidRPr="004424C1">
        <w:rPr>
          <w:rFonts w:ascii="Times New Roman" w:hAnsi="Times New Roman" w:cs="Times New Roman"/>
          <w:sz w:val="24"/>
          <w:szCs w:val="24"/>
        </w:rPr>
        <w:t xml:space="preserve"> 1 of this Article shall be issued in the manner prescribed in legislation regulating the construction and energy certification of buildings</w:t>
      </w:r>
      <w:r w:rsidR="00775FFD" w:rsidRPr="004424C1">
        <w:rPr>
          <w:rFonts w:ascii="Times New Roman" w:hAnsi="Times New Roman" w:cs="Times New Roman"/>
          <w:sz w:val="24"/>
          <w:szCs w:val="24"/>
        </w:rPr>
        <w:t>.</w:t>
      </w:r>
      <w:r w:rsidRPr="004424C1">
        <w:rPr>
          <w:rFonts w:ascii="Times New Roman" w:hAnsi="Times New Roman" w:cs="Times New Roman"/>
          <w:sz w:val="24"/>
          <w:szCs w:val="24"/>
        </w:rPr>
        <w:t xml:space="preserve"> </w:t>
      </w:r>
    </w:p>
    <w:p w:rsidR="0015775D" w:rsidRPr="004424C1" w:rsidRDefault="0015775D" w:rsidP="00627708">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first page of the Energy Performance Certificate which contains an energy grade of the building must be displayed in a noticeable and clearly publicly visible place on buildings referred to in paragraph 1 of this Article.</w:t>
      </w:r>
    </w:p>
    <w:p w:rsidR="00022735" w:rsidRPr="004424C1" w:rsidRDefault="00022735" w:rsidP="004424C1">
      <w:pPr>
        <w:spacing w:after="0" w:line="240" w:lineRule="auto"/>
        <w:jc w:val="center"/>
        <w:rPr>
          <w:rFonts w:ascii="Times New Roman" w:eastAsia="Times New Roman" w:hAnsi="Times New Roman" w:cs="Times New Roman"/>
          <w:b/>
          <w:i/>
          <w:sz w:val="24"/>
          <w:szCs w:val="24"/>
          <w:lang w:val="sr-Cyrl-RS"/>
        </w:rPr>
      </w:pPr>
    </w:p>
    <w:p w:rsidR="004252D5" w:rsidRPr="004424C1" w:rsidRDefault="004252D5"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Energy rehabilitation of central government buildings</w:t>
      </w:r>
    </w:p>
    <w:p w:rsidR="00FE37FA" w:rsidRPr="004424C1" w:rsidRDefault="007E4C50"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7C5DC6"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36</w:t>
      </w:r>
    </w:p>
    <w:p w:rsidR="0027577A" w:rsidRPr="004424C1" w:rsidRDefault="0027577A" w:rsidP="004424C1">
      <w:pPr>
        <w:pStyle w:val="CommentText"/>
        <w:spacing w:after="0"/>
        <w:rPr>
          <w:rFonts w:cs="Times New Roman"/>
          <w:sz w:val="24"/>
          <w:szCs w:val="24"/>
        </w:rPr>
      </w:pPr>
      <w:r w:rsidRPr="004424C1">
        <w:rPr>
          <w:rFonts w:cs="Times New Roman"/>
          <w:sz w:val="24"/>
          <w:szCs w:val="24"/>
        </w:rPr>
        <w:t>Energy efficiency measures on central government buildings with individual total net area exceeding 250 m</w:t>
      </w:r>
      <w:r w:rsidRPr="004424C1">
        <w:rPr>
          <w:rFonts w:cs="Times New Roman"/>
          <w:sz w:val="24"/>
          <w:szCs w:val="24"/>
          <w:vertAlign w:val="superscript"/>
        </w:rPr>
        <w:t>2</w:t>
      </w:r>
      <w:r w:rsidRPr="004424C1">
        <w:rPr>
          <w:rFonts w:cs="Times New Roman"/>
          <w:sz w:val="24"/>
          <w:szCs w:val="24"/>
        </w:rPr>
        <w:t xml:space="preserve"> shall be implemented in such a manner that energy rehabilitation shall be carried out on a defined percentage of the aggregate net area of all such buildings</w:t>
      </w:r>
      <w:r w:rsidRPr="004424C1">
        <w:rPr>
          <w:rFonts w:cs="Times New Roman"/>
          <w:sz w:val="24"/>
          <w:szCs w:val="24"/>
          <w:lang w:val="sr-Latn-RS"/>
        </w:rPr>
        <w:t xml:space="preserve"> every year</w:t>
      </w:r>
      <w:r w:rsidRPr="004424C1">
        <w:rPr>
          <w:rFonts w:cs="Times New Roman"/>
          <w:sz w:val="24"/>
          <w:szCs w:val="24"/>
        </w:rPr>
        <w:t xml:space="preserve">, where rehabilitated buildings must reach energy performances which </w:t>
      </w:r>
      <w:r w:rsidR="001A588A" w:rsidRPr="004424C1">
        <w:rPr>
          <w:rFonts w:cs="Times New Roman"/>
          <w:sz w:val="24"/>
          <w:szCs w:val="24"/>
          <w:lang w:val="sr-Latn-RS"/>
        </w:rPr>
        <w:t>can</w:t>
      </w:r>
      <w:r w:rsidRPr="004424C1">
        <w:rPr>
          <w:rFonts w:cs="Times New Roman"/>
          <w:sz w:val="24"/>
          <w:szCs w:val="24"/>
        </w:rPr>
        <w:t>not be lower than the minimum requirements for energy performances of b</w:t>
      </w:r>
      <w:r w:rsidR="005816CF" w:rsidRPr="004424C1">
        <w:rPr>
          <w:rFonts w:cs="Times New Roman"/>
          <w:sz w:val="24"/>
          <w:szCs w:val="24"/>
        </w:rPr>
        <w:t xml:space="preserve">uildings, as prescribed by the </w:t>
      </w:r>
      <w:r w:rsidR="005816CF" w:rsidRPr="004424C1">
        <w:rPr>
          <w:rFonts w:cs="Times New Roman"/>
          <w:sz w:val="24"/>
          <w:szCs w:val="24"/>
          <w:lang w:val="sr-Latn-RS"/>
        </w:rPr>
        <w:t>legislation</w:t>
      </w:r>
      <w:r w:rsidRPr="004424C1">
        <w:rPr>
          <w:rFonts w:cs="Times New Roman"/>
          <w:sz w:val="24"/>
          <w:szCs w:val="24"/>
        </w:rPr>
        <w:t xml:space="preserve"> </w:t>
      </w:r>
      <w:r w:rsidR="005816CF" w:rsidRPr="004424C1">
        <w:rPr>
          <w:rFonts w:cs="Times New Roman"/>
          <w:sz w:val="24"/>
          <w:szCs w:val="24"/>
          <w:lang w:val="sr-Latn-RS"/>
        </w:rPr>
        <w:t>regulating</w:t>
      </w:r>
      <w:r w:rsidRPr="004424C1">
        <w:rPr>
          <w:rFonts w:cs="Times New Roman"/>
          <w:sz w:val="24"/>
          <w:szCs w:val="24"/>
        </w:rPr>
        <w:t xml:space="preserve"> construction</w:t>
      </w:r>
      <w:r w:rsidR="005816CF" w:rsidRPr="004424C1">
        <w:rPr>
          <w:rFonts w:cs="Times New Roman"/>
          <w:sz w:val="24"/>
          <w:szCs w:val="24"/>
          <w:lang w:val="sr-Latn-RS"/>
        </w:rPr>
        <w:t xml:space="preserve"> of building and energy certification of buildings</w:t>
      </w:r>
      <w:r w:rsidRPr="004424C1">
        <w:rPr>
          <w:rFonts w:cs="Times New Roman"/>
          <w:sz w:val="24"/>
          <w:szCs w:val="24"/>
        </w:rPr>
        <w:t>.</w:t>
      </w:r>
    </w:p>
    <w:p w:rsidR="00233818" w:rsidRPr="004424C1" w:rsidRDefault="00233818" w:rsidP="004424C1">
      <w:pPr>
        <w:pStyle w:val="CommentText"/>
        <w:spacing w:after="0"/>
        <w:rPr>
          <w:rFonts w:cs="Times New Roman"/>
          <w:sz w:val="24"/>
          <w:szCs w:val="24"/>
          <w:lang w:val="sr-Latn-RS"/>
        </w:rPr>
      </w:pPr>
      <w:r w:rsidRPr="004424C1">
        <w:rPr>
          <w:rFonts w:cs="Times New Roman"/>
          <w:sz w:val="24"/>
          <w:szCs w:val="24"/>
        </w:rPr>
        <w:t xml:space="preserve">If the energy rehabilitation is implemented in a percentage exceeding the defined percentage of the total useful area of the </w:t>
      </w:r>
      <w:r w:rsidRPr="004424C1">
        <w:rPr>
          <w:rFonts w:cs="Times New Roman"/>
          <w:sz w:val="24"/>
          <w:szCs w:val="24"/>
          <w:lang w:val="sr-Latn-RS"/>
        </w:rPr>
        <w:t xml:space="preserve">central government </w:t>
      </w:r>
      <w:r w:rsidRPr="004424C1">
        <w:rPr>
          <w:rFonts w:cs="Times New Roman"/>
          <w:sz w:val="24"/>
          <w:szCs w:val="24"/>
        </w:rPr>
        <w:t xml:space="preserve">building </w:t>
      </w:r>
      <w:r w:rsidRPr="004424C1">
        <w:rPr>
          <w:rFonts w:cs="Times New Roman"/>
          <w:sz w:val="24"/>
          <w:szCs w:val="24"/>
          <w:lang w:val="sr-Latn-RS"/>
        </w:rPr>
        <w:t xml:space="preserve">foreseen for rehabilitation </w:t>
      </w:r>
      <w:r w:rsidRPr="004424C1">
        <w:rPr>
          <w:rFonts w:cs="Times New Roman"/>
          <w:sz w:val="24"/>
          <w:szCs w:val="24"/>
        </w:rPr>
        <w:t>as referred to in paragraph 1 of this Article during a specific year, the surplus shall be included in the annual rate of achieved energy rehabilitation of any of the preceding or following three years.</w:t>
      </w:r>
      <w:r w:rsidRPr="004424C1">
        <w:rPr>
          <w:rFonts w:cs="Times New Roman"/>
          <w:sz w:val="24"/>
          <w:szCs w:val="24"/>
          <w:lang w:val="sr-Latn-RS"/>
        </w:rPr>
        <w:t xml:space="preserve">  </w:t>
      </w:r>
    </w:p>
    <w:p w:rsidR="00975F17" w:rsidRPr="004424C1" w:rsidRDefault="00B40344" w:rsidP="004424C1">
      <w:pPr>
        <w:spacing w:after="0" w:line="240" w:lineRule="auto"/>
        <w:ind w:firstLine="562"/>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Buildings referred to in paragraph 1 of this Article, which have undergone energy rehabilitation, </w:t>
      </w:r>
      <w:r w:rsidR="00975F17" w:rsidRPr="004424C1">
        <w:rPr>
          <w:rFonts w:ascii="Times New Roman" w:hAnsi="Times New Roman" w:cs="Times New Roman"/>
          <w:sz w:val="24"/>
          <w:szCs w:val="24"/>
        </w:rPr>
        <w:t xml:space="preserve">shall </w:t>
      </w:r>
      <w:r w:rsidRPr="004424C1">
        <w:rPr>
          <w:rFonts w:ascii="Times New Roman" w:hAnsi="Times New Roman" w:cs="Times New Roman"/>
          <w:sz w:val="24"/>
          <w:szCs w:val="24"/>
        </w:rPr>
        <w:t xml:space="preserve">include new buildings which fulfill the prescribed minimum energy efficiency requirements for buildings in accordance with the legislation regulating </w:t>
      </w:r>
      <w:r w:rsidR="00C302F3" w:rsidRPr="004424C1">
        <w:rPr>
          <w:rFonts w:ascii="Times New Roman" w:hAnsi="Times New Roman" w:cs="Times New Roman"/>
          <w:sz w:val="24"/>
          <w:szCs w:val="24"/>
        </w:rPr>
        <w:t>construction</w:t>
      </w:r>
      <w:r w:rsidR="00C302F3" w:rsidRPr="004424C1">
        <w:rPr>
          <w:rFonts w:ascii="Times New Roman" w:hAnsi="Times New Roman" w:cs="Times New Roman"/>
          <w:sz w:val="24"/>
          <w:szCs w:val="24"/>
          <w:lang w:val="sr-Latn-RS"/>
        </w:rPr>
        <w:t xml:space="preserve"> of buildings and energy certification of buildings</w:t>
      </w:r>
      <w:r w:rsidR="00C302F3" w:rsidRPr="004424C1">
        <w:rPr>
          <w:rFonts w:ascii="Times New Roman" w:hAnsi="Times New Roman" w:cs="Times New Roman"/>
          <w:sz w:val="24"/>
          <w:szCs w:val="24"/>
        </w:rPr>
        <w:t xml:space="preserve"> and </w:t>
      </w:r>
      <w:r w:rsidRPr="004424C1">
        <w:rPr>
          <w:rFonts w:ascii="Times New Roman" w:hAnsi="Times New Roman" w:cs="Times New Roman"/>
          <w:sz w:val="24"/>
          <w:szCs w:val="24"/>
        </w:rPr>
        <w:t xml:space="preserve">have been obtained by the Republic of Serbia and are used as a replacement for central government buildings which were demolished during either of the previous two years, or central government buildings which were sold, demolished or </w:t>
      </w:r>
      <w:r w:rsidR="00C302F3" w:rsidRPr="004424C1">
        <w:rPr>
          <w:rFonts w:ascii="Times New Roman" w:hAnsi="Times New Roman" w:cs="Times New Roman"/>
          <w:sz w:val="24"/>
          <w:szCs w:val="24"/>
        </w:rPr>
        <w:t xml:space="preserve">have </w:t>
      </w:r>
      <w:r w:rsidRPr="004424C1">
        <w:rPr>
          <w:rFonts w:ascii="Times New Roman" w:hAnsi="Times New Roman" w:cs="Times New Roman"/>
          <w:sz w:val="24"/>
          <w:szCs w:val="24"/>
        </w:rPr>
        <w:t xml:space="preserve">stopped being used during the previous two years due to </w:t>
      </w:r>
      <w:r w:rsidR="00C302F3" w:rsidRPr="004424C1">
        <w:rPr>
          <w:rFonts w:ascii="Times New Roman" w:hAnsi="Times New Roman" w:cs="Times New Roman"/>
          <w:sz w:val="24"/>
          <w:szCs w:val="24"/>
        </w:rPr>
        <w:t>more intensive us</w:t>
      </w:r>
      <w:r w:rsidR="007D5754" w:rsidRPr="004424C1">
        <w:rPr>
          <w:rFonts w:ascii="Times New Roman" w:hAnsi="Times New Roman" w:cs="Times New Roman"/>
          <w:sz w:val="24"/>
          <w:szCs w:val="24"/>
        </w:rPr>
        <w:t>e</w:t>
      </w:r>
      <w:r w:rsidR="00C302F3" w:rsidRPr="004424C1">
        <w:rPr>
          <w:rFonts w:ascii="Times New Roman" w:hAnsi="Times New Roman" w:cs="Times New Roman"/>
          <w:sz w:val="24"/>
          <w:szCs w:val="24"/>
        </w:rPr>
        <w:t xml:space="preserve"> of </w:t>
      </w:r>
      <w:r w:rsidRPr="004424C1">
        <w:rPr>
          <w:rFonts w:ascii="Times New Roman" w:hAnsi="Times New Roman" w:cs="Times New Roman"/>
          <w:sz w:val="24"/>
          <w:szCs w:val="24"/>
        </w:rPr>
        <w:t>other buildings</w:t>
      </w:r>
      <w:r w:rsidR="00C302F3" w:rsidRPr="004424C1">
        <w:rPr>
          <w:rFonts w:ascii="Times New Roman" w:hAnsi="Times New Roman" w:cs="Times New Roman"/>
          <w:sz w:val="24"/>
          <w:szCs w:val="24"/>
        </w:rPr>
        <w:t>.</w:t>
      </w:r>
      <w:r w:rsidRPr="004424C1">
        <w:rPr>
          <w:rFonts w:ascii="Times New Roman" w:hAnsi="Times New Roman" w:cs="Times New Roman"/>
          <w:sz w:val="24"/>
          <w:szCs w:val="24"/>
        </w:rPr>
        <w:t xml:space="preserve"> </w:t>
      </w:r>
    </w:p>
    <w:p w:rsidR="00FF57AC" w:rsidRPr="004424C1" w:rsidRDefault="00FF57AC" w:rsidP="00627708">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Government shall, at the proposal of the Ministry, define a list of central government buildings subject to energy rehabilitation referred to in paragraph 1 of this Article, which shall be updated as appropriate.</w:t>
      </w:r>
    </w:p>
    <w:p w:rsidR="00FF57AC" w:rsidRPr="004424C1" w:rsidRDefault="00FF57AC" w:rsidP="00627708">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Government may exclude from the list of buildings referred to in paragraph 1 of this Article, buildings whose energy rehabilitati</w:t>
      </w:r>
      <w:r w:rsidR="00E251C8" w:rsidRPr="004424C1">
        <w:rPr>
          <w:rFonts w:ascii="Times New Roman" w:hAnsi="Times New Roman" w:cs="Times New Roman"/>
          <w:sz w:val="24"/>
          <w:szCs w:val="24"/>
        </w:rPr>
        <w:t xml:space="preserve">on would not be </w:t>
      </w:r>
      <w:r w:rsidR="00352157" w:rsidRPr="004424C1">
        <w:rPr>
          <w:rFonts w:ascii="Times New Roman" w:hAnsi="Times New Roman" w:cs="Times New Roman"/>
          <w:sz w:val="24"/>
          <w:szCs w:val="24"/>
        </w:rPr>
        <w:t>economically justified</w:t>
      </w:r>
      <w:r w:rsidR="00E251C8" w:rsidRPr="004424C1">
        <w:rPr>
          <w:rFonts w:ascii="Times New Roman" w:hAnsi="Times New Roman" w:cs="Times New Roman"/>
          <w:sz w:val="24"/>
          <w:szCs w:val="24"/>
        </w:rPr>
        <w:t xml:space="preserve"> </w:t>
      </w:r>
      <w:r w:rsidRPr="004424C1">
        <w:rPr>
          <w:rFonts w:ascii="Times New Roman" w:hAnsi="Times New Roman" w:cs="Times New Roman"/>
          <w:sz w:val="24"/>
          <w:szCs w:val="24"/>
        </w:rPr>
        <w:t>due to their life cycle</w:t>
      </w:r>
      <w:r w:rsidR="00E251C8" w:rsidRPr="004424C1">
        <w:rPr>
          <w:rFonts w:ascii="Times New Roman" w:hAnsi="Times New Roman" w:cs="Times New Roman"/>
          <w:sz w:val="24"/>
          <w:szCs w:val="24"/>
        </w:rPr>
        <w:t>,</w:t>
      </w:r>
      <w:r w:rsidRPr="004424C1">
        <w:rPr>
          <w:rFonts w:ascii="Times New Roman" w:hAnsi="Times New Roman" w:cs="Times New Roman"/>
          <w:sz w:val="24"/>
          <w:szCs w:val="24"/>
        </w:rPr>
        <w:t xml:space="preserve"> or </w:t>
      </w:r>
      <w:r w:rsidR="00886959" w:rsidRPr="004424C1">
        <w:rPr>
          <w:rFonts w:ascii="Times New Roman" w:hAnsi="Times New Roman" w:cs="Times New Roman"/>
          <w:sz w:val="24"/>
          <w:szCs w:val="24"/>
        </w:rPr>
        <w:t xml:space="preserve">which </w:t>
      </w:r>
      <w:r w:rsidR="00F91428" w:rsidRPr="004424C1">
        <w:rPr>
          <w:rFonts w:ascii="Times New Roman" w:hAnsi="Times New Roman" w:cs="Times New Roman"/>
          <w:sz w:val="24"/>
          <w:szCs w:val="24"/>
        </w:rPr>
        <w:t xml:space="preserve">would not be </w:t>
      </w:r>
      <w:r w:rsidRPr="004424C1">
        <w:rPr>
          <w:rFonts w:ascii="Times New Roman" w:hAnsi="Times New Roman" w:cs="Times New Roman"/>
          <w:sz w:val="24"/>
          <w:szCs w:val="24"/>
        </w:rPr>
        <w:t>technical</w:t>
      </w:r>
      <w:r w:rsidR="00E251C8" w:rsidRPr="004424C1">
        <w:rPr>
          <w:rFonts w:ascii="Times New Roman" w:hAnsi="Times New Roman" w:cs="Times New Roman"/>
          <w:sz w:val="24"/>
          <w:szCs w:val="24"/>
        </w:rPr>
        <w:t>ly</w:t>
      </w:r>
      <w:r w:rsidR="00F91428" w:rsidRPr="004424C1">
        <w:rPr>
          <w:rFonts w:ascii="Times New Roman" w:hAnsi="Times New Roman" w:cs="Times New Roman"/>
          <w:sz w:val="24"/>
          <w:szCs w:val="24"/>
        </w:rPr>
        <w:t xml:space="preserve"> </w:t>
      </w:r>
      <w:r w:rsidR="00E251C8" w:rsidRPr="004424C1">
        <w:rPr>
          <w:rFonts w:ascii="Times New Roman" w:hAnsi="Times New Roman" w:cs="Times New Roman"/>
          <w:sz w:val="24"/>
          <w:szCs w:val="24"/>
        </w:rPr>
        <w:t>feasible</w:t>
      </w:r>
      <w:r w:rsidRPr="004424C1">
        <w:rPr>
          <w:rFonts w:ascii="Times New Roman" w:hAnsi="Times New Roman" w:cs="Times New Roman"/>
          <w:sz w:val="24"/>
          <w:szCs w:val="24"/>
        </w:rPr>
        <w:t xml:space="preserve">, as </w:t>
      </w:r>
      <w:r w:rsidR="00E251C8" w:rsidRPr="004424C1">
        <w:rPr>
          <w:rFonts w:ascii="Times New Roman" w:hAnsi="Times New Roman" w:cs="Times New Roman"/>
          <w:sz w:val="24"/>
          <w:szCs w:val="24"/>
        </w:rPr>
        <w:t>the</w:t>
      </w:r>
      <w:r w:rsidRPr="004424C1">
        <w:rPr>
          <w:rFonts w:ascii="Times New Roman" w:hAnsi="Times New Roman" w:cs="Times New Roman"/>
          <w:sz w:val="24"/>
          <w:szCs w:val="24"/>
        </w:rPr>
        <w:t xml:space="preserve"> buildings are </w:t>
      </w:r>
      <w:r w:rsidR="00E251C8" w:rsidRPr="004424C1">
        <w:rPr>
          <w:rFonts w:ascii="Times New Roman" w:hAnsi="Times New Roman" w:cs="Times New Roman"/>
          <w:sz w:val="24"/>
          <w:szCs w:val="24"/>
        </w:rPr>
        <w:t xml:space="preserve">within the area </w:t>
      </w:r>
      <w:r w:rsidR="00F91428" w:rsidRPr="004424C1">
        <w:rPr>
          <w:rFonts w:ascii="Times New Roman" w:hAnsi="Times New Roman" w:cs="Times New Roman"/>
          <w:sz w:val="24"/>
          <w:szCs w:val="24"/>
        </w:rPr>
        <w:t xml:space="preserve">of protected natural value or are considered </w:t>
      </w:r>
      <w:r w:rsidR="00886959" w:rsidRPr="004424C1">
        <w:rPr>
          <w:rFonts w:ascii="Times New Roman" w:hAnsi="Times New Roman" w:cs="Times New Roman"/>
          <w:sz w:val="24"/>
          <w:szCs w:val="24"/>
        </w:rPr>
        <w:t>to be</w:t>
      </w:r>
      <w:r w:rsidRPr="004424C1">
        <w:rPr>
          <w:rFonts w:ascii="Times New Roman" w:hAnsi="Times New Roman" w:cs="Times New Roman"/>
          <w:sz w:val="24"/>
          <w:szCs w:val="24"/>
        </w:rPr>
        <w:t xml:space="preserve"> protected cultural good</w:t>
      </w:r>
      <w:r w:rsidR="00E251C8" w:rsidRPr="004424C1">
        <w:rPr>
          <w:rFonts w:ascii="Times New Roman" w:hAnsi="Times New Roman" w:cs="Times New Roman"/>
          <w:sz w:val="24"/>
          <w:szCs w:val="24"/>
        </w:rPr>
        <w:t>s</w:t>
      </w:r>
      <w:r w:rsidRPr="004424C1">
        <w:rPr>
          <w:rFonts w:ascii="Times New Roman" w:hAnsi="Times New Roman" w:cs="Times New Roman"/>
          <w:sz w:val="24"/>
          <w:szCs w:val="24"/>
        </w:rPr>
        <w:t xml:space="preserve">, buildings used for the </w:t>
      </w:r>
      <w:proofErr w:type="spellStart"/>
      <w:r w:rsidRPr="004424C1">
        <w:rPr>
          <w:rFonts w:ascii="Times New Roman" w:hAnsi="Times New Roman" w:cs="Times New Roman"/>
          <w:sz w:val="24"/>
          <w:szCs w:val="24"/>
        </w:rPr>
        <w:t>defence</w:t>
      </w:r>
      <w:proofErr w:type="spellEnd"/>
      <w:r w:rsidRPr="004424C1">
        <w:rPr>
          <w:rFonts w:ascii="Times New Roman" w:hAnsi="Times New Roman" w:cs="Times New Roman"/>
          <w:sz w:val="24"/>
          <w:szCs w:val="24"/>
        </w:rPr>
        <w:t xml:space="preserve"> of the country, or buildings whose purpose does not allow </w:t>
      </w:r>
      <w:r w:rsidR="00886959" w:rsidRPr="004424C1">
        <w:rPr>
          <w:rFonts w:ascii="Times New Roman" w:hAnsi="Times New Roman" w:cs="Times New Roman"/>
          <w:sz w:val="24"/>
          <w:szCs w:val="24"/>
        </w:rPr>
        <w:t>the execution of works for energy rehabilitation</w:t>
      </w:r>
      <w:r w:rsidRPr="004424C1">
        <w:rPr>
          <w:rFonts w:ascii="Times New Roman" w:hAnsi="Times New Roman" w:cs="Times New Roman"/>
          <w:sz w:val="24"/>
          <w:szCs w:val="24"/>
        </w:rPr>
        <w:t xml:space="preserve">. </w:t>
      </w:r>
    </w:p>
    <w:p w:rsidR="00886959" w:rsidRPr="004424C1" w:rsidRDefault="00886959" w:rsidP="00627708">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At the proposal of the Ministry, the Government shall adopt a plan for an energy rehabilitation of central government buildings, which shall in particular define the percentage referred to in paragraph 1 of this Law.</w:t>
      </w:r>
    </w:p>
    <w:p w:rsidR="00886959" w:rsidRPr="004424C1" w:rsidRDefault="00886959" w:rsidP="00627708">
      <w:pPr>
        <w:keepNext/>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While drafting the plan referred to in paragraph 6 of this Law, buildings with poorer energy performances may have priority, if it is cost-effective and technically feasible.</w:t>
      </w:r>
    </w:p>
    <w:p w:rsidR="00FE37FA" w:rsidRPr="004424C1" w:rsidRDefault="00FE37FA" w:rsidP="004424C1">
      <w:pPr>
        <w:spacing w:after="0" w:line="240" w:lineRule="auto"/>
        <w:jc w:val="both"/>
        <w:rPr>
          <w:rFonts w:ascii="Times New Roman" w:eastAsia="Times New Roman" w:hAnsi="Times New Roman" w:cs="Times New Roman"/>
          <w:sz w:val="24"/>
          <w:szCs w:val="24"/>
          <w:lang w:val="sr-Cyrl-CS"/>
        </w:rPr>
      </w:pPr>
    </w:p>
    <w:p w:rsidR="00DC5608" w:rsidRPr="004424C1" w:rsidRDefault="00DC5608" w:rsidP="004424C1">
      <w:pPr>
        <w:spacing w:after="0" w:line="240" w:lineRule="auto"/>
        <w:jc w:val="center"/>
        <w:rPr>
          <w:rFonts w:ascii="Times New Roman" w:hAnsi="Times New Roman" w:cs="Times New Roman"/>
          <w:b/>
          <w:sz w:val="24"/>
          <w:szCs w:val="24"/>
        </w:rPr>
      </w:pPr>
      <w:r w:rsidRPr="004424C1">
        <w:rPr>
          <w:rFonts w:ascii="Times New Roman" w:hAnsi="Times New Roman" w:cs="Times New Roman"/>
          <w:b/>
          <w:sz w:val="24"/>
          <w:szCs w:val="24"/>
        </w:rPr>
        <w:t>Obligations of the Investor of the new building and building on which detailed energy rehabilitation is done</w:t>
      </w:r>
    </w:p>
    <w:p w:rsidR="00FE37FA" w:rsidRPr="004424C1" w:rsidRDefault="007E4C50" w:rsidP="004424C1">
      <w:pPr>
        <w:spacing w:after="0" w:line="240" w:lineRule="auto"/>
        <w:jc w:val="center"/>
        <w:rPr>
          <w:rFonts w:ascii="Times New Roman" w:eastAsia="Times New Roman" w:hAnsi="Times New Roman" w:cs="Times New Roman"/>
          <w:b/>
          <w:sz w:val="24"/>
          <w:szCs w:val="24"/>
        </w:rPr>
      </w:pPr>
      <w:r w:rsidRPr="004424C1">
        <w:rPr>
          <w:rFonts w:ascii="Times New Roman" w:eastAsia="Times New Roman" w:hAnsi="Times New Roman" w:cs="Times New Roman"/>
          <w:b/>
          <w:sz w:val="24"/>
          <w:szCs w:val="24"/>
          <w:lang w:val="sr-Latn-RS"/>
        </w:rPr>
        <w:t>Article</w:t>
      </w:r>
      <w:r w:rsidR="00FE37F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37</w:t>
      </w:r>
    </w:p>
    <w:p w:rsidR="00DC5608" w:rsidRPr="004424C1" w:rsidRDefault="00DC5608" w:rsidP="004424C1">
      <w:pPr>
        <w:spacing w:after="0" w:line="240" w:lineRule="auto"/>
        <w:ind w:firstLine="567"/>
        <w:jc w:val="both"/>
        <w:rPr>
          <w:rFonts w:ascii="Times New Roman" w:eastAsia="Times New Roman" w:hAnsi="Times New Roman" w:cs="Times New Roman"/>
          <w:color w:val="000000" w:themeColor="text1"/>
          <w:sz w:val="24"/>
          <w:szCs w:val="24"/>
        </w:rPr>
      </w:pPr>
      <w:r w:rsidRPr="004424C1">
        <w:rPr>
          <w:rFonts w:ascii="Times New Roman" w:hAnsi="Times New Roman" w:cs="Times New Roman"/>
          <w:sz w:val="24"/>
          <w:szCs w:val="24"/>
        </w:rPr>
        <w:t>The Investor is obliged to furnish the heat installation of each new building or bu</w:t>
      </w:r>
      <w:r w:rsidR="00E51A08" w:rsidRPr="004424C1">
        <w:rPr>
          <w:rFonts w:ascii="Times New Roman" w:hAnsi="Times New Roman" w:cs="Times New Roman"/>
          <w:sz w:val="24"/>
          <w:szCs w:val="24"/>
        </w:rPr>
        <w:t>ilding on which detailed rehabil</w:t>
      </w:r>
      <w:r w:rsidRPr="004424C1">
        <w:rPr>
          <w:rFonts w:ascii="Times New Roman" w:hAnsi="Times New Roman" w:cs="Times New Roman"/>
          <w:sz w:val="24"/>
          <w:szCs w:val="24"/>
        </w:rPr>
        <w:t>itation is done, with the following:</w:t>
      </w:r>
    </w:p>
    <w:p w:rsidR="00FE37FA" w:rsidRPr="004424C1" w:rsidRDefault="00FE37FA"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1) </w:t>
      </w:r>
      <w:r w:rsidR="00AE3453" w:rsidRPr="004424C1">
        <w:rPr>
          <w:rFonts w:ascii="Times New Roman" w:eastAsia="Times New Roman" w:hAnsi="Times New Roman" w:cs="Times New Roman"/>
          <w:sz w:val="24"/>
          <w:szCs w:val="24"/>
          <w:lang w:val="sr-Cyrl-CS"/>
        </w:rPr>
        <w:t xml:space="preserve">regulating devices and devices for metering supplied heat to the buildings, and for </w:t>
      </w:r>
      <w:r w:rsidR="00CC3705" w:rsidRPr="004424C1">
        <w:rPr>
          <w:rFonts w:ascii="Times New Roman" w:eastAsia="Times New Roman" w:hAnsi="Times New Roman" w:cs="Times New Roman"/>
          <w:sz w:val="24"/>
          <w:szCs w:val="24"/>
          <w:lang w:val="sr-Latn-RS"/>
        </w:rPr>
        <w:t xml:space="preserve">metering supplied domestic hot </w:t>
      </w:r>
      <w:r w:rsidR="00AE3453" w:rsidRPr="004424C1">
        <w:rPr>
          <w:rFonts w:ascii="Times New Roman" w:eastAsia="Times New Roman" w:hAnsi="Times New Roman" w:cs="Times New Roman"/>
          <w:sz w:val="24"/>
          <w:szCs w:val="24"/>
          <w:lang w:val="sr-Cyrl-CS"/>
        </w:rPr>
        <w:t>water, if any.</w:t>
      </w:r>
      <w:r w:rsidR="00AE3453" w:rsidRPr="004424C1">
        <w:rPr>
          <w:rFonts w:ascii="Times New Roman" w:eastAsia="Times New Roman" w:hAnsi="Times New Roman" w:cs="Times New Roman"/>
          <w:sz w:val="24"/>
          <w:szCs w:val="24"/>
          <w:lang w:val="sr-Latn-RS"/>
        </w:rPr>
        <w:t xml:space="preserve"> </w:t>
      </w:r>
    </w:p>
    <w:p w:rsidR="00AE3453" w:rsidRPr="004424C1" w:rsidRDefault="00AE12C9" w:rsidP="004424C1">
      <w:pPr>
        <w:spacing w:after="0" w:line="240" w:lineRule="auto"/>
        <w:ind w:firstLine="567"/>
        <w:jc w:val="both"/>
        <w:rPr>
          <w:rFonts w:ascii="Times New Roman" w:eastAsia="Times New Roman" w:hAnsi="Times New Roman" w:cs="Times New Roman"/>
          <w:color w:val="000000" w:themeColor="text1"/>
          <w:sz w:val="24"/>
          <w:szCs w:val="24"/>
        </w:rPr>
      </w:pPr>
      <w:r w:rsidRPr="004424C1">
        <w:rPr>
          <w:rFonts w:ascii="Times New Roman" w:eastAsia="Times New Roman" w:hAnsi="Times New Roman" w:cs="Times New Roman"/>
          <w:sz w:val="24"/>
          <w:szCs w:val="24"/>
          <w:lang w:val="sr-Cyrl-CS"/>
        </w:rPr>
        <w:t xml:space="preserve">2) </w:t>
      </w:r>
      <w:r w:rsidR="00AE3453" w:rsidRPr="004424C1">
        <w:rPr>
          <w:rFonts w:ascii="Times New Roman" w:hAnsi="Times New Roman" w:cs="Times New Roman"/>
          <w:color w:val="000000" w:themeColor="text1"/>
          <w:sz w:val="24"/>
          <w:szCs w:val="24"/>
        </w:rPr>
        <w:t xml:space="preserve">devices for measuring the </w:t>
      </w:r>
      <w:r w:rsidR="005757A7" w:rsidRPr="004424C1">
        <w:rPr>
          <w:rFonts w:ascii="Times New Roman" w:hAnsi="Times New Roman" w:cs="Times New Roman"/>
          <w:color w:val="000000" w:themeColor="text1"/>
          <w:sz w:val="24"/>
          <w:szCs w:val="24"/>
        </w:rPr>
        <w:t>supplied</w:t>
      </w:r>
      <w:r w:rsidR="00AE3453" w:rsidRPr="004424C1">
        <w:rPr>
          <w:rFonts w:ascii="Times New Roman" w:hAnsi="Times New Roman" w:cs="Times New Roman"/>
          <w:color w:val="000000" w:themeColor="text1"/>
          <w:sz w:val="24"/>
          <w:szCs w:val="24"/>
        </w:rPr>
        <w:t xml:space="preserve"> heat for each part of the building, and for </w:t>
      </w:r>
      <w:r w:rsidR="00BE3C7E" w:rsidRPr="004424C1">
        <w:rPr>
          <w:rFonts w:ascii="Times New Roman" w:hAnsi="Times New Roman" w:cs="Times New Roman"/>
          <w:color w:val="000000" w:themeColor="text1"/>
          <w:sz w:val="24"/>
          <w:szCs w:val="24"/>
        </w:rPr>
        <w:t>domestic hot</w:t>
      </w:r>
      <w:r w:rsidR="00AE3453" w:rsidRPr="004424C1">
        <w:rPr>
          <w:rFonts w:ascii="Times New Roman" w:hAnsi="Times New Roman" w:cs="Times New Roman"/>
          <w:color w:val="000000" w:themeColor="text1"/>
          <w:sz w:val="24"/>
          <w:szCs w:val="24"/>
        </w:rPr>
        <w:t xml:space="preserve"> water if any; </w:t>
      </w:r>
    </w:p>
    <w:p w:rsidR="00FE37FA" w:rsidRPr="004424C1" w:rsidRDefault="00AE12C9" w:rsidP="004424C1">
      <w:pPr>
        <w:spacing w:after="0" w:line="240" w:lineRule="auto"/>
        <w:ind w:firstLine="567"/>
        <w:jc w:val="both"/>
        <w:rPr>
          <w:rFonts w:ascii="Times New Roman" w:eastAsia="Times New Roman" w:hAnsi="Times New Roman" w:cs="Times New Roman"/>
          <w:color w:val="000000" w:themeColor="text1"/>
          <w:sz w:val="24"/>
          <w:szCs w:val="24"/>
        </w:rPr>
      </w:pPr>
      <w:r w:rsidRPr="004424C1">
        <w:rPr>
          <w:rFonts w:ascii="Times New Roman" w:eastAsia="Times New Roman" w:hAnsi="Times New Roman" w:cs="Times New Roman"/>
          <w:sz w:val="24"/>
          <w:szCs w:val="24"/>
          <w:lang w:val="sr-Cyrl-CS"/>
        </w:rPr>
        <w:t xml:space="preserve">3) </w:t>
      </w:r>
      <w:r w:rsidR="00AE3453" w:rsidRPr="004424C1">
        <w:rPr>
          <w:rFonts w:ascii="Times New Roman" w:hAnsi="Times New Roman" w:cs="Times New Roman"/>
          <w:color w:val="000000" w:themeColor="text1"/>
          <w:sz w:val="24"/>
          <w:szCs w:val="24"/>
        </w:rPr>
        <w:t xml:space="preserve">devices regulating the </w:t>
      </w:r>
      <w:r w:rsidR="005757A7" w:rsidRPr="004424C1">
        <w:rPr>
          <w:rFonts w:ascii="Times New Roman" w:hAnsi="Times New Roman" w:cs="Times New Roman"/>
          <w:color w:val="000000" w:themeColor="text1"/>
          <w:sz w:val="24"/>
          <w:szCs w:val="24"/>
        </w:rPr>
        <w:t>supplied</w:t>
      </w:r>
      <w:r w:rsidR="00AE3453" w:rsidRPr="004424C1">
        <w:rPr>
          <w:rFonts w:ascii="Times New Roman" w:hAnsi="Times New Roman" w:cs="Times New Roman"/>
          <w:color w:val="000000" w:themeColor="text1"/>
          <w:sz w:val="24"/>
          <w:szCs w:val="24"/>
        </w:rPr>
        <w:t xml:space="preserve"> heat for each heat-generating device.</w:t>
      </w:r>
    </w:p>
    <w:p w:rsidR="00B30ADC" w:rsidRPr="004424C1" w:rsidRDefault="00AE3453"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Latn-RS"/>
        </w:rPr>
        <w:t>In case the building should undergo detailed energy rehabilitation the investor shall</w:t>
      </w:r>
      <w:r w:rsidR="00FC6474" w:rsidRPr="004424C1">
        <w:rPr>
          <w:rFonts w:ascii="Times New Roman" w:eastAsia="Times New Roman" w:hAnsi="Times New Roman" w:cs="Times New Roman"/>
          <w:sz w:val="24"/>
          <w:szCs w:val="24"/>
          <w:lang w:val="sr-Latn-RS"/>
        </w:rPr>
        <w:t xml:space="preserve"> furnish it with devices referred to in paragraph 1 of this Article, </w:t>
      </w:r>
      <w:r w:rsidR="00FC6474" w:rsidRPr="004424C1">
        <w:rPr>
          <w:rFonts w:ascii="Times New Roman" w:hAnsi="Times New Roman" w:cs="Times New Roman"/>
          <w:sz w:val="24"/>
          <w:szCs w:val="24"/>
        </w:rPr>
        <w:t>if it is cost-effective and technically feasible</w:t>
      </w:r>
      <w:r w:rsidR="00B7622F" w:rsidRPr="004424C1">
        <w:rPr>
          <w:rFonts w:ascii="Times New Roman" w:hAnsi="Times New Roman" w:cs="Times New Roman"/>
          <w:sz w:val="24"/>
          <w:szCs w:val="24"/>
        </w:rPr>
        <w:t>.</w:t>
      </w:r>
      <w:r w:rsidR="00B30ADC" w:rsidRPr="004424C1">
        <w:rPr>
          <w:rFonts w:ascii="Times New Roman" w:eastAsia="Times New Roman" w:hAnsi="Times New Roman" w:cs="Times New Roman"/>
          <w:color w:val="FF0000"/>
          <w:sz w:val="24"/>
          <w:szCs w:val="24"/>
          <w:lang w:val="sr-Cyrl-CS"/>
        </w:rPr>
        <w:t xml:space="preserve"> </w:t>
      </w:r>
    </w:p>
    <w:p w:rsidR="00386565" w:rsidRPr="004424C1" w:rsidRDefault="00805E21" w:rsidP="004424C1">
      <w:pPr>
        <w:spacing w:after="0" w:line="240" w:lineRule="auto"/>
        <w:ind w:firstLine="567"/>
        <w:jc w:val="both"/>
        <w:rPr>
          <w:rFonts w:ascii="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The build shall</w:t>
      </w:r>
      <w:r w:rsidR="00FC6474" w:rsidRPr="004424C1">
        <w:rPr>
          <w:rFonts w:ascii="Times New Roman" w:eastAsia="Times New Roman" w:hAnsi="Times New Roman" w:cs="Times New Roman"/>
          <w:sz w:val="24"/>
          <w:szCs w:val="24"/>
          <w:lang w:val="sr-Latn-RS"/>
        </w:rPr>
        <w:t xml:space="preserve"> undergo detailed energy rehabilitat</w:t>
      </w:r>
      <w:r w:rsidRPr="004424C1">
        <w:rPr>
          <w:rFonts w:ascii="Times New Roman" w:eastAsia="Times New Roman" w:hAnsi="Times New Roman" w:cs="Times New Roman"/>
          <w:sz w:val="24"/>
          <w:szCs w:val="24"/>
          <w:lang w:val="sr-Latn-RS"/>
        </w:rPr>
        <w:t>ion</w:t>
      </w:r>
      <w:r w:rsidR="00FC6474" w:rsidRPr="004424C1">
        <w:rPr>
          <w:rFonts w:ascii="Times New Roman" w:eastAsia="Times New Roman" w:hAnsi="Times New Roman" w:cs="Times New Roman"/>
          <w:sz w:val="24"/>
          <w:szCs w:val="24"/>
          <w:lang w:val="sr-Latn-RS"/>
        </w:rPr>
        <w:t xml:space="preserve"> if </w:t>
      </w:r>
      <w:r w:rsidRPr="004424C1">
        <w:rPr>
          <w:rFonts w:ascii="Times New Roman" w:eastAsia="Times New Roman" w:hAnsi="Times New Roman" w:cs="Times New Roman"/>
          <w:sz w:val="24"/>
          <w:szCs w:val="24"/>
          <w:lang w:val="sr-Latn-RS"/>
        </w:rPr>
        <w:t xml:space="preserve">the total estimated value of works on energy rehabilitation </w:t>
      </w:r>
      <w:r w:rsidR="00AB6BD7" w:rsidRPr="004424C1">
        <w:rPr>
          <w:rFonts w:ascii="Times New Roman" w:eastAsia="Times New Roman" w:hAnsi="Times New Roman" w:cs="Times New Roman"/>
          <w:sz w:val="24"/>
          <w:szCs w:val="24"/>
          <w:lang w:val="sr-Latn-RS"/>
        </w:rPr>
        <w:t>exceed 2</w:t>
      </w:r>
      <w:r w:rsidR="00BA3944" w:rsidRPr="004424C1">
        <w:rPr>
          <w:rFonts w:ascii="Times New Roman" w:eastAsia="Times New Roman" w:hAnsi="Times New Roman" w:cs="Times New Roman"/>
          <w:sz w:val="24"/>
          <w:szCs w:val="24"/>
          <w:lang w:val="sr-Latn-RS"/>
        </w:rPr>
        <w:t>5</w:t>
      </w:r>
      <w:r w:rsidR="0001138E" w:rsidRPr="004424C1">
        <w:rPr>
          <w:rFonts w:ascii="Times New Roman" w:eastAsia="Times New Roman" w:hAnsi="Times New Roman" w:cs="Times New Roman"/>
          <w:sz w:val="24"/>
          <w:szCs w:val="24"/>
          <w:lang w:val="sr-Latn-RS"/>
        </w:rPr>
        <w:t xml:space="preserve"> </w:t>
      </w:r>
      <w:r w:rsidR="00BA3944" w:rsidRPr="004424C1">
        <w:rPr>
          <w:rFonts w:ascii="Times New Roman" w:eastAsia="Times New Roman" w:hAnsi="Times New Roman" w:cs="Times New Roman"/>
          <w:sz w:val="24"/>
          <w:szCs w:val="24"/>
          <w:lang w:val="sr-Latn-RS"/>
        </w:rPr>
        <w:t>% of the building value, exclud</w:t>
      </w:r>
      <w:r w:rsidR="00AB6BD7" w:rsidRPr="004424C1">
        <w:rPr>
          <w:rFonts w:ascii="Times New Roman" w:eastAsia="Times New Roman" w:hAnsi="Times New Roman" w:cs="Times New Roman"/>
          <w:sz w:val="24"/>
          <w:szCs w:val="24"/>
          <w:lang w:val="sr-Latn-RS"/>
        </w:rPr>
        <w:t xml:space="preserve">ing the value of land on which the building lies. </w:t>
      </w:r>
    </w:p>
    <w:p w:rsidR="00924258" w:rsidRPr="004424C1" w:rsidRDefault="00AB6BD7" w:rsidP="004424C1">
      <w:pPr>
        <w:pStyle w:val="ListParagraph"/>
        <w:shd w:val="clear" w:color="auto" w:fill="FFFFFF"/>
        <w:tabs>
          <w:tab w:val="left" w:pos="900"/>
        </w:tabs>
        <w:ind w:left="0" w:firstLine="630"/>
        <w:rPr>
          <w:color w:val="FF0000"/>
          <w:szCs w:val="24"/>
        </w:rPr>
      </w:pPr>
      <w:r w:rsidRPr="004424C1">
        <w:rPr>
          <w:szCs w:val="24"/>
          <w:lang w:val="sr-Latn-RS"/>
        </w:rPr>
        <w:t xml:space="preserve">The Minister shall prescribe the methodological framework of determining the technical feasibility and cost-effectiveness of activities referred to in paragraph 2 of this Article. </w:t>
      </w:r>
    </w:p>
    <w:p w:rsidR="00BC7684" w:rsidRPr="004424C1" w:rsidRDefault="00BC7684" w:rsidP="004424C1">
      <w:pPr>
        <w:spacing w:after="0" w:line="240" w:lineRule="auto"/>
        <w:ind w:firstLine="567"/>
        <w:jc w:val="both"/>
        <w:rPr>
          <w:rFonts w:ascii="Times New Roman" w:eastAsia="Times New Roman" w:hAnsi="Times New Roman" w:cs="Times New Roman"/>
          <w:sz w:val="24"/>
          <w:szCs w:val="24"/>
          <w:lang w:val="sr-Cyrl-CS"/>
        </w:rPr>
      </w:pPr>
    </w:p>
    <w:p w:rsidR="00BC7684" w:rsidRPr="004424C1" w:rsidRDefault="00BC7684" w:rsidP="004424C1">
      <w:pPr>
        <w:spacing w:after="0" w:line="240" w:lineRule="auto"/>
        <w:ind w:firstLine="567"/>
        <w:jc w:val="both"/>
        <w:rPr>
          <w:rFonts w:ascii="Times New Roman" w:eastAsia="Times New Roman" w:hAnsi="Times New Roman" w:cs="Times New Roman"/>
          <w:sz w:val="24"/>
          <w:szCs w:val="24"/>
        </w:rPr>
      </w:pPr>
    </w:p>
    <w:p w:rsidR="003A2D41" w:rsidRPr="004424C1" w:rsidRDefault="00BC7684" w:rsidP="004424C1">
      <w:pPr>
        <w:shd w:val="clear" w:color="auto" w:fill="FFFFFF"/>
        <w:spacing w:after="0" w:line="240" w:lineRule="auto"/>
        <w:jc w:val="center"/>
        <w:rPr>
          <w:rFonts w:ascii="Times New Roman" w:hAnsi="Times New Roman" w:cs="Times New Roman"/>
          <w:b/>
          <w:sz w:val="24"/>
          <w:szCs w:val="24"/>
        </w:rPr>
      </w:pPr>
      <w:r w:rsidRPr="004424C1">
        <w:rPr>
          <w:rFonts w:ascii="Times New Roman" w:eastAsia="Times New Roman" w:hAnsi="Times New Roman" w:cs="Times New Roman"/>
          <w:b/>
          <w:sz w:val="24"/>
          <w:szCs w:val="24"/>
          <w:lang w:val="sr-Latn-RS"/>
        </w:rPr>
        <w:t>V</w:t>
      </w:r>
      <w:r w:rsidR="003A2D41" w:rsidRPr="004424C1">
        <w:rPr>
          <w:rFonts w:ascii="Times New Roman" w:eastAsia="Times New Roman" w:hAnsi="Times New Roman" w:cs="Times New Roman"/>
          <w:b/>
          <w:sz w:val="24"/>
          <w:szCs w:val="24"/>
          <w:lang w:val="sr-Cyrl-CS"/>
        </w:rPr>
        <w:t xml:space="preserve"> </w:t>
      </w:r>
      <w:r w:rsidR="003A2D41" w:rsidRPr="004424C1">
        <w:rPr>
          <w:rFonts w:ascii="Times New Roman" w:hAnsi="Times New Roman" w:cs="Times New Roman"/>
          <w:b/>
          <w:sz w:val="24"/>
          <w:szCs w:val="24"/>
        </w:rPr>
        <w:t>CONTROL OF THE HEATING/AIR-CONDITIONING SYSTEM</w:t>
      </w:r>
      <w:r w:rsidR="00957055" w:rsidRPr="004424C1">
        <w:rPr>
          <w:rFonts w:ascii="Times New Roman" w:hAnsi="Times New Roman" w:cs="Times New Roman"/>
          <w:b/>
          <w:sz w:val="24"/>
          <w:szCs w:val="24"/>
        </w:rPr>
        <w:t xml:space="preserve"> IN THE BUILDING</w:t>
      </w:r>
    </w:p>
    <w:p w:rsidR="00F20584" w:rsidRPr="004424C1" w:rsidRDefault="00F20584" w:rsidP="004424C1">
      <w:pPr>
        <w:shd w:val="clear" w:color="auto" w:fill="FFFFFF"/>
        <w:spacing w:after="0" w:line="240" w:lineRule="auto"/>
        <w:jc w:val="center"/>
        <w:rPr>
          <w:rFonts w:ascii="Times New Roman" w:eastAsia="Times New Roman" w:hAnsi="Times New Roman" w:cs="Times New Roman"/>
          <w:sz w:val="24"/>
          <w:szCs w:val="24"/>
        </w:rPr>
      </w:pPr>
    </w:p>
    <w:p w:rsidR="003A2D41" w:rsidRPr="004424C1" w:rsidRDefault="003A2D41" w:rsidP="004424C1">
      <w:pPr>
        <w:shd w:val="clear" w:color="auto" w:fill="FFFFFF"/>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Systems for automatic regulation and </w:t>
      </w:r>
      <w:r w:rsidR="000D0FDA" w:rsidRPr="004424C1">
        <w:rPr>
          <w:rFonts w:ascii="Times New Roman" w:hAnsi="Times New Roman" w:cs="Times New Roman"/>
          <w:b/>
          <w:sz w:val="24"/>
          <w:szCs w:val="24"/>
        </w:rPr>
        <w:t>control</w:t>
      </w:r>
    </w:p>
    <w:p w:rsidR="00626EB8" w:rsidRPr="004424C1" w:rsidRDefault="007E4C50" w:rsidP="004424C1">
      <w:pPr>
        <w:spacing w:after="0" w:line="240" w:lineRule="auto"/>
        <w:jc w:val="center"/>
        <w:rPr>
          <w:rFonts w:ascii="Times New Roman" w:eastAsia="Times New Roman" w:hAnsi="Times New Roman" w:cs="Times New Roman"/>
          <w:sz w:val="24"/>
          <w:szCs w:val="24"/>
          <w:lang w:val="sr-Cyrl-CS"/>
        </w:rPr>
      </w:pPr>
      <w:r w:rsidRPr="004424C1">
        <w:rPr>
          <w:rFonts w:ascii="Times New Roman" w:eastAsia="Times New Roman" w:hAnsi="Times New Roman" w:cs="Times New Roman"/>
          <w:b/>
          <w:sz w:val="24"/>
          <w:szCs w:val="24"/>
          <w:lang w:val="sr-Latn-RS"/>
        </w:rPr>
        <w:t>Article</w:t>
      </w:r>
      <w:r w:rsidR="007C5DC6"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3</w:t>
      </w:r>
      <w:r w:rsidR="001D2C64" w:rsidRPr="004424C1">
        <w:rPr>
          <w:rFonts w:ascii="Times New Roman" w:eastAsia="Times New Roman" w:hAnsi="Times New Roman" w:cs="Times New Roman"/>
          <w:b/>
          <w:sz w:val="24"/>
          <w:szCs w:val="24"/>
          <w:lang w:val="sr-Cyrl-CS"/>
        </w:rPr>
        <w:t>8</w:t>
      </w:r>
    </w:p>
    <w:p w:rsidR="003A2D41" w:rsidRPr="004424C1" w:rsidRDefault="003A2D41" w:rsidP="004424C1">
      <w:pPr>
        <w:shd w:val="clear" w:color="auto" w:fill="FFFFFF"/>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Technical systems of non-residential buildings, with an effective nominal power for heating/air-conditioning systems exceeding 290 kW, should be furnished with systems for automatic regulation and </w:t>
      </w:r>
      <w:r w:rsidR="000D0FDA" w:rsidRPr="004424C1">
        <w:rPr>
          <w:rFonts w:ascii="Times New Roman" w:hAnsi="Times New Roman" w:cs="Times New Roman"/>
          <w:sz w:val="24"/>
          <w:szCs w:val="24"/>
        </w:rPr>
        <w:t>control</w:t>
      </w:r>
      <w:r w:rsidRPr="004424C1">
        <w:rPr>
          <w:rFonts w:ascii="Times New Roman" w:hAnsi="Times New Roman" w:cs="Times New Roman"/>
          <w:sz w:val="24"/>
          <w:szCs w:val="24"/>
        </w:rPr>
        <w:t>, if this is technically feasible and cost-effective.</w:t>
      </w:r>
    </w:p>
    <w:p w:rsidR="003A2D41" w:rsidRPr="004424C1" w:rsidRDefault="003A2D41" w:rsidP="004424C1">
      <w:pPr>
        <w:shd w:val="clear" w:color="auto" w:fill="FFFFFF"/>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Systems for automatic regulation and </w:t>
      </w:r>
      <w:r w:rsidR="00B25BB5" w:rsidRPr="004424C1">
        <w:rPr>
          <w:rFonts w:ascii="Times New Roman" w:hAnsi="Times New Roman" w:cs="Times New Roman"/>
          <w:sz w:val="24"/>
          <w:szCs w:val="24"/>
        </w:rPr>
        <w:t>control</w:t>
      </w:r>
      <w:r w:rsidRPr="004424C1">
        <w:rPr>
          <w:rFonts w:ascii="Times New Roman" w:hAnsi="Times New Roman" w:cs="Times New Roman"/>
          <w:sz w:val="24"/>
          <w:szCs w:val="24"/>
        </w:rPr>
        <w:t xml:space="preserve"> of buildings referred to in paragraph 1 of this Article which allow: </w:t>
      </w:r>
    </w:p>
    <w:p w:rsidR="00FE37FA" w:rsidRPr="004424C1" w:rsidRDefault="003A2D41" w:rsidP="004424C1">
      <w:pPr>
        <w:pStyle w:val="ListParagraph"/>
        <w:numPr>
          <w:ilvl w:val="0"/>
          <w:numId w:val="9"/>
        </w:numPr>
        <w:shd w:val="clear" w:color="auto" w:fill="FFFFFF"/>
        <w:tabs>
          <w:tab w:val="left" w:pos="900"/>
        </w:tabs>
        <w:ind w:left="0" w:firstLine="630"/>
        <w:rPr>
          <w:color w:val="FF0000"/>
          <w:szCs w:val="24"/>
        </w:rPr>
      </w:pPr>
      <w:r w:rsidRPr="004424C1">
        <w:rPr>
          <w:szCs w:val="24"/>
        </w:rPr>
        <w:t>continuous monitoring, recording, analysis and enabling of energy use adjustment;</w:t>
      </w:r>
      <w:r w:rsidRPr="004424C1">
        <w:rPr>
          <w:szCs w:val="24"/>
          <w:lang w:val="sr-Latn-RS"/>
        </w:rPr>
        <w:t xml:space="preserve"> </w:t>
      </w:r>
    </w:p>
    <w:p w:rsidR="00FE37FA" w:rsidRPr="004424C1" w:rsidRDefault="003A2D41" w:rsidP="004424C1">
      <w:pPr>
        <w:pStyle w:val="ListParagraph"/>
        <w:numPr>
          <w:ilvl w:val="0"/>
          <w:numId w:val="9"/>
        </w:numPr>
        <w:shd w:val="clear" w:color="auto" w:fill="FFFFFF"/>
        <w:tabs>
          <w:tab w:val="left" w:pos="900"/>
        </w:tabs>
        <w:ind w:left="0" w:firstLine="630"/>
        <w:rPr>
          <w:color w:val="FF0000"/>
          <w:szCs w:val="24"/>
        </w:rPr>
      </w:pPr>
      <w:r w:rsidRPr="004424C1">
        <w:rPr>
          <w:szCs w:val="24"/>
        </w:rPr>
        <w:t xml:space="preserve">evaluating energy efficiency of the building, detecting reduced efficiency of technical systems and </w:t>
      </w:r>
      <w:r w:rsidRPr="004424C1">
        <w:rPr>
          <w:szCs w:val="24"/>
          <w:lang w:val="sr-Latn-RS"/>
        </w:rPr>
        <w:t>notifying</w:t>
      </w:r>
      <w:r w:rsidRPr="004424C1">
        <w:rPr>
          <w:szCs w:val="24"/>
        </w:rPr>
        <w:t xml:space="preserve"> the person responsible for the building or technical management of the building about the possibilities of increasing energy efficiency, and</w:t>
      </w:r>
      <w:r w:rsidRPr="004424C1">
        <w:rPr>
          <w:szCs w:val="24"/>
          <w:lang w:val="sr-Latn-RS"/>
        </w:rPr>
        <w:t xml:space="preserve"> </w:t>
      </w:r>
    </w:p>
    <w:p w:rsidR="00FE37FA" w:rsidRPr="004424C1" w:rsidRDefault="00F423B3" w:rsidP="004424C1">
      <w:pPr>
        <w:pStyle w:val="ListParagraph"/>
        <w:numPr>
          <w:ilvl w:val="0"/>
          <w:numId w:val="9"/>
        </w:numPr>
        <w:shd w:val="clear" w:color="auto" w:fill="FFFFFF"/>
        <w:tabs>
          <w:tab w:val="left" w:pos="900"/>
        </w:tabs>
        <w:ind w:left="0" w:firstLine="630"/>
        <w:rPr>
          <w:szCs w:val="24"/>
        </w:rPr>
      </w:pPr>
      <w:r w:rsidRPr="004424C1">
        <w:rPr>
          <w:szCs w:val="24"/>
        </w:rPr>
        <w:t>communication with the related technical systems of the building and other devices in the building,</w:t>
      </w:r>
      <w:r w:rsidRPr="004424C1">
        <w:rPr>
          <w:szCs w:val="24"/>
          <w:lang w:val="sr-Latn-RS"/>
        </w:rPr>
        <w:t xml:space="preserve"> </w:t>
      </w:r>
      <w:r w:rsidRPr="004424C1">
        <w:rPr>
          <w:szCs w:val="24"/>
        </w:rPr>
        <w:t xml:space="preserve">as well as interoperability with the technical system of the building using different </w:t>
      </w:r>
      <w:r w:rsidRPr="004424C1">
        <w:rPr>
          <w:szCs w:val="24"/>
          <w:lang w:val="sr-Latn-RS"/>
        </w:rPr>
        <w:t>types</w:t>
      </w:r>
      <w:r w:rsidRPr="004424C1">
        <w:rPr>
          <w:szCs w:val="24"/>
        </w:rPr>
        <w:t xml:space="preserve"> of technologies, devices and </w:t>
      </w:r>
      <w:r w:rsidRPr="004424C1">
        <w:rPr>
          <w:szCs w:val="24"/>
          <w:lang w:val="sr-Latn-RS"/>
        </w:rPr>
        <w:t>manufacturers</w:t>
      </w:r>
      <w:r w:rsidRPr="004424C1">
        <w:rPr>
          <w:szCs w:val="24"/>
        </w:rPr>
        <w:t>.</w:t>
      </w:r>
    </w:p>
    <w:p w:rsidR="00F423B3" w:rsidRPr="004424C1" w:rsidRDefault="00F423B3" w:rsidP="004424C1">
      <w:pPr>
        <w:pStyle w:val="ListParagraph"/>
        <w:shd w:val="clear" w:color="auto" w:fill="FFFFFF"/>
        <w:tabs>
          <w:tab w:val="left" w:pos="900"/>
        </w:tabs>
        <w:ind w:left="0" w:firstLine="630"/>
        <w:rPr>
          <w:szCs w:val="24"/>
          <w:lang w:val="sr-Latn-RS"/>
        </w:rPr>
      </w:pPr>
      <w:bookmarkStart w:id="26" w:name="_Hlk64579054"/>
      <w:r w:rsidRPr="004424C1">
        <w:rPr>
          <w:szCs w:val="24"/>
        </w:rPr>
        <w:t xml:space="preserve">The Minister shall prescribe the methodological framework for determining the </w:t>
      </w:r>
      <w:r w:rsidRPr="004424C1">
        <w:rPr>
          <w:szCs w:val="24"/>
          <w:lang w:val="sr-Latn-RS"/>
        </w:rPr>
        <w:t xml:space="preserve">technical feasibility and </w:t>
      </w:r>
      <w:r w:rsidRPr="004424C1">
        <w:rPr>
          <w:szCs w:val="24"/>
        </w:rPr>
        <w:t>cost-effective</w:t>
      </w:r>
      <w:r w:rsidRPr="004424C1">
        <w:rPr>
          <w:szCs w:val="24"/>
          <w:lang w:val="sr-Latn-RS"/>
        </w:rPr>
        <w:t>ness</w:t>
      </w:r>
      <w:r w:rsidRPr="004424C1">
        <w:rPr>
          <w:szCs w:val="24"/>
        </w:rPr>
        <w:t xml:space="preserve"> referred to in paragraph 1 of this Article. </w:t>
      </w:r>
    </w:p>
    <w:bookmarkEnd w:id="26"/>
    <w:p w:rsidR="00B31D92" w:rsidRPr="004424C1" w:rsidRDefault="00B31D92" w:rsidP="004424C1">
      <w:pPr>
        <w:shd w:val="clear" w:color="auto" w:fill="FFFFFF"/>
        <w:spacing w:after="0" w:line="240" w:lineRule="auto"/>
        <w:jc w:val="center"/>
        <w:rPr>
          <w:rFonts w:ascii="Times New Roman" w:eastAsia="Times New Roman" w:hAnsi="Times New Roman" w:cs="Times New Roman"/>
          <w:b/>
          <w:sz w:val="24"/>
          <w:szCs w:val="24"/>
          <w:lang w:val="sr-Latn-RS"/>
        </w:rPr>
      </w:pPr>
    </w:p>
    <w:p w:rsidR="007F37EC" w:rsidRPr="004424C1" w:rsidRDefault="007F37EC" w:rsidP="004424C1">
      <w:pPr>
        <w:spacing w:after="0" w:line="240" w:lineRule="auto"/>
        <w:jc w:val="center"/>
        <w:rPr>
          <w:rFonts w:ascii="Times New Roman" w:eastAsia="Times New Roman" w:hAnsi="Times New Roman" w:cs="Times New Roman"/>
          <w:b/>
          <w:strike/>
          <w:sz w:val="24"/>
          <w:szCs w:val="24"/>
        </w:rPr>
      </w:pPr>
      <w:r w:rsidRPr="004424C1">
        <w:rPr>
          <w:rFonts w:ascii="Times New Roman" w:hAnsi="Times New Roman" w:cs="Times New Roman"/>
          <w:b/>
          <w:sz w:val="24"/>
          <w:szCs w:val="24"/>
        </w:rPr>
        <w:t>Obligation to control the operation of the heating system of the building</w:t>
      </w:r>
    </w:p>
    <w:p w:rsidR="00D93DB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1D2C64" w:rsidRPr="004424C1">
        <w:rPr>
          <w:rFonts w:ascii="Times New Roman" w:eastAsia="Times New Roman" w:hAnsi="Times New Roman" w:cs="Times New Roman"/>
          <w:b/>
          <w:sz w:val="24"/>
          <w:szCs w:val="24"/>
          <w:lang w:val="sr-Cyrl-RS"/>
        </w:rPr>
        <w:t>39</w:t>
      </w:r>
    </w:p>
    <w:p w:rsidR="00D93DBA" w:rsidRPr="004424C1" w:rsidRDefault="007F37EC" w:rsidP="004424C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owner or user</w:t>
      </w:r>
      <w:r w:rsidR="00DF23BC" w:rsidRPr="004424C1">
        <w:rPr>
          <w:rFonts w:ascii="Times New Roman" w:hAnsi="Times New Roman" w:cs="Times New Roman"/>
          <w:sz w:val="24"/>
          <w:szCs w:val="24"/>
        </w:rPr>
        <w:t>,</w:t>
      </w:r>
      <w:r w:rsidRPr="004424C1">
        <w:rPr>
          <w:rFonts w:ascii="Times New Roman" w:hAnsi="Times New Roman" w:cs="Times New Roman"/>
          <w:sz w:val="24"/>
          <w:szCs w:val="24"/>
        </w:rPr>
        <w:t xml:space="preserve"> </w:t>
      </w:r>
      <w:r w:rsidR="00DF23BC" w:rsidRPr="004424C1">
        <w:rPr>
          <w:rFonts w:ascii="Times New Roman" w:hAnsi="Times New Roman" w:cs="Times New Roman"/>
          <w:sz w:val="24"/>
          <w:szCs w:val="24"/>
        </w:rPr>
        <w:t xml:space="preserve">by </w:t>
      </w:r>
      <w:r w:rsidRPr="004424C1">
        <w:rPr>
          <w:rFonts w:ascii="Times New Roman" w:hAnsi="Times New Roman" w:cs="Times New Roman"/>
          <w:sz w:val="24"/>
          <w:szCs w:val="24"/>
        </w:rPr>
        <w:t xml:space="preserve">other legal </w:t>
      </w:r>
      <w:r w:rsidR="00DF23BC" w:rsidRPr="004424C1">
        <w:rPr>
          <w:rFonts w:ascii="Times New Roman" w:hAnsi="Times New Roman" w:cs="Times New Roman"/>
          <w:sz w:val="24"/>
          <w:szCs w:val="24"/>
        </w:rPr>
        <w:t>basis,</w:t>
      </w:r>
      <w:r w:rsidRPr="004424C1">
        <w:rPr>
          <w:rFonts w:ascii="Times New Roman" w:hAnsi="Times New Roman" w:cs="Times New Roman"/>
          <w:sz w:val="24"/>
          <w:szCs w:val="24"/>
        </w:rPr>
        <w:t xml:space="preserve"> of the heating system of the building which may consist of a boiler, circulation pumps and a system for automatic management and regulation, with </w:t>
      </w:r>
      <w:r w:rsidR="00DF23BC" w:rsidRPr="004424C1">
        <w:rPr>
          <w:rFonts w:ascii="Times New Roman" w:hAnsi="Times New Roman" w:cs="Times New Roman"/>
          <w:sz w:val="24"/>
          <w:szCs w:val="24"/>
        </w:rPr>
        <w:t>installed</w:t>
      </w:r>
      <w:r w:rsidRPr="004424C1">
        <w:rPr>
          <w:rFonts w:ascii="Times New Roman" w:hAnsi="Times New Roman" w:cs="Times New Roman"/>
          <w:sz w:val="24"/>
          <w:szCs w:val="24"/>
        </w:rPr>
        <w:t xml:space="preserve"> heat </w:t>
      </w:r>
      <w:r w:rsidR="00DF23BC" w:rsidRPr="004424C1">
        <w:rPr>
          <w:rFonts w:ascii="Times New Roman" w:hAnsi="Times New Roman" w:cs="Times New Roman"/>
          <w:sz w:val="24"/>
          <w:szCs w:val="24"/>
        </w:rPr>
        <w:t>capacity</w:t>
      </w:r>
      <w:r w:rsidRPr="004424C1">
        <w:rPr>
          <w:rFonts w:ascii="Times New Roman" w:hAnsi="Times New Roman" w:cs="Times New Roman"/>
          <w:sz w:val="24"/>
          <w:szCs w:val="24"/>
        </w:rPr>
        <w:t xml:space="preserve"> of 70 kW</w:t>
      </w:r>
      <w:r w:rsidR="00DF23BC" w:rsidRPr="004424C1">
        <w:rPr>
          <w:rFonts w:ascii="Times New Roman" w:hAnsi="Times New Roman" w:cs="Times New Roman"/>
          <w:sz w:val="24"/>
          <w:szCs w:val="24"/>
        </w:rPr>
        <w:t xml:space="preserve"> and more</w:t>
      </w:r>
      <w:r w:rsidRPr="004424C1">
        <w:rPr>
          <w:rFonts w:ascii="Times New Roman" w:hAnsi="Times New Roman" w:cs="Times New Roman"/>
          <w:sz w:val="24"/>
          <w:szCs w:val="24"/>
        </w:rPr>
        <w:t>, is obliged to ensure regular control of that system.</w:t>
      </w:r>
      <w:r w:rsidRPr="004424C1">
        <w:rPr>
          <w:rFonts w:ascii="Times New Roman" w:eastAsia="Times New Roman" w:hAnsi="Times New Roman" w:cs="Times New Roman"/>
          <w:sz w:val="24"/>
          <w:szCs w:val="24"/>
        </w:rPr>
        <w:t xml:space="preserve"> </w:t>
      </w:r>
    </w:p>
    <w:p w:rsidR="0037779E" w:rsidRPr="004424C1" w:rsidRDefault="00795AA5" w:rsidP="004424C1">
      <w:pPr>
        <w:spacing w:after="0" w:line="240" w:lineRule="auto"/>
        <w:ind w:firstLine="567"/>
        <w:jc w:val="both"/>
        <w:rPr>
          <w:rFonts w:ascii="Times New Roman" w:eastAsia="Times New Roman" w:hAnsi="Times New Roman" w:cs="Times New Roman"/>
          <w:strike/>
          <w:sz w:val="24"/>
          <w:szCs w:val="24"/>
          <w:lang w:val="sr-Cyrl-CS"/>
        </w:rPr>
      </w:pPr>
      <w:bookmarkStart w:id="27" w:name="_Hlk61798556"/>
      <w:r w:rsidRPr="004424C1">
        <w:rPr>
          <w:rFonts w:ascii="Times New Roman" w:eastAsia="Times New Roman" w:hAnsi="Times New Roman" w:cs="Times New Roman"/>
          <w:sz w:val="24"/>
          <w:szCs w:val="24"/>
          <w:lang w:val="sr-Latn-RS"/>
        </w:rPr>
        <w:t xml:space="preserve">The heating systems that comply to the reguirements referred to in Article 38, paragraph 1 of this Law, and district heating systems shall not be subject to control referred to paragraph 1 of this Article. </w:t>
      </w:r>
      <w:bookmarkEnd w:id="27"/>
    </w:p>
    <w:p w:rsidR="00D93DBA" w:rsidRPr="004424C1" w:rsidRDefault="00AB46F4"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heating systems of the building whose elements may be a boiler, circulation pump and a system for automatic control and regulation with installed heat capacity of 70 kW and more, shall not be subject to control referred to in paragraph 1 of this Article, provided they are subject to an energy performance contract which is equal to the implementation of this control.</w:t>
      </w:r>
      <w:r w:rsidR="00AA3D42" w:rsidRPr="004424C1">
        <w:rPr>
          <w:rFonts w:ascii="Times New Roman" w:eastAsia="Times New Roman" w:hAnsi="Times New Roman" w:cs="Times New Roman"/>
          <w:sz w:val="24"/>
          <w:szCs w:val="24"/>
        </w:rPr>
        <w:t xml:space="preserve"> </w:t>
      </w:r>
    </w:p>
    <w:p w:rsidR="00975F17" w:rsidRPr="004424C1" w:rsidRDefault="009D25A6" w:rsidP="004424C1">
      <w:pPr>
        <w:shd w:val="clear" w:color="auto" w:fill="FFFFFF"/>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Control of the operation of the heating system referred to in paragraph 1 of this Article shall be carried out by the </w:t>
      </w:r>
      <w:proofErr w:type="spellStart"/>
      <w:r w:rsidRPr="004424C1">
        <w:rPr>
          <w:rFonts w:ascii="Times New Roman" w:hAnsi="Times New Roman" w:cs="Times New Roman"/>
          <w:sz w:val="24"/>
          <w:szCs w:val="24"/>
        </w:rPr>
        <w:t>authoris</w:t>
      </w:r>
      <w:r w:rsidR="00975F17" w:rsidRPr="004424C1">
        <w:rPr>
          <w:rFonts w:ascii="Times New Roman" w:hAnsi="Times New Roman" w:cs="Times New Roman"/>
          <w:sz w:val="24"/>
          <w:szCs w:val="24"/>
        </w:rPr>
        <w:t>e</w:t>
      </w:r>
      <w:r w:rsidR="003C061A" w:rsidRPr="004424C1">
        <w:rPr>
          <w:rFonts w:ascii="Times New Roman" w:hAnsi="Times New Roman" w:cs="Times New Roman"/>
          <w:sz w:val="24"/>
          <w:szCs w:val="24"/>
        </w:rPr>
        <w:t>d</w:t>
      </w:r>
      <w:proofErr w:type="spellEnd"/>
      <w:r w:rsidR="003C061A" w:rsidRPr="004424C1">
        <w:rPr>
          <w:rFonts w:ascii="Times New Roman" w:hAnsi="Times New Roman" w:cs="Times New Roman"/>
          <w:sz w:val="24"/>
          <w:szCs w:val="24"/>
        </w:rPr>
        <w:t xml:space="preserve"> legal person or entrepreneur, </w:t>
      </w:r>
      <w:r w:rsidR="003C061A" w:rsidRPr="004424C1">
        <w:rPr>
          <w:rFonts w:ascii="Times New Roman" w:eastAsia="Times New Roman" w:hAnsi="Times New Roman" w:cs="Times New Roman"/>
          <w:sz w:val="24"/>
          <w:szCs w:val="24"/>
        </w:rPr>
        <w:t xml:space="preserve">who meets the requirements in terms of </w:t>
      </w:r>
      <w:r w:rsidR="00BB7191" w:rsidRPr="004424C1">
        <w:rPr>
          <w:rFonts w:ascii="Times New Roman" w:eastAsia="Times New Roman" w:hAnsi="Times New Roman" w:cs="Times New Roman"/>
          <w:sz w:val="24"/>
          <w:szCs w:val="24"/>
        </w:rPr>
        <w:t>professional education</w:t>
      </w:r>
      <w:r w:rsidR="003C061A" w:rsidRPr="004424C1">
        <w:rPr>
          <w:rFonts w:ascii="Times New Roman" w:eastAsia="Times New Roman" w:hAnsi="Times New Roman" w:cs="Times New Roman"/>
          <w:sz w:val="24"/>
          <w:szCs w:val="24"/>
        </w:rPr>
        <w:t xml:space="preserve"> and work experience and other prescribed conditions. </w:t>
      </w:r>
    </w:p>
    <w:p w:rsidR="00D93DBA" w:rsidRPr="004424C1" w:rsidRDefault="009D25A6" w:rsidP="004424C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 referred to in paragraph 4 of this Article shall submit a report on </w:t>
      </w:r>
      <w:r w:rsidR="001B15F3" w:rsidRPr="004424C1">
        <w:rPr>
          <w:rFonts w:ascii="Times New Roman" w:hAnsi="Times New Roman" w:cs="Times New Roman"/>
          <w:sz w:val="24"/>
          <w:szCs w:val="24"/>
        </w:rPr>
        <w:t xml:space="preserve">conducted </w:t>
      </w:r>
      <w:r w:rsidRPr="004424C1">
        <w:rPr>
          <w:rFonts w:ascii="Times New Roman" w:hAnsi="Times New Roman" w:cs="Times New Roman"/>
          <w:sz w:val="24"/>
          <w:szCs w:val="24"/>
        </w:rPr>
        <w:t xml:space="preserve">control of the heating system of the building to the designated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of the control referred to in paragraph 1 of this Article and to the Ministry.</w:t>
      </w:r>
      <w:r w:rsidRPr="004424C1">
        <w:rPr>
          <w:rFonts w:ascii="Times New Roman" w:eastAsia="Times New Roman" w:hAnsi="Times New Roman" w:cs="Times New Roman"/>
          <w:sz w:val="24"/>
          <w:szCs w:val="24"/>
        </w:rPr>
        <w:t xml:space="preserve"> </w:t>
      </w:r>
    </w:p>
    <w:p w:rsidR="00D93DBA" w:rsidRPr="004424C1" w:rsidRDefault="001543FF" w:rsidP="004424C1">
      <w:pPr>
        <w:shd w:val="clear" w:color="auto" w:fill="FFFFFF"/>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color w:val="000000" w:themeColor="text1"/>
          <w:sz w:val="24"/>
          <w:szCs w:val="24"/>
        </w:rPr>
        <w:t xml:space="preserve">The Ministry shall keep a register of reports referred to in paragraph 5 of this Article in electronic form, </w:t>
      </w:r>
      <w:r w:rsidRPr="004424C1">
        <w:rPr>
          <w:rFonts w:ascii="Times New Roman" w:eastAsia="Times New Roman" w:hAnsi="Times New Roman" w:cs="Times New Roman"/>
          <w:sz w:val="24"/>
          <w:szCs w:val="24"/>
        </w:rPr>
        <w:t>which shall contain in particular: the name of the person for whom the control was performed, the name of the person who performed the control, the identification of the facility and the date of control.</w:t>
      </w:r>
      <w:r w:rsidRPr="004424C1">
        <w:rPr>
          <w:rFonts w:ascii="Times New Roman" w:eastAsia="Times New Roman" w:hAnsi="Times New Roman" w:cs="Times New Roman"/>
          <w:sz w:val="24"/>
          <w:szCs w:val="24"/>
          <w:lang w:val="sr-Cyrl-RS"/>
        </w:rPr>
        <w:t xml:space="preserve"> </w:t>
      </w:r>
    </w:p>
    <w:p w:rsidR="00D93DBA" w:rsidRPr="004424C1" w:rsidRDefault="00664BEC" w:rsidP="004424C1">
      <w:pPr>
        <w:shd w:val="clear" w:color="auto" w:fill="FFFFFF"/>
        <w:spacing w:after="0" w:line="240" w:lineRule="auto"/>
        <w:ind w:firstLine="567"/>
        <w:jc w:val="both"/>
        <w:rPr>
          <w:rFonts w:ascii="Times New Roman" w:eastAsia="Times New Roman" w:hAnsi="Times New Roman" w:cs="Times New Roman"/>
          <w:bCs/>
          <w:color w:val="0000FF"/>
          <w:sz w:val="24"/>
          <w:szCs w:val="24"/>
        </w:rPr>
      </w:pPr>
      <w:r w:rsidRPr="004424C1">
        <w:rPr>
          <w:rFonts w:ascii="Times New Roman" w:hAnsi="Times New Roman" w:cs="Times New Roman"/>
          <w:sz w:val="24"/>
          <w:szCs w:val="24"/>
        </w:rPr>
        <w:t>The Minister shall further prescribe:</w:t>
      </w:r>
      <w:r w:rsidRPr="004424C1">
        <w:rPr>
          <w:rFonts w:ascii="Times New Roman" w:hAnsi="Times New Roman" w:cs="Times New Roman"/>
          <w:bCs/>
          <w:color w:val="0000FF"/>
          <w:sz w:val="24"/>
          <w:szCs w:val="24"/>
        </w:rPr>
        <w:t xml:space="preserve">  </w:t>
      </w:r>
    </w:p>
    <w:p w:rsidR="00D93DBA" w:rsidRPr="004424C1" w:rsidRDefault="00974929" w:rsidP="004424C1">
      <w:pPr>
        <w:pStyle w:val="ListParagraph"/>
        <w:numPr>
          <w:ilvl w:val="0"/>
          <w:numId w:val="3"/>
        </w:numPr>
        <w:shd w:val="clear" w:color="auto" w:fill="FFFFFF"/>
        <w:rPr>
          <w:color w:val="FF0000"/>
          <w:szCs w:val="24"/>
        </w:rPr>
      </w:pPr>
      <w:r w:rsidRPr="004424C1">
        <w:rPr>
          <w:szCs w:val="24"/>
        </w:rPr>
        <w:t>the contents, method and timeframes for conducting control of the heating system of the building;</w:t>
      </w:r>
      <w:r w:rsidRPr="004424C1">
        <w:rPr>
          <w:szCs w:val="24"/>
          <w:lang w:val="sr-Latn-RS"/>
        </w:rPr>
        <w:t xml:space="preserve"> </w:t>
      </w:r>
    </w:p>
    <w:p w:rsidR="00D93DBA" w:rsidRPr="004424C1" w:rsidRDefault="00974929" w:rsidP="004424C1">
      <w:pPr>
        <w:pStyle w:val="ListParagraph"/>
        <w:numPr>
          <w:ilvl w:val="0"/>
          <w:numId w:val="3"/>
        </w:numPr>
        <w:shd w:val="clear" w:color="auto" w:fill="FFFFFF"/>
        <w:rPr>
          <w:color w:val="FF0000"/>
          <w:szCs w:val="24"/>
        </w:rPr>
      </w:pPr>
      <w:r w:rsidRPr="004424C1">
        <w:rPr>
          <w:szCs w:val="24"/>
        </w:rPr>
        <w:t>conditions to be met by a legal person or entrepreneur in order to get an authorisation for conducting control of the heating system of the building;</w:t>
      </w:r>
      <w:r w:rsidRPr="004424C1">
        <w:rPr>
          <w:szCs w:val="24"/>
          <w:lang w:val="sr-Latn-RS"/>
        </w:rPr>
        <w:t xml:space="preserve"> </w:t>
      </w:r>
    </w:p>
    <w:p w:rsidR="00D93DBA" w:rsidRPr="004424C1" w:rsidRDefault="00974929" w:rsidP="004424C1">
      <w:pPr>
        <w:pStyle w:val="ListParagraph"/>
        <w:numPr>
          <w:ilvl w:val="0"/>
          <w:numId w:val="3"/>
        </w:numPr>
        <w:shd w:val="clear" w:color="auto" w:fill="FFFFFF"/>
        <w:rPr>
          <w:szCs w:val="24"/>
        </w:rPr>
      </w:pPr>
      <w:r w:rsidRPr="004424C1">
        <w:rPr>
          <w:szCs w:val="24"/>
        </w:rPr>
        <w:t xml:space="preserve">form and contents of reports on the conducted control and the manner of submitting reports; </w:t>
      </w:r>
    </w:p>
    <w:p w:rsidR="003E6BC3" w:rsidRPr="004424C1" w:rsidRDefault="00974929" w:rsidP="004424C1">
      <w:pPr>
        <w:pStyle w:val="ListParagraph"/>
        <w:numPr>
          <w:ilvl w:val="0"/>
          <w:numId w:val="3"/>
        </w:numPr>
        <w:shd w:val="clear" w:color="auto" w:fill="FFFFFF"/>
        <w:rPr>
          <w:color w:val="FF0000"/>
          <w:szCs w:val="24"/>
        </w:rPr>
      </w:pPr>
      <w:bookmarkStart w:id="28" w:name="_Hlk63882372"/>
      <w:r w:rsidRPr="004424C1">
        <w:rPr>
          <w:szCs w:val="24"/>
          <w:lang w:val="sr-Latn-RS"/>
        </w:rPr>
        <w:t xml:space="preserve">method of conducting control of </w:t>
      </w:r>
      <w:r w:rsidR="001B15F3" w:rsidRPr="004424C1">
        <w:rPr>
          <w:szCs w:val="24"/>
          <w:lang w:val="sr-Latn-RS"/>
        </w:rPr>
        <w:t xml:space="preserve">the report on </w:t>
      </w:r>
      <w:r w:rsidR="001B15F3" w:rsidRPr="004424C1">
        <w:rPr>
          <w:szCs w:val="24"/>
        </w:rPr>
        <w:t>conducted</w:t>
      </w:r>
      <w:r w:rsidRPr="004424C1">
        <w:rPr>
          <w:szCs w:val="24"/>
        </w:rPr>
        <w:t xml:space="preserve"> control of the </w:t>
      </w:r>
      <w:r w:rsidR="00C6575E" w:rsidRPr="004424C1">
        <w:rPr>
          <w:szCs w:val="24"/>
          <w:lang w:val="sr-Latn-RS"/>
        </w:rPr>
        <w:t xml:space="preserve">operation of </w:t>
      </w:r>
      <w:r w:rsidRPr="004424C1">
        <w:rPr>
          <w:szCs w:val="24"/>
        </w:rPr>
        <w:t>heating system of the building</w:t>
      </w:r>
      <w:r w:rsidR="001B15F3" w:rsidRPr="004424C1">
        <w:rPr>
          <w:szCs w:val="24"/>
          <w:lang w:val="sr-Latn-RS"/>
        </w:rPr>
        <w:t>;</w:t>
      </w:r>
      <w:r w:rsidRPr="004424C1">
        <w:rPr>
          <w:szCs w:val="24"/>
          <w:lang w:val="sr-Cyrl-RS"/>
        </w:rPr>
        <w:t xml:space="preserve"> </w:t>
      </w:r>
    </w:p>
    <w:bookmarkEnd w:id="28"/>
    <w:p w:rsidR="00775FFD" w:rsidRPr="004424C1" w:rsidRDefault="00775FFD" w:rsidP="004424C1">
      <w:pPr>
        <w:spacing w:after="0" w:line="240" w:lineRule="auto"/>
        <w:jc w:val="center"/>
        <w:rPr>
          <w:rFonts w:ascii="Times New Roman" w:hAnsi="Times New Roman" w:cs="Times New Roman"/>
          <w:b/>
          <w:sz w:val="24"/>
          <w:szCs w:val="24"/>
        </w:rPr>
      </w:pPr>
    </w:p>
    <w:p w:rsidR="001F5A0A" w:rsidRPr="004424C1" w:rsidRDefault="001F5A0A"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Obligation to control the </w:t>
      </w:r>
      <w:proofErr w:type="gramStart"/>
      <w:r w:rsidRPr="004424C1">
        <w:rPr>
          <w:rFonts w:ascii="Times New Roman" w:hAnsi="Times New Roman" w:cs="Times New Roman"/>
          <w:b/>
          <w:sz w:val="24"/>
          <w:szCs w:val="24"/>
        </w:rPr>
        <w:t>operation  of</w:t>
      </w:r>
      <w:proofErr w:type="gramEnd"/>
      <w:r w:rsidRPr="004424C1">
        <w:rPr>
          <w:rFonts w:ascii="Times New Roman" w:hAnsi="Times New Roman" w:cs="Times New Roman"/>
          <w:b/>
          <w:sz w:val="24"/>
          <w:szCs w:val="24"/>
        </w:rPr>
        <w:t xml:space="preserve"> the </w:t>
      </w:r>
      <w:r w:rsidRPr="004424C1">
        <w:rPr>
          <w:rFonts w:ascii="Times New Roman" w:hAnsi="Times New Roman" w:cs="Times New Roman"/>
          <w:b/>
          <w:bCs/>
          <w:sz w:val="24"/>
          <w:szCs w:val="24"/>
        </w:rPr>
        <w:t>air-conditioning system of the building</w:t>
      </w:r>
    </w:p>
    <w:p w:rsidR="00D93DB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RS"/>
        </w:rPr>
        <w:t>4</w:t>
      </w:r>
      <w:r w:rsidR="002174EA" w:rsidRPr="004424C1">
        <w:rPr>
          <w:rFonts w:ascii="Times New Roman" w:eastAsia="Times New Roman" w:hAnsi="Times New Roman" w:cs="Times New Roman"/>
          <w:b/>
          <w:sz w:val="24"/>
          <w:szCs w:val="24"/>
          <w:lang w:val="sr-Cyrl-RS"/>
        </w:rPr>
        <w:t>0</w:t>
      </w:r>
    </w:p>
    <w:p w:rsidR="00D93DBA" w:rsidRPr="004424C1" w:rsidRDefault="00B22DFD" w:rsidP="004424C1">
      <w:pPr>
        <w:shd w:val="clear" w:color="auto" w:fill="FFFFFF"/>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owner or user of the air-conditioning system of the building, of the nominal cooling </w:t>
      </w:r>
      <w:r w:rsidR="00004C0C" w:rsidRPr="004424C1">
        <w:rPr>
          <w:rFonts w:ascii="Times New Roman" w:hAnsi="Times New Roman" w:cs="Times New Roman"/>
          <w:sz w:val="24"/>
          <w:szCs w:val="24"/>
        </w:rPr>
        <w:t>capacity</w:t>
      </w:r>
      <w:r w:rsidRPr="004424C1">
        <w:rPr>
          <w:rFonts w:ascii="Times New Roman" w:hAnsi="Times New Roman" w:cs="Times New Roman"/>
          <w:sz w:val="24"/>
          <w:szCs w:val="24"/>
        </w:rPr>
        <w:t xml:space="preserve"> of 70 kW and more, is obliged to ensure regular control of that system.</w:t>
      </w:r>
      <w:r w:rsidRPr="004424C1">
        <w:rPr>
          <w:rFonts w:ascii="Times New Roman" w:eastAsia="Times New Roman" w:hAnsi="Times New Roman" w:cs="Times New Roman"/>
          <w:sz w:val="24"/>
          <w:szCs w:val="24"/>
        </w:rPr>
        <w:t xml:space="preserve"> </w:t>
      </w:r>
    </w:p>
    <w:p w:rsidR="00BC7C63" w:rsidRPr="004424C1" w:rsidRDefault="00B22DFD" w:rsidP="004424C1">
      <w:pPr>
        <w:shd w:val="clear" w:color="auto" w:fill="FFFFFF"/>
        <w:spacing w:after="0" w:line="240" w:lineRule="auto"/>
        <w:ind w:firstLine="562"/>
        <w:jc w:val="both"/>
        <w:rPr>
          <w:rFonts w:ascii="Times New Roman" w:eastAsia="Times New Roman" w:hAnsi="Times New Roman" w:cs="Times New Roman"/>
          <w:sz w:val="24"/>
          <w:szCs w:val="24"/>
          <w:lang w:val="sr-Cyrl-CS"/>
        </w:rPr>
      </w:pPr>
      <w:bookmarkStart w:id="29" w:name="_Hlk61798576"/>
      <w:r w:rsidRPr="004424C1">
        <w:rPr>
          <w:rFonts w:ascii="Times New Roman" w:eastAsia="Times New Roman" w:hAnsi="Times New Roman" w:cs="Times New Roman"/>
          <w:sz w:val="24"/>
          <w:szCs w:val="24"/>
          <w:lang w:val="sr-Latn-RS"/>
        </w:rPr>
        <w:t xml:space="preserve">The air-conditioning systems that comply </w:t>
      </w:r>
      <w:r w:rsidR="00E35FE1" w:rsidRPr="004424C1">
        <w:rPr>
          <w:rFonts w:ascii="Times New Roman" w:eastAsia="Times New Roman" w:hAnsi="Times New Roman" w:cs="Times New Roman"/>
          <w:sz w:val="24"/>
          <w:szCs w:val="24"/>
          <w:lang w:val="sr-Latn-RS"/>
        </w:rPr>
        <w:t xml:space="preserve">with </w:t>
      </w:r>
      <w:r w:rsidRPr="004424C1">
        <w:rPr>
          <w:rFonts w:ascii="Times New Roman" w:eastAsia="Times New Roman" w:hAnsi="Times New Roman" w:cs="Times New Roman"/>
          <w:sz w:val="24"/>
          <w:szCs w:val="24"/>
          <w:lang w:val="sr-Latn-RS"/>
        </w:rPr>
        <w:t xml:space="preserve">the reguirements referred to in Article 38, paragraph 1 of this Law, and district heating systems shall not be subject to control referred to paragraph 1 of this Article. </w:t>
      </w:r>
    </w:p>
    <w:bookmarkEnd w:id="29"/>
    <w:p w:rsidR="00A11F6E" w:rsidRPr="004424C1" w:rsidRDefault="00B22DFD" w:rsidP="004424C1">
      <w:pPr>
        <w:shd w:val="clear" w:color="auto" w:fill="FFFFFF"/>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color w:val="000000" w:themeColor="text1"/>
          <w:sz w:val="24"/>
          <w:szCs w:val="24"/>
        </w:rPr>
        <w:t>Air-conditioning systems of the building</w:t>
      </w:r>
      <w:r w:rsidRPr="004424C1">
        <w:rPr>
          <w:rFonts w:ascii="Times New Roman" w:hAnsi="Times New Roman" w:cs="Times New Roman"/>
          <w:sz w:val="24"/>
          <w:szCs w:val="24"/>
        </w:rPr>
        <w:t xml:space="preserve"> of the nominal coo</w:t>
      </w:r>
      <w:r w:rsidR="001F5A0A" w:rsidRPr="004424C1">
        <w:rPr>
          <w:rFonts w:ascii="Times New Roman" w:hAnsi="Times New Roman" w:cs="Times New Roman"/>
          <w:sz w:val="24"/>
          <w:szCs w:val="24"/>
        </w:rPr>
        <w:t>l</w:t>
      </w:r>
      <w:r w:rsidRPr="004424C1">
        <w:rPr>
          <w:rFonts w:ascii="Times New Roman" w:hAnsi="Times New Roman" w:cs="Times New Roman"/>
          <w:sz w:val="24"/>
          <w:szCs w:val="24"/>
        </w:rPr>
        <w:t xml:space="preserve">ing </w:t>
      </w:r>
      <w:r w:rsidR="0045480E" w:rsidRPr="004424C1">
        <w:rPr>
          <w:rFonts w:ascii="Times New Roman" w:hAnsi="Times New Roman" w:cs="Times New Roman"/>
          <w:sz w:val="24"/>
          <w:szCs w:val="24"/>
        </w:rPr>
        <w:t>capacity</w:t>
      </w:r>
      <w:r w:rsidRPr="004424C1">
        <w:rPr>
          <w:rFonts w:ascii="Times New Roman" w:hAnsi="Times New Roman" w:cs="Times New Roman"/>
          <w:sz w:val="24"/>
          <w:szCs w:val="24"/>
        </w:rPr>
        <w:t xml:space="preserve"> of 70 kW</w:t>
      </w:r>
      <w:r w:rsidR="009329FF" w:rsidRPr="004424C1">
        <w:rPr>
          <w:rFonts w:ascii="Times New Roman" w:hAnsi="Times New Roman" w:cs="Times New Roman"/>
          <w:sz w:val="24"/>
          <w:szCs w:val="24"/>
        </w:rPr>
        <w:t xml:space="preserve"> and more</w:t>
      </w:r>
      <w:r w:rsidRPr="004424C1">
        <w:rPr>
          <w:rFonts w:ascii="Times New Roman" w:hAnsi="Times New Roman" w:cs="Times New Roman"/>
          <w:sz w:val="24"/>
          <w:szCs w:val="24"/>
        </w:rPr>
        <w:t xml:space="preserve">, </w:t>
      </w:r>
      <w:r w:rsidR="009329FF" w:rsidRPr="004424C1">
        <w:rPr>
          <w:rFonts w:ascii="Times New Roman" w:hAnsi="Times New Roman" w:cs="Times New Roman"/>
          <w:sz w:val="24"/>
          <w:szCs w:val="24"/>
        </w:rPr>
        <w:t>shall</w:t>
      </w:r>
      <w:r w:rsidRPr="004424C1">
        <w:rPr>
          <w:rFonts w:ascii="Times New Roman" w:hAnsi="Times New Roman" w:cs="Times New Roman"/>
          <w:sz w:val="24"/>
          <w:szCs w:val="24"/>
        </w:rPr>
        <w:t xml:space="preserve"> not </w:t>
      </w:r>
      <w:r w:rsidR="009329FF" w:rsidRPr="004424C1">
        <w:rPr>
          <w:rFonts w:ascii="Times New Roman" w:hAnsi="Times New Roman" w:cs="Times New Roman"/>
          <w:sz w:val="24"/>
          <w:szCs w:val="24"/>
        </w:rPr>
        <w:t xml:space="preserve">be </w:t>
      </w:r>
      <w:r w:rsidRPr="004424C1">
        <w:rPr>
          <w:rFonts w:ascii="Times New Roman" w:hAnsi="Times New Roman" w:cs="Times New Roman"/>
          <w:sz w:val="24"/>
          <w:szCs w:val="24"/>
        </w:rPr>
        <w:t xml:space="preserve">subject </w:t>
      </w:r>
      <w:r w:rsidR="009329FF" w:rsidRPr="004424C1">
        <w:rPr>
          <w:rFonts w:ascii="Times New Roman" w:hAnsi="Times New Roman" w:cs="Times New Roman"/>
          <w:sz w:val="24"/>
          <w:szCs w:val="24"/>
        </w:rPr>
        <w:t xml:space="preserve">to </w:t>
      </w:r>
      <w:r w:rsidRPr="004424C1">
        <w:rPr>
          <w:rFonts w:ascii="Times New Roman" w:hAnsi="Times New Roman" w:cs="Times New Roman"/>
          <w:sz w:val="24"/>
          <w:szCs w:val="24"/>
        </w:rPr>
        <w:t>control referred to in paragr</w:t>
      </w:r>
      <w:r w:rsidR="009329FF" w:rsidRPr="004424C1">
        <w:rPr>
          <w:rFonts w:ascii="Times New Roman" w:hAnsi="Times New Roman" w:cs="Times New Roman"/>
          <w:sz w:val="24"/>
          <w:szCs w:val="24"/>
        </w:rPr>
        <w:t>aph 1 of this Article, provided</w:t>
      </w:r>
      <w:r w:rsidRPr="004424C1">
        <w:rPr>
          <w:rFonts w:ascii="Times New Roman" w:hAnsi="Times New Roman" w:cs="Times New Roman"/>
          <w:sz w:val="24"/>
          <w:szCs w:val="24"/>
        </w:rPr>
        <w:t xml:space="preserve"> that they are subject </w:t>
      </w:r>
      <w:r w:rsidR="009329FF" w:rsidRPr="004424C1">
        <w:rPr>
          <w:rFonts w:ascii="Times New Roman" w:hAnsi="Times New Roman" w:cs="Times New Roman"/>
          <w:sz w:val="24"/>
          <w:szCs w:val="24"/>
        </w:rPr>
        <w:t>to</w:t>
      </w:r>
      <w:r w:rsidRPr="004424C1">
        <w:rPr>
          <w:rFonts w:ascii="Times New Roman" w:hAnsi="Times New Roman" w:cs="Times New Roman"/>
          <w:sz w:val="24"/>
          <w:szCs w:val="24"/>
        </w:rPr>
        <w:t xml:space="preserve"> energy performance contract which is equal </w:t>
      </w:r>
      <w:r w:rsidR="009329FF" w:rsidRPr="004424C1">
        <w:rPr>
          <w:rFonts w:ascii="Times New Roman" w:hAnsi="Times New Roman" w:cs="Times New Roman"/>
          <w:sz w:val="24"/>
          <w:szCs w:val="24"/>
        </w:rPr>
        <w:t>to</w:t>
      </w:r>
      <w:r w:rsidRPr="004424C1">
        <w:rPr>
          <w:rFonts w:ascii="Times New Roman" w:hAnsi="Times New Roman" w:cs="Times New Roman"/>
          <w:sz w:val="24"/>
          <w:szCs w:val="24"/>
        </w:rPr>
        <w:t xml:space="preserve"> implementation of this control.</w:t>
      </w:r>
      <w:r w:rsidRPr="004424C1">
        <w:rPr>
          <w:rFonts w:ascii="Times New Roman" w:eastAsia="Times New Roman" w:hAnsi="Times New Roman" w:cs="Times New Roman"/>
          <w:sz w:val="24"/>
          <w:szCs w:val="24"/>
        </w:rPr>
        <w:t xml:space="preserve"> </w:t>
      </w:r>
    </w:p>
    <w:p w:rsidR="00D114BB" w:rsidRPr="004424C1" w:rsidRDefault="00B22DFD" w:rsidP="004424C1">
      <w:pPr>
        <w:tabs>
          <w:tab w:val="left" w:pos="1152"/>
        </w:tabs>
        <w:spacing w:after="0" w:line="240" w:lineRule="auto"/>
        <w:ind w:firstLine="567"/>
        <w:jc w:val="both"/>
        <w:rPr>
          <w:rFonts w:ascii="Times New Roman" w:eastAsia="Times New Roman" w:hAnsi="Times New Roman" w:cs="Times New Roman"/>
          <w:strike/>
          <w:sz w:val="24"/>
          <w:szCs w:val="24"/>
          <w:lang w:val="sr-Cyrl-RS"/>
        </w:rPr>
      </w:pPr>
      <w:r w:rsidRPr="004424C1">
        <w:rPr>
          <w:rFonts w:ascii="Times New Roman" w:hAnsi="Times New Roman" w:cs="Times New Roman"/>
          <w:sz w:val="24"/>
          <w:szCs w:val="24"/>
        </w:rPr>
        <w:t xml:space="preserve">Control of the system referred to in paragraph 1 of this Article shall be carried out by the </w:t>
      </w:r>
      <w:proofErr w:type="spellStart"/>
      <w:r w:rsidRPr="004424C1">
        <w:rPr>
          <w:rFonts w:ascii="Times New Roman" w:hAnsi="Times New Roman" w:cs="Times New Roman"/>
          <w:sz w:val="24"/>
          <w:szCs w:val="24"/>
        </w:rPr>
        <w:t>authoris</w:t>
      </w:r>
      <w:r w:rsidR="00D114BB" w:rsidRPr="004424C1">
        <w:rPr>
          <w:rFonts w:ascii="Times New Roman" w:hAnsi="Times New Roman" w:cs="Times New Roman"/>
          <w:sz w:val="24"/>
          <w:szCs w:val="24"/>
        </w:rPr>
        <w:t>ed</w:t>
      </w:r>
      <w:proofErr w:type="spellEnd"/>
      <w:r w:rsidR="00D114BB" w:rsidRPr="004424C1">
        <w:rPr>
          <w:rFonts w:ascii="Times New Roman" w:hAnsi="Times New Roman" w:cs="Times New Roman"/>
          <w:sz w:val="24"/>
          <w:szCs w:val="24"/>
        </w:rPr>
        <w:t xml:space="preserve"> legal person or entrepreneur, who meets the requirements in terms of professional education and work experience and other prescribed conditions. </w:t>
      </w:r>
    </w:p>
    <w:p w:rsidR="00D93DBA" w:rsidRPr="004424C1" w:rsidRDefault="00DC7FE9" w:rsidP="004424C1">
      <w:pPr>
        <w:shd w:val="clear" w:color="auto" w:fill="FFFFFF"/>
        <w:spacing w:after="0" w:line="240" w:lineRule="auto"/>
        <w:ind w:firstLine="562"/>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 referred to in paragraph 4 of this Article shall submit a report on conducted control of the air-conditioning system of the building to the designated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of the control referred to in paragraph 1 of this Article and to the Ministry.</w:t>
      </w:r>
      <w:r w:rsidRPr="004424C1">
        <w:rPr>
          <w:rFonts w:ascii="Times New Roman" w:eastAsia="Times New Roman" w:hAnsi="Times New Roman" w:cs="Times New Roman"/>
          <w:sz w:val="24"/>
          <w:szCs w:val="24"/>
        </w:rPr>
        <w:t xml:space="preserve"> </w:t>
      </w:r>
    </w:p>
    <w:p w:rsidR="00D114BB" w:rsidRPr="004424C1" w:rsidRDefault="00DC7FE9" w:rsidP="004424C1">
      <w:pPr>
        <w:shd w:val="clear" w:color="auto" w:fill="FFFFFF"/>
        <w:spacing w:after="0" w:line="240" w:lineRule="auto"/>
        <w:ind w:firstLine="562"/>
        <w:jc w:val="both"/>
        <w:rPr>
          <w:rFonts w:ascii="Times New Roman" w:eastAsia="Times New Roman" w:hAnsi="Times New Roman" w:cs="Times New Roman"/>
          <w:sz w:val="24"/>
          <w:szCs w:val="24"/>
          <w:lang w:val="sr-Cyrl-RS"/>
        </w:rPr>
      </w:pPr>
      <w:r w:rsidRPr="004424C1">
        <w:rPr>
          <w:rFonts w:ascii="Times New Roman" w:hAnsi="Times New Roman" w:cs="Times New Roman"/>
          <w:sz w:val="24"/>
          <w:szCs w:val="24"/>
        </w:rPr>
        <w:t xml:space="preserve">The Ministry shall keep the register of reports referred to in paragraph 5 of </w:t>
      </w:r>
      <w:r w:rsidR="004446A2" w:rsidRPr="004424C1">
        <w:rPr>
          <w:rFonts w:ascii="Times New Roman" w:hAnsi="Times New Roman" w:cs="Times New Roman"/>
          <w:sz w:val="24"/>
          <w:szCs w:val="24"/>
        </w:rPr>
        <w:t>this Article in electronic form,</w:t>
      </w:r>
      <w:r w:rsidRPr="004424C1">
        <w:rPr>
          <w:rFonts w:ascii="Times New Roman" w:eastAsia="Times New Roman" w:hAnsi="Times New Roman" w:cs="Times New Roman"/>
          <w:sz w:val="24"/>
          <w:szCs w:val="24"/>
        </w:rPr>
        <w:t xml:space="preserve"> </w:t>
      </w:r>
      <w:r w:rsidR="004446A2" w:rsidRPr="004424C1">
        <w:rPr>
          <w:rFonts w:ascii="Times New Roman" w:eastAsia="Times New Roman" w:hAnsi="Times New Roman" w:cs="Times New Roman"/>
          <w:sz w:val="24"/>
          <w:szCs w:val="24"/>
        </w:rPr>
        <w:t xml:space="preserve">which shall contain in particular: the name of the person for whom the control was performed, the name of the person who performed the control, the identification of the facility and the date of control. </w:t>
      </w:r>
    </w:p>
    <w:p w:rsidR="00D93DBA" w:rsidRPr="004424C1" w:rsidRDefault="00B22DFD" w:rsidP="004424C1">
      <w:pPr>
        <w:shd w:val="clear" w:color="auto" w:fill="FFFFFF"/>
        <w:spacing w:after="0" w:line="240" w:lineRule="auto"/>
        <w:ind w:firstLine="567"/>
        <w:jc w:val="both"/>
        <w:rPr>
          <w:rFonts w:ascii="Times New Roman" w:eastAsia="Times New Roman" w:hAnsi="Times New Roman" w:cs="Times New Roman"/>
          <w:bCs/>
          <w:color w:val="FF0000"/>
          <w:sz w:val="24"/>
          <w:szCs w:val="24"/>
          <w:lang w:val="sr-Latn-RS"/>
        </w:rPr>
      </w:pPr>
      <w:r w:rsidRPr="004424C1">
        <w:rPr>
          <w:rFonts w:ascii="Times New Roman" w:hAnsi="Times New Roman" w:cs="Times New Roman"/>
          <w:sz w:val="24"/>
          <w:szCs w:val="24"/>
        </w:rPr>
        <w:t>The Minister shall further prescribe:</w:t>
      </w:r>
      <w:r w:rsidRPr="004424C1">
        <w:rPr>
          <w:rFonts w:ascii="Times New Roman" w:hAnsi="Times New Roman" w:cs="Times New Roman"/>
          <w:bCs/>
          <w:color w:val="0000FF"/>
          <w:sz w:val="24"/>
          <w:szCs w:val="24"/>
        </w:rPr>
        <w:t xml:space="preserve"> </w:t>
      </w:r>
      <w:r w:rsidR="00D114BB" w:rsidRPr="004424C1">
        <w:rPr>
          <w:rFonts w:ascii="Times New Roman" w:hAnsi="Times New Roman" w:cs="Times New Roman"/>
          <w:bCs/>
          <w:color w:val="0000FF"/>
          <w:sz w:val="24"/>
          <w:szCs w:val="24"/>
        </w:rPr>
        <w:t xml:space="preserve"> </w:t>
      </w:r>
    </w:p>
    <w:p w:rsidR="00D55292" w:rsidRPr="004424C1" w:rsidRDefault="00D3543D" w:rsidP="004424C1">
      <w:pPr>
        <w:pStyle w:val="ListParagraph"/>
        <w:numPr>
          <w:ilvl w:val="0"/>
          <w:numId w:val="4"/>
        </w:numPr>
        <w:tabs>
          <w:tab w:val="left" w:pos="851"/>
        </w:tabs>
        <w:autoSpaceDE w:val="0"/>
        <w:autoSpaceDN w:val="0"/>
        <w:adjustRightInd w:val="0"/>
        <w:rPr>
          <w:szCs w:val="24"/>
        </w:rPr>
      </w:pPr>
      <w:r w:rsidRPr="004424C1">
        <w:rPr>
          <w:szCs w:val="24"/>
        </w:rPr>
        <w:t>the contents, method and timeframes for conducting control of the air-conditioning system ofthe building;</w:t>
      </w:r>
      <w:r w:rsidRPr="004424C1">
        <w:rPr>
          <w:szCs w:val="24"/>
          <w:lang w:val="sr-Latn-RS"/>
        </w:rPr>
        <w:t xml:space="preserve"> </w:t>
      </w:r>
    </w:p>
    <w:p w:rsidR="00D93DBA" w:rsidRPr="004424C1" w:rsidRDefault="004E402C" w:rsidP="004424C1">
      <w:pPr>
        <w:pStyle w:val="ListParagraph"/>
        <w:numPr>
          <w:ilvl w:val="0"/>
          <w:numId w:val="4"/>
        </w:numPr>
        <w:tabs>
          <w:tab w:val="left" w:pos="851"/>
        </w:tabs>
        <w:autoSpaceDE w:val="0"/>
        <w:autoSpaceDN w:val="0"/>
        <w:adjustRightInd w:val="0"/>
        <w:rPr>
          <w:szCs w:val="24"/>
        </w:rPr>
      </w:pPr>
      <w:r w:rsidRPr="004424C1">
        <w:rPr>
          <w:szCs w:val="24"/>
          <w:lang w:val="sr-Cyrl-RS"/>
        </w:rPr>
        <w:t>2</w:t>
      </w:r>
      <w:r w:rsidR="00A11F6E" w:rsidRPr="004424C1">
        <w:rPr>
          <w:szCs w:val="24"/>
          <w:lang w:val="sr-Cyrl-RS"/>
        </w:rPr>
        <w:t xml:space="preserve">) </w:t>
      </w:r>
      <w:r w:rsidR="0043195D" w:rsidRPr="004424C1">
        <w:rPr>
          <w:szCs w:val="24"/>
          <w:lang w:val="sr-Latn-RS"/>
        </w:rPr>
        <w:t xml:space="preserve"> </w:t>
      </w:r>
      <w:r w:rsidR="00D3543D" w:rsidRPr="004424C1">
        <w:rPr>
          <w:szCs w:val="24"/>
        </w:rPr>
        <w:t>conditions to be met by a legal person or entrepreneur in order to conduct control of the air-</w:t>
      </w:r>
      <w:r w:rsidR="0043195D" w:rsidRPr="004424C1">
        <w:rPr>
          <w:szCs w:val="24"/>
          <w:lang w:val="sr-Latn-RS"/>
        </w:rPr>
        <w:t xml:space="preserve"> </w:t>
      </w:r>
      <w:r w:rsidR="00D3543D" w:rsidRPr="004424C1">
        <w:rPr>
          <w:szCs w:val="24"/>
        </w:rPr>
        <w:t>conditioning system of the building;</w:t>
      </w:r>
      <w:r w:rsidR="00D3543D" w:rsidRPr="004424C1">
        <w:rPr>
          <w:szCs w:val="24"/>
          <w:lang w:val="sr-Latn-RS"/>
        </w:rPr>
        <w:t xml:space="preserve"> </w:t>
      </w:r>
    </w:p>
    <w:p w:rsidR="00D93DBA" w:rsidRPr="004424C1" w:rsidRDefault="004E402C" w:rsidP="004424C1">
      <w:pPr>
        <w:shd w:val="clear" w:color="auto" w:fill="FFFFFF"/>
        <w:spacing w:after="0" w:line="240" w:lineRule="auto"/>
        <w:ind w:left="810" w:hanging="243"/>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3</w:t>
      </w:r>
      <w:r w:rsidR="00D93DBA" w:rsidRPr="004424C1">
        <w:rPr>
          <w:rFonts w:ascii="Times New Roman" w:eastAsia="Times New Roman" w:hAnsi="Times New Roman" w:cs="Times New Roman"/>
          <w:sz w:val="24"/>
          <w:szCs w:val="24"/>
          <w:lang w:val="sr-Cyrl-CS"/>
        </w:rPr>
        <w:t xml:space="preserve">) </w:t>
      </w:r>
      <w:r w:rsidR="00D3543D" w:rsidRPr="004424C1">
        <w:rPr>
          <w:rFonts w:ascii="Times New Roman" w:hAnsi="Times New Roman" w:cs="Times New Roman"/>
          <w:sz w:val="24"/>
          <w:szCs w:val="24"/>
        </w:rPr>
        <w:t xml:space="preserve">form and contents of reports on conducted control and the manner of submitting reports; </w:t>
      </w:r>
    </w:p>
    <w:p w:rsidR="009F5E62" w:rsidRPr="004424C1" w:rsidRDefault="009F5E62" w:rsidP="004424C1">
      <w:pPr>
        <w:shd w:val="clear" w:color="auto" w:fill="FFFFFF"/>
        <w:spacing w:after="0" w:line="240" w:lineRule="auto"/>
        <w:ind w:left="810" w:hanging="243"/>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4)  </w:t>
      </w:r>
      <w:r w:rsidR="0043195D" w:rsidRPr="004424C1">
        <w:rPr>
          <w:rFonts w:ascii="Times New Roman" w:hAnsi="Times New Roman" w:cs="Times New Roman"/>
          <w:sz w:val="24"/>
          <w:szCs w:val="24"/>
          <w:lang w:val="sr-Latn-RS"/>
        </w:rPr>
        <w:t xml:space="preserve">method of conducting control of the report on </w:t>
      </w:r>
      <w:r w:rsidR="0043195D" w:rsidRPr="004424C1">
        <w:rPr>
          <w:rFonts w:ascii="Times New Roman" w:hAnsi="Times New Roman" w:cs="Times New Roman"/>
          <w:sz w:val="24"/>
          <w:szCs w:val="24"/>
        </w:rPr>
        <w:t xml:space="preserve">conducted control of the </w:t>
      </w:r>
      <w:r w:rsidR="0043195D" w:rsidRPr="004424C1">
        <w:rPr>
          <w:rFonts w:ascii="Times New Roman" w:hAnsi="Times New Roman" w:cs="Times New Roman"/>
          <w:sz w:val="24"/>
          <w:szCs w:val="24"/>
          <w:lang w:val="sr-Latn-RS"/>
        </w:rPr>
        <w:t xml:space="preserve">operation of </w:t>
      </w:r>
      <w:r w:rsidR="0043195D" w:rsidRPr="004424C1">
        <w:rPr>
          <w:rFonts w:ascii="Times New Roman" w:hAnsi="Times New Roman" w:cs="Times New Roman"/>
          <w:sz w:val="24"/>
          <w:szCs w:val="24"/>
        </w:rPr>
        <w:t>air-conditioning system of the building</w:t>
      </w:r>
      <w:r w:rsidR="0043195D" w:rsidRPr="004424C1">
        <w:rPr>
          <w:rFonts w:ascii="Times New Roman" w:hAnsi="Times New Roman" w:cs="Times New Roman"/>
          <w:sz w:val="24"/>
          <w:szCs w:val="24"/>
          <w:lang w:val="sr-Latn-RS"/>
        </w:rPr>
        <w:t xml:space="preserve">; </w:t>
      </w:r>
    </w:p>
    <w:p w:rsidR="002C7EEA" w:rsidRPr="004424C1" w:rsidRDefault="002C7EEA" w:rsidP="004424C1">
      <w:pPr>
        <w:shd w:val="clear" w:color="auto" w:fill="FFFFFF"/>
        <w:spacing w:after="0" w:line="240" w:lineRule="auto"/>
        <w:ind w:firstLine="562"/>
        <w:jc w:val="both"/>
        <w:rPr>
          <w:rFonts w:ascii="Times New Roman" w:eastAsia="Times New Roman" w:hAnsi="Times New Roman" w:cs="Times New Roman"/>
          <w:sz w:val="24"/>
          <w:szCs w:val="24"/>
          <w:lang w:val="sr-Cyrl-CS"/>
        </w:rPr>
      </w:pPr>
    </w:p>
    <w:p w:rsidR="00F34A7B" w:rsidRPr="004424C1" w:rsidRDefault="00F34A7B" w:rsidP="004424C1">
      <w:pPr>
        <w:shd w:val="clear" w:color="auto" w:fill="FFFFFF"/>
        <w:spacing w:after="0" w:line="240" w:lineRule="auto"/>
        <w:jc w:val="center"/>
        <w:rPr>
          <w:rFonts w:ascii="Times New Roman" w:eastAsia="Times New Roman" w:hAnsi="Times New Roman" w:cs="Times New Roman"/>
          <w:b/>
          <w:sz w:val="24"/>
          <w:szCs w:val="24"/>
        </w:rPr>
      </w:pPr>
      <w:proofErr w:type="spellStart"/>
      <w:r w:rsidRPr="004424C1">
        <w:rPr>
          <w:rFonts w:ascii="Times New Roman" w:hAnsi="Times New Roman" w:cs="Times New Roman"/>
          <w:b/>
          <w:sz w:val="24"/>
          <w:szCs w:val="24"/>
        </w:rPr>
        <w:t>Authorisation</w:t>
      </w:r>
      <w:proofErr w:type="spellEnd"/>
      <w:r w:rsidRPr="004424C1">
        <w:rPr>
          <w:rFonts w:ascii="Times New Roman" w:hAnsi="Times New Roman" w:cs="Times New Roman"/>
          <w:b/>
          <w:sz w:val="24"/>
          <w:szCs w:val="24"/>
        </w:rPr>
        <w:t xml:space="preserve"> for conducting control of the heating of air-conditioning system of the building</w:t>
      </w:r>
    </w:p>
    <w:p w:rsidR="00D93DBA" w:rsidRPr="004424C1" w:rsidRDefault="007E4C50" w:rsidP="004424C1">
      <w:pPr>
        <w:shd w:val="clear" w:color="auto" w:fill="FFFFFF"/>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RS"/>
        </w:rPr>
        <w:t>4</w:t>
      </w:r>
      <w:r w:rsidR="002174EA" w:rsidRPr="004424C1">
        <w:rPr>
          <w:rFonts w:ascii="Times New Roman" w:eastAsia="Times New Roman" w:hAnsi="Times New Roman" w:cs="Times New Roman"/>
          <w:b/>
          <w:sz w:val="24"/>
          <w:szCs w:val="24"/>
          <w:lang w:val="sr-Cyrl-RS"/>
        </w:rPr>
        <w:t>1</w:t>
      </w:r>
      <w:r w:rsidR="00F34A7B" w:rsidRPr="004424C1">
        <w:rPr>
          <w:rFonts w:ascii="Times New Roman" w:eastAsia="Times New Roman" w:hAnsi="Times New Roman" w:cs="Times New Roman"/>
          <w:b/>
          <w:sz w:val="24"/>
          <w:szCs w:val="24"/>
          <w:lang w:val="sr-Latn-RS"/>
        </w:rPr>
        <w:t xml:space="preserve"> </w:t>
      </w:r>
    </w:p>
    <w:p w:rsidR="00B434C2" w:rsidRPr="004424C1" w:rsidRDefault="005968A1"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issue a decision granting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for cond</w:t>
      </w:r>
      <w:r w:rsidR="00BA4BC4" w:rsidRPr="004424C1">
        <w:rPr>
          <w:rFonts w:ascii="Times New Roman" w:hAnsi="Times New Roman" w:cs="Times New Roman"/>
          <w:sz w:val="24"/>
          <w:szCs w:val="24"/>
        </w:rPr>
        <w:t>ucting control of the heating or</w:t>
      </w:r>
      <w:r w:rsidRPr="004424C1">
        <w:rPr>
          <w:rFonts w:ascii="Times New Roman" w:hAnsi="Times New Roman" w:cs="Times New Roman"/>
          <w:sz w:val="24"/>
          <w:szCs w:val="24"/>
        </w:rPr>
        <w:t xml:space="preserve"> air-conditioning system of the building</w:t>
      </w:r>
      <w:r w:rsidR="00B434C2" w:rsidRPr="004424C1">
        <w:rPr>
          <w:rFonts w:ascii="Times New Roman" w:hAnsi="Times New Roman" w:cs="Times New Roman"/>
          <w:sz w:val="24"/>
          <w:szCs w:val="24"/>
        </w:rPr>
        <w:t xml:space="preserve"> in accordance with the legislation referred to in Article 39, paragraph 7, and Article 40, paragraph 7 of this Law</w:t>
      </w:r>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D93DBA" w:rsidRPr="004424C1" w:rsidRDefault="002B3DFB"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decision referred to in paragraph 1 of this Article shall be adopted by the Minister within 30 days from the date of the submission of application for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if conditions prescribed in this Law and by-law referred to in Article 39, paragraph 7 or Article 40, paragraph 7 of this Law are met. </w:t>
      </w:r>
    </w:p>
    <w:p w:rsidR="00D93DBA" w:rsidRPr="004424C1" w:rsidRDefault="00FF4F5F" w:rsidP="004424C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referred to in paragraph 1 of this Article shall be issued for a period of four years and may be extended for the same period, if the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 has submitted an application and meets the requirements for extending the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D93DBA" w:rsidRPr="004424C1" w:rsidRDefault="002B3871" w:rsidP="004424C1">
      <w:pPr>
        <w:shd w:val="clear" w:color="auto" w:fill="FFFFFF"/>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 shall notify the Ministry without delay </w:t>
      </w:r>
      <w:r w:rsidR="00AA602C" w:rsidRPr="004424C1">
        <w:rPr>
          <w:rFonts w:ascii="Times New Roman" w:hAnsi="Times New Roman" w:cs="Times New Roman"/>
          <w:sz w:val="24"/>
          <w:szCs w:val="24"/>
        </w:rPr>
        <w:t xml:space="preserve">on </w:t>
      </w:r>
      <w:r w:rsidRPr="004424C1">
        <w:rPr>
          <w:rFonts w:ascii="Times New Roman" w:hAnsi="Times New Roman" w:cs="Times New Roman"/>
          <w:sz w:val="24"/>
          <w:szCs w:val="24"/>
        </w:rPr>
        <w:t>any change</w:t>
      </w:r>
      <w:r w:rsidR="00AA602C" w:rsidRPr="004424C1">
        <w:rPr>
          <w:rFonts w:ascii="Times New Roman" w:hAnsi="Times New Roman" w:cs="Times New Roman"/>
          <w:sz w:val="24"/>
          <w:szCs w:val="24"/>
        </w:rPr>
        <w:t>s</w:t>
      </w:r>
      <w:r w:rsidRPr="004424C1">
        <w:rPr>
          <w:rFonts w:ascii="Times New Roman" w:hAnsi="Times New Roman" w:cs="Times New Roman"/>
          <w:sz w:val="24"/>
          <w:szCs w:val="24"/>
        </w:rPr>
        <w:t xml:space="preserve"> or cessation of fulfilment of conditions on the basis of which the person has been granted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for control of the heating or air-conditioning system of the building.</w:t>
      </w:r>
      <w:r w:rsidRPr="004424C1">
        <w:rPr>
          <w:rFonts w:ascii="Times New Roman" w:eastAsia="Times New Roman" w:hAnsi="Times New Roman" w:cs="Times New Roman"/>
          <w:sz w:val="24"/>
          <w:szCs w:val="24"/>
        </w:rPr>
        <w:t xml:space="preserve"> </w:t>
      </w:r>
    </w:p>
    <w:p w:rsidR="00AA602C" w:rsidRPr="004424C1" w:rsidRDefault="00AA602C" w:rsidP="004424C1">
      <w:pPr>
        <w:shd w:val="clear" w:color="auto" w:fill="FFFFFF"/>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If one or more conditions on the basis of which the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for control of the heating/air-conditioning system has been granted no longer exists, the Ministry shall adopt a decision on the revocation of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w:t>
      </w:r>
    </w:p>
    <w:p w:rsidR="00D93DBA" w:rsidRPr="004424C1" w:rsidRDefault="00AA602C" w:rsidP="004424C1">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 person who does not notify the Ministry that they no longer fulfill the conditions for being granted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for controlling the heating or air conditioning system of the building, cannot submit a new application for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 xml:space="preserve"> within two years from the date of validity of the decision revoking the </w:t>
      </w:r>
      <w:proofErr w:type="spellStart"/>
      <w:r w:rsidRPr="004424C1">
        <w:rPr>
          <w:rFonts w:ascii="Times New Roman" w:hAnsi="Times New Roman" w:cs="Times New Roman"/>
          <w:sz w:val="24"/>
          <w:szCs w:val="24"/>
        </w:rPr>
        <w:t>authorisation</w:t>
      </w:r>
      <w:proofErr w:type="spellEnd"/>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4446A2" w:rsidRPr="004424C1" w:rsidRDefault="00AA602C" w:rsidP="004424C1">
      <w:pPr>
        <w:shd w:val="clear" w:color="auto" w:fill="FFFFFF"/>
        <w:spacing w:after="0" w:line="240" w:lineRule="auto"/>
        <w:ind w:firstLine="562"/>
        <w:jc w:val="both"/>
        <w:rPr>
          <w:rFonts w:ascii="Times New Roman" w:eastAsia="Times New Roman" w:hAnsi="Times New Roman" w:cs="Times New Roman"/>
          <w:sz w:val="24"/>
          <w:szCs w:val="24"/>
          <w:lang w:val="sr-Cyrl-RS"/>
        </w:rPr>
      </w:pPr>
      <w:r w:rsidRPr="004424C1">
        <w:rPr>
          <w:rFonts w:ascii="Times New Roman" w:hAnsi="Times New Roman" w:cs="Times New Roman"/>
          <w:sz w:val="24"/>
          <w:szCs w:val="24"/>
        </w:rPr>
        <w:t xml:space="preserve">The Ministry shall keep a public register of persons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for cond</w:t>
      </w:r>
      <w:r w:rsidR="004446A2" w:rsidRPr="004424C1">
        <w:rPr>
          <w:rFonts w:ascii="Times New Roman" w:hAnsi="Times New Roman" w:cs="Times New Roman"/>
          <w:sz w:val="24"/>
          <w:szCs w:val="24"/>
        </w:rPr>
        <w:t>ucting control of the heating or</w:t>
      </w:r>
      <w:r w:rsidRPr="004424C1">
        <w:rPr>
          <w:rFonts w:ascii="Times New Roman" w:hAnsi="Times New Roman" w:cs="Times New Roman"/>
          <w:sz w:val="24"/>
          <w:szCs w:val="24"/>
        </w:rPr>
        <w:t xml:space="preserve"> air-cond</w:t>
      </w:r>
      <w:r w:rsidR="004446A2" w:rsidRPr="004424C1">
        <w:rPr>
          <w:rFonts w:ascii="Times New Roman" w:hAnsi="Times New Roman" w:cs="Times New Roman"/>
          <w:sz w:val="24"/>
          <w:szCs w:val="24"/>
        </w:rPr>
        <w:t>itioning system of the building</w:t>
      </w:r>
      <w:proofErr w:type="gramStart"/>
      <w:r w:rsidR="00402E73" w:rsidRPr="004424C1">
        <w:rPr>
          <w:rFonts w:ascii="Times New Roman" w:hAnsi="Times New Roman" w:cs="Times New Roman"/>
          <w:sz w:val="24"/>
          <w:szCs w:val="24"/>
        </w:rPr>
        <w:t xml:space="preserve">, </w:t>
      </w:r>
      <w:r w:rsidRPr="004424C1">
        <w:rPr>
          <w:rFonts w:ascii="Times New Roman" w:eastAsia="Times New Roman" w:hAnsi="Times New Roman" w:cs="Times New Roman"/>
          <w:sz w:val="24"/>
          <w:szCs w:val="24"/>
        </w:rPr>
        <w:t xml:space="preserve"> </w:t>
      </w:r>
      <w:r w:rsidR="00402E73" w:rsidRPr="004424C1">
        <w:rPr>
          <w:rFonts w:ascii="Times New Roman" w:eastAsia="Times New Roman" w:hAnsi="Times New Roman" w:cs="Times New Roman"/>
          <w:sz w:val="24"/>
          <w:szCs w:val="24"/>
        </w:rPr>
        <w:t>which</w:t>
      </w:r>
      <w:proofErr w:type="gramEnd"/>
      <w:r w:rsidR="00402E73" w:rsidRPr="004424C1">
        <w:rPr>
          <w:rFonts w:ascii="Times New Roman" w:eastAsia="Times New Roman" w:hAnsi="Times New Roman" w:cs="Times New Roman"/>
          <w:sz w:val="24"/>
          <w:szCs w:val="24"/>
        </w:rPr>
        <w:t xml:space="preserve"> in particular contains: the business name of the </w:t>
      </w:r>
      <w:proofErr w:type="spellStart"/>
      <w:r w:rsidR="00402E73" w:rsidRPr="004424C1">
        <w:rPr>
          <w:rFonts w:ascii="Times New Roman" w:eastAsia="Times New Roman" w:hAnsi="Times New Roman" w:cs="Times New Roman"/>
          <w:sz w:val="24"/>
          <w:szCs w:val="24"/>
        </w:rPr>
        <w:t>authorised</w:t>
      </w:r>
      <w:proofErr w:type="spellEnd"/>
      <w:r w:rsidR="00402E73" w:rsidRPr="004424C1">
        <w:rPr>
          <w:rFonts w:ascii="Times New Roman" w:eastAsia="Times New Roman" w:hAnsi="Times New Roman" w:cs="Times New Roman"/>
          <w:sz w:val="24"/>
          <w:szCs w:val="24"/>
        </w:rPr>
        <w:t xml:space="preserve"> person; and the number and date of the decision on the basis of which the </w:t>
      </w:r>
      <w:proofErr w:type="spellStart"/>
      <w:r w:rsidR="00402E73" w:rsidRPr="004424C1">
        <w:rPr>
          <w:rFonts w:ascii="Times New Roman" w:eastAsia="Times New Roman" w:hAnsi="Times New Roman" w:cs="Times New Roman"/>
          <w:sz w:val="24"/>
          <w:szCs w:val="24"/>
        </w:rPr>
        <w:t>authorisation</w:t>
      </w:r>
      <w:proofErr w:type="spellEnd"/>
      <w:r w:rsidR="00402E73" w:rsidRPr="004424C1">
        <w:rPr>
          <w:rFonts w:ascii="Times New Roman" w:eastAsia="Times New Roman" w:hAnsi="Times New Roman" w:cs="Times New Roman"/>
          <w:sz w:val="24"/>
          <w:szCs w:val="24"/>
        </w:rPr>
        <w:t xml:space="preserve"> was issued. </w:t>
      </w:r>
    </w:p>
    <w:p w:rsidR="00D93DBA" w:rsidRPr="004424C1" w:rsidRDefault="00D93DBA" w:rsidP="004424C1">
      <w:pPr>
        <w:shd w:val="clear" w:color="auto" w:fill="FFFFFF"/>
        <w:spacing w:after="0" w:line="240" w:lineRule="auto"/>
        <w:ind w:firstLine="567"/>
        <w:jc w:val="both"/>
        <w:rPr>
          <w:rFonts w:ascii="Times New Roman" w:eastAsia="Times New Roman" w:hAnsi="Times New Roman" w:cs="Times New Roman"/>
          <w:color w:val="FF0000"/>
          <w:sz w:val="24"/>
          <w:szCs w:val="24"/>
        </w:rPr>
      </w:pPr>
    </w:p>
    <w:p w:rsidR="00FC4565" w:rsidRPr="004424C1" w:rsidRDefault="00FC4565"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Timeframes for submitting reports</w:t>
      </w:r>
    </w:p>
    <w:p w:rsidR="00D93DB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RS"/>
        </w:rPr>
        <w:t>4</w:t>
      </w:r>
      <w:r w:rsidR="00A8148D" w:rsidRPr="004424C1">
        <w:rPr>
          <w:rFonts w:ascii="Times New Roman" w:eastAsia="Times New Roman" w:hAnsi="Times New Roman" w:cs="Times New Roman"/>
          <w:b/>
          <w:sz w:val="24"/>
          <w:szCs w:val="24"/>
          <w:lang w:val="sr-Cyrl-RS"/>
        </w:rPr>
        <w:t>2</w:t>
      </w:r>
    </w:p>
    <w:p w:rsidR="00D93DBA" w:rsidRPr="004424C1" w:rsidRDefault="00FC4565"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Reports referred to in Article 39, paragraph 5 and Article </w:t>
      </w:r>
      <w:proofErr w:type="gramStart"/>
      <w:r w:rsidRPr="004424C1">
        <w:rPr>
          <w:rFonts w:ascii="Times New Roman" w:hAnsi="Times New Roman" w:cs="Times New Roman"/>
          <w:sz w:val="24"/>
          <w:szCs w:val="24"/>
        </w:rPr>
        <w:t>40  of</w:t>
      </w:r>
      <w:proofErr w:type="gramEnd"/>
      <w:r w:rsidRPr="004424C1">
        <w:rPr>
          <w:rFonts w:ascii="Times New Roman" w:hAnsi="Times New Roman" w:cs="Times New Roman"/>
          <w:sz w:val="24"/>
          <w:szCs w:val="24"/>
        </w:rPr>
        <w:t xml:space="preserve"> this Law shall be submitted by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persons to the designated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of the control referred to in Article 39, paragraph 5 and Article 40, paragraph 5 of this Law within 15 days from the date of conducted control.</w:t>
      </w:r>
      <w:r w:rsidRPr="004424C1">
        <w:rPr>
          <w:rFonts w:ascii="Times New Roman" w:eastAsia="Times New Roman" w:hAnsi="Times New Roman" w:cs="Times New Roman"/>
          <w:sz w:val="24"/>
          <w:szCs w:val="24"/>
        </w:rPr>
        <w:t xml:space="preserve"> </w:t>
      </w:r>
      <w:r w:rsidR="00866A7C" w:rsidRPr="004424C1">
        <w:rPr>
          <w:rFonts w:ascii="Times New Roman" w:hAnsi="Times New Roman" w:cs="Times New Roman"/>
          <w:sz w:val="24"/>
          <w:szCs w:val="24"/>
          <w:lang w:val="sr-Cyrl-RS"/>
        </w:rPr>
        <w:t>контроле</w:t>
      </w:r>
      <w:r w:rsidR="00D93DBA" w:rsidRPr="004424C1">
        <w:rPr>
          <w:rFonts w:ascii="Times New Roman" w:eastAsia="Times New Roman" w:hAnsi="Times New Roman" w:cs="Times New Roman"/>
          <w:sz w:val="24"/>
          <w:szCs w:val="24"/>
          <w:lang w:val="sr-Cyrl-CS"/>
        </w:rPr>
        <w:t>.</w:t>
      </w:r>
    </w:p>
    <w:p w:rsidR="00D93DBA" w:rsidRPr="004424C1" w:rsidRDefault="00FC4565" w:rsidP="004424C1">
      <w:pPr>
        <w:spacing w:after="0" w:line="240" w:lineRule="auto"/>
        <w:ind w:firstLine="562"/>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Reports referred to in paragraph 1 of this Article shall be submitted by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persons to the Ministry within 30 days from the date of conducted control.</w:t>
      </w:r>
    </w:p>
    <w:p w:rsidR="00E632A8" w:rsidRPr="004424C1" w:rsidRDefault="00E632A8" w:rsidP="004424C1">
      <w:pPr>
        <w:spacing w:after="0" w:line="240" w:lineRule="auto"/>
        <w:ind w:firstLine="562"/>
        <w:jc w:val="both"/>
        <w:rPr>
          <w:rFonts w:ascii="Times New Roman" w:eastAsia="Times New Roman" w:hAnsi="Times New Roman" w:cs="Times New Roman"/>
          <w:sz w:val="24"/>
          <w:szCs w:val="24"/>
          <w:lang w:val="sr-Cyrl-CS"/>
        </w:rPr>
      </w:pPr>
    </w:p>
    <w:p w:rsidR="00D93DBA" w:rsidRPr="004424C1" w:rsidRDefault="00D93DBA"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p>
    <w:p w:rsidR="009A1BEE" w:rsidRPr="004424C1" w:rsidRDefault="009A1BEE"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VI ENERGY SERVICES </w:t>
      </w:r>
    </w:p>
    <w:p w:rsidR="00E632A8" w:rsidRPr="004424C1" w:rsidRDefault="00E632A8" w:rsidP="004424C1">
      <w:pPr>
        <w:keepNext/>
        <w:spacing w:after="0" w:line="240" w:lineRule="auto"/>
        <w:jc w:val="center"/>
        <w:rPr>
          <w:rFonts w:ascii="Times New Roman" w:eastAsia="Times New Roman" w:hAnsi="Times New Roman" w:cs="Times New Roman"/>
          <w:b/>
          <w:sz w:val="24"/>
          <w:szCs w:val="24"/>
          <w:lang w:val="sr-Cyrl-CS"/>
        </w:rPr>
      </w:pPr>
    </w:p>
    <w:p w:rsidR="00B63CA5" w:rsidRPr="004424C1" w:rsidRDefault="00B63CA5"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Energy service contract</w:t>
      </w:r>
    </w:p>
    <w:p w:rsidR="00D93DB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F54D5E" w:rsidRPr="004424C1">
        <w:rPr>
          <w:rFonts w:ascii="Times New Roman" w:eastAsia="Times New Roman" w:hAnsi="Times New Roman" w:cs="Times New Roman"/>
          <w:b/>
          <w:sz w:val="24"/>
          <w:szCs w:val="24"/>
          <w:lang w:val="sr-Cyrl-CS"/>
        </w:rPr>
        <w:t>4</w:t>
      </w:r>
      <w:r w:rsidR="00A8148D" w:rsidRPr="004424C1">
        <w:rPr>
          <w:rFonts w:ascii="Times New Roman" w:eastAsia="Times New Roman" w:hAnsi="Times New Roman" w:cs="Times New Roman"/>
          <w:b/>
          <w:sz w:val="24"/>
          <w:szCs w:val="24"/>
          <w:lang w:val="sr-Cyrl-RS"/>
        </w:rPr>
        <w:t>3</w:t>
      </w:r>
    </w:p>
    <w:p w:rsidR="00D93DBA" w:rsidRPr="004424C1" w:rsidRDefault="00B63CA5" w:rsidP="004424C1">
      <w:pPr>
        <w:autoSpaceDE w:val="0"/>
        <w:autoSpaceDN w:val="0"/>
        <w:adjustRightInd w:val="0"/>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An energy service contract shall be concluded in writing between the energy service provider (ESCO) and the user of energy service.</w:t>
      </w:r>
      <w:r w:rsidRPr="004424C1">
        <w:rPr>
          <w:rFonts w:ascii="Times New Roman" w:eastAsia="Times New Roman" w:hAnsi="Times New Roman" w:cs="Times New Roman"/>
          <w:sz w:val="24"/>
          <w:szCs w:val="24"/>
        </w:rPr>
        <w:t xml:space="preserve"> </w:t>
      </w:r>
    </w:p>
    <w:p w:rsidR="00D93DBA" w:rsidRPr="004424C1" w:rsidRDefault="00B63CA5" w:rsidP="004424C1">
      <w:pPr>
        <w:autoSpaceDE w:val="0"/>
        <w:autoSpaceDN w:val="0"/>
        <w:adjustRightInd w:val="0"/>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An energy service contract may be: energy performance contract, </w:t>
      </w:r>
      <w:r w:rsidR="00DC51DF" w:rsidRPr="004424C1">
        <w:rPr>
          <w:rFonts w:ascii="Times New Roman" w:hAnsi="Times New Roman" w:cs="Times New Roman"/>
          <w:sz w:val="24"/>
          <w:szCs w:val="24"/>
        </w:rPr>
        <w:t xml:space="preserve">efficient </w:t>
      </w:r>
      <w:r w:rsidR="00F26093" w:rsidRPr="004424C1">
        <w:rPr>
          <w:rFonts w:ascii="Times New Roman" w:hAnsi="Times New Roman" w:cs="Times New Roman"/>
          <w:sz w:val="24"/>
          <w:szCs w:val="24"/>
        </w:rPr>
        <w:t>energy</w:t>
      </w:r>
      <w:r w:rsidRPr="004424C1">
        <w:rPr>
          <w:rFonts w:ascii="Times New Roman" w:hAnsi="Times New Roman" w:cs="Times New Roman"/>
          <w:sz w:val="24"/>
          <w:szCs w:val="24"/>
        </w:rPr>
        <w:t xml:space="preserve"> </w:t>
      </w:r>
      <w:r w:rsidR="00F66DE3" w:rsidRPr="004424C1">
        <w:rPr>
          <w:rFonts w:ascii="Times New Roman" w:hAnsi="Times New Roman" w:cs="Times New Roman"/>
          <w:sz w:val="24"/>
          <w:szCs w:val="24"/>
        </w:rPr>
        <w:t>supply</w:t>
      </w:r>
      <w:r w:rsidRPr="004424C1">
        <w:rPr>
          <w:rFonts w:ascii="Times New Roman" w:hAnsi="Times New Roman" w:cs="Times New Roman"/>
          <w:sz w:val="24"/>
          <w:szCs w:val="24"/>
        </w:rPr>
        <w:t xml:space="preserve"> contract</w:t>
      </w:r>
      <w:r w:rsidR="00F26093" w:rsidRPr="004424C1">
        <w:rPr>
          <w:rFonts w:ascii="Times New Roman" w:hAnsi="Times New Roman" w:cs="Times New Roman"/>
          <w:sz w:val="24"/>
          <w:szCs w:val="24"/>
        </w:rPr>
        <w:t xml:space="preserve"> (heat and/or electricity)</w:t>
      </w:r>
      <w:r w:rsidRPr="004424C1">
        <w:rPr>
          <w:rFonts w:ascii="Times New Roman" w:hAnsi="Times New Roman" w:cs="Times New Roman"/>
          <w:sz w:val="24"/>
          <w:szCs w:val="24"/>
        </w:rPr>
        <w:t xml:space="preserve">, or another contract </w:t>
      </w:r>
      <w:r w:rsidR="00F26093" w:rsidRPr="004424C1">
        <w:rPr>
          <w:rFonts w:ascii="Times New Roman" w:hAnsi="Times New Roman" w:cs="Times New Roman"/>
          <w:sz w:val="24"/>
          <w:szCs w:val="24"/>
        </w:rPr>
        <w:t xml:space="preserve">the subject of which is </w:t>
      </w:r>
      <w:r w:rsidRPr="004424C1">
        <w:rPr>
          <w:rFonts w:ascii="Times New Roman" w:hAnsi="Times New Roman" w:cs="Times New Roman"/>
          <w:sz w:val="24"/>
          <w:szCs w:val="24"/>
        </w:rPr>
        <w:t xml:space="preserve">increase of energy efficiency or achievement of primary energy or water savings. </w:t>
      </w:r>
    </w:p>
    <w:p w:rsidR="00D93DBA" w:rsidRPr="004424C1" w:rsidRDefault="00B63CA5" w:rsidP="004424C1">
      <w:pPr>
        <w:tabs>
          <w:tab w:val="left" w:pos="1152"/>
        </w:tabs>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An energy service may also include an energy audit, design, construction, reconstruction, energy rehabilitation of buildings, maintenance of buildings and industrial facilities, </w:t>
      </w:r>
      <w:r w:rsidR="00F26093" w:rsidRPr="004424C1">
        <w:rPr>
          <w:rFonts w:ascii="Times New Roman" w:hAnsi="Times New Roman" w:cs="Times New Roman"/>
          <w:sz w:val="24"/>
          <w:szCs w:val="24"/>
        </w:rPr>
        <w:t>control</w:t>
      </w:r>
      <w:r w:rsidRPr="004424C1">
        <w:rPr>
          <w:rFonts w:ascii="Times New Roman" w:hAnsi="Times New Roman" w:cs="Times New Roman"/>
          <w:sz w:val="24"/>
          <w:szCs w:val="24"/>
        </w:rPr>
        <w:t xml:space="preserve"> and supervision of energy use, and other activities.</w:t>
      </w:r>
      <w:r w:rsidRPr="004424C1">
        <w:rPr>
          <w:rFonts w:ascii="Times New Roman" w:eastAsia="Times New Roman" w:hAnsi="Times New Roman" w:cs="Times New Roman"/>
          <w:sz w:val="24"/>
          <w:szCs w:val="24"/>
        </w:rPr>
        <w:t xml:space="preserve"> </w:t>
      </w:r>
    </w:p>
    <w:p w:rsidR="00D93DBA" w:rsidRPr="004424C1" w:rsidRDefault="00B63CA5"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w:t>
      </w:r>
      <w:r w:rsidR="0016745C" w:rsidRPr="004424C1">
        <w:rPr>
          <w:rFonts w:ascii="Times New Roman" w:hAnsi="Times New Roman" w:cs="Times New Roman"/>
          <w:sz w:val="24"/>
          <w:szCs w:val="24"/>
        </w:rPr>
        <w:t xml:space="preserve">Directorate </w:t>
      </w:r>
      <w:r w:rsidRPr="004424C1">
        <w:rPr>
          <w:rFonts w:ascii="Times New Roman" w:hAnsi="Times New Roman" w:cs="Times New Roman"/>
          <w:sz w:val="24"/>
          <w:szCs w:val="24"/>
        </w:rPr>
        <w:t xml:space="preserve">shall </w:t>
      </w:r>
      <w:r w:rsidR="00F26093" w:rsidRPr="004424C1">
        <w:rPr>
          <w:rFonts w:ascii="Times New Roman" w:hAnsi="Times New Roman" w:cs="Times New Roman"/>
          <w:sz w:val="24"/>
          <w:szCs w:val="24"/>
        </w:rPr>
        <w:t>also undertake</w:t>
      </w:r>
      <w:r w:rsidRPr="004424C1">
        <w:rPr>
          <w:rFonts w:ascii="Times New Roman" w:hAnsi="Times New Roman" w:cs="Times New Roman"/>
          <w:sz w:val="24"/>
          <w:szCs w:val="24"/>
        </w:rPr>
        <w:t xml:space="preserve"> activities for promotion of the development of energy services on the market of </w:t>
      </w:r>
      <w:r w:rsidR="00F26093" w:rsidRPr="004424C1">
        <w:rPr>
          <w:rFonts w:ascii="Times New Roman" w:hAnsi="Times New Roman" w:cs="Times New Roman"/>
          <w:sz w:val="24"/>
          <w:szCs w:val="24"/>
        </w:rPr>
        <w:t xml:space="preserve">the Republic of </w:t>
      </w:r>
      <w:r w:rsidRPr="004424C1">
        <w:rPr>
          <w:rFonts w:ascii="Times New Roman" w:hAnsi="Times New Roman" w:cs="Times New Roman"/>
          <w:sz w:val="24"/>
          <w:szCs w:val="24"/>
        </w:rPr>
        <w:t>Serbia.</w:t>
      </w:r>
      <w:r w:rsidRPr="004424C1">
        <w:rPr>
          <w:rFonts w:ascii="Times New Roman" w:eastAsia="Times New Roman" w:hAnsi="Times New Roman" w:cs="Times New Roman"/>
          <w:sz w:val="24"/>
          <w:szCs w:val="24"/>
        </w:rPr>
        <w:t xml:space="preserve"> </w:t>
      </w:r>
    </w:p>
    <w:p w:rsidR="002F7663" w:rsidRPr="004424C1" w:rsidRDefault="002F7663" w:rsidP="004424C1">
      <w:pPr>
        <w:tabs>
          <w:tab w:val="left" w:pos="1152"/>
        </w:tabs>
        <w:spacing w:after="0" w:line="240" w:lineRule="auto"/>
        <w:jc w:val="center"/>
        <w:rPr>
          <w:rFonts w:ascii="Times New Roman" w:eastAsia="Times New Roman" w:hAnsi="Times New Roman" w:cs="Times New Roman"/>
          <w:b/>
          <w:sz w:val="24"/>
          <w:szCs w:val="24"/>
          <w:lang w:val="sr-Latn-RS"/>
        </w:rPr>
      </w:pPr>
    </w:p>
    <w:p w:rsidR="00A2696A" w:rsidRPr="004424C1" w:rsidRDefault="00A2696A" w:rsidP="004424C1">
      <w:pPr>
        <w:tabs>
          <w:tab w:val="left" w:pos="1152"/>
        </w:tabs>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Public register of energy service providers</w:t>
      </w:r>
    </w:p>
    <w:p w:rsidR="00297A63" w:rsidRPr="004424C1" w:rsidRDefault="007E4C50" w:rsidP="004424C1">
      <w:pPr>
        <w:tabs>
          <w:tab w:val="left" w:pos="1152"/>
        </w:tabs>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297A63" w:rsidRPr="004424C1">
        <w:rPr>
          <w:rFonts w:ascii="Times New Roman" w:eastAsia="Times New Roman" w:hAnsi="Times New Roman" w:cs="Times New Roman"/>
          <w:b/>
          <w:sz w:val="24"/>
          <w:szCs w:val="24"/>
          <w:lang w:val="sr-Cyrl-CS"/>
        </w:rPr>
        <w:t xml:space="preserve"> 4</w:t>
      </w:r>
      <w:r w:rsidR="00A8148D" w:rsidRPr="004424C1">
        <w:rPr>
          <w:rFonts w:ascii="Times New Roman" w:eastAsia="Times New Roman" w:hAnsi="Times New Roman" w:cs="Times New Roman"/>
          <w:b/>
          <w:sz w:val="24"/>
          <w:szCs w:val="24"/>
          <w:lang w:val="sr-Cyrl-CS"/>
        </w:rPr>
        <w:t>4</w:t>
      </w:r>
    </w:p>
    <w:p w:rsidR="001D7C86" w:rsidRPr="004424C1" w:rsidRDefault="004D76D0"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Chamber of Commerce and Industry of Serbia shall keep a public register of energy service providers by type o</w:t>
      </w:r>
      <w:r w:rsidR="00BD539F" w:rsidRPr="004424C1">
        <w:rPr>
          <w:rFonts w:ascii="Times New Roman" w:hAnsi="Times New Roman" w:cs="Times New Roman"/>
          <w:sz w:val="24"/>
          <w:szCs w:val="24"/>
        </w:rPr>
        <w:t>f energy service (hereinafter: P</w:t>
      </w:r>
      <w:r w:rsidRPr="004424C1">
        <w:rPr>
          <w:rFonts w:ascii="Times New Roman" w:hAnsi="Times New Roman" w:cs="Times New Roman"/>
          <w:sz w:val="24"/>
          <w:szCs w:val="24"/>
        </w:rPr>
        <w:t xml:space="preserve">ublic register) </w:t>
      </w:r>
      <w:r w:rsidR="00BD539F" w:rsidRPr="004424C1">
        <w:rPr>
          <w:rFonts w:ascii="Times New Roman" w:hAnsi="Times New Roman" w:cs="Times New Roman"/>
          <w:sz w:val="24"/>
          <w:szCs w:val="24"/>
        </w:rPr>
        <w:t xml:space="preserve">in electronic form where providers of energy services can be registered at their own request. </w:t>
      </w:r>
    </w:p>
    <w:p w:rsidR="001D7C86" w:rsidRPr="004424C1" w:rsidRDefault="005163EC" w:rsidP="004424C1">
      <w:pPr>
        <w:tabs>
          <w:tab w:val="left" w:pos="1152"/>
        </w:tabs>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public register shall contain: </w:t>
      </w:r>
    </w:p>
    <w:p w:rsidR="001D7C86" w:rsidRPr="004424C1" w:rsidRDefault="005163EC" w:rsidP="004424C1">
      <w:pPr>
        <w:numPr>
          <w:ilvl w:val="0"/>
          <w:numId w:val="6"/>
        </w:numPr>
        <w:tabs>
          <w:tab w:val="left" w:pos="1152"/>
        </w:tabs>
        <w:spacing w:after="0" w:line="240" w:lineRule="auto"/>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business name of the energy service provider, </w:t>
      </w:r>
    </w:p>
    <w:p w:rsidR="001D7C86" w:rsidRPr="004424C1" w:rsidRDefault="00326D7B" w:rsidP="004424C1">
      <w:pPr>
        <w:numPr>
          <w:ilvl w:val="0"/>
          <w:numId w:val="6"/>
        </w:numPr>
        <w:tabs>
          <w:tab w:val="left" w:pos="1152"/>
        </w:tabs>
        <w:spacing w:after="0" w:line="240" w:lineRule="auto"/>
        <w:jc w:val="both"/>
        <w:rPr>
          <w:rFonts w:ascii="Times New Roman" w:eastAsia="Times New Roman" w:hAnsi="Times New Roman" w:cs="Times New Roman"/>
          <w:sz w:val="24"/>
          <w:szCs w:val="24"/>
          <w:lang w:val="sr-Cyrl-CS" w:eastAsia="cs-CZ"/>
        </w:rPr>
      </w:pPr>
      <w:r w:rsidRPr="004424C1">
        <w:rPr>
          <w:rFonts w:ascii="Times New Roman" w:eastAsia="Times New Roman" w:hAnsi="Times New Roman" w:cs="Times New Roman"/>
          <w:sz w:val="24"/>
          <w:szCs w:val="24"/>
          <w:lang w:val="sr-Latn-RS" w:eastAsia="cs-CZ"/>
        </w:rPr>
        <w:t xml:space="preserve">contact data of the energy service provider, </w:t>
      </w:r>
    </w:p>
    <w:p w:rsidR="001D7C86" w:rsidRPr="004424C1" w:rsidRDefault="005163EC" w:rsidP="004424C1">
      <w:pPr>
        <w:numPr>
          <w:ilvl w:val="0"/>
          <w:numId w:val="6"/>
        </w:numPr>
        <w:tabs>
          <w:tab w:val="left" w:pos="1152"/>
        </w:tabs>
        <w:spacing w:after="0" w:line="240" w:lineRule="auto"/>
        <w:jc w:val="both"/>
        <w:rPr>
          <w:rFonts w:ascii="Times New Roman" w:eastAsia="Times New Roman" w:hAnsi="Times New Roman" w:cs="Times New Roman"/>
          <w:sz w:val="24"/>
          <w:szCs w:val="24"/>
        </w:rPr>
      </w:pPr>
      <w:r w:rsidRPr="004424C1">
        <w:rPr>
          <w:rFonts w:ascii="Times New Roman" w:hAnsi="Times New Roman" w:cs="Times New Roman"/>
          <w:sz w:val="24"/>
          <w:szCs w:val="24"/>
        </w:rPr>
        <w:t>data on projects of the energy service providers that have undergone the implementation stage, and the area of implementation (industrial energy, energy performance of buildings or public sector energy);</w:t>
      </w:r>
      <w:r w:rsidRPr="004424C1">
        <w:rPr>
          <w:rFonts w:ascii="Times New Roman" w:eastAsia="Times New Roman" w:hAnsi="Times New Roman" w:cs="Times New Roman"/>
          <w:sz w:val="24"/>
          <w:szCs w:val="24"/>
        </w:rPr>
        <w:t xml:space="preserve"> </w:t>
      </w:r>
    </w:p>
    <w:p w:rsidR="009F36A1" w:rsidRPr="004424C1" w:rsidRDefault="0080262E" w:rsidP="004424C1">
      <w:pPr>
        <w:spacing w:after="0" w:line="240" w:lineRule="auto"/>
        <w:ind w:firstLine="540"/>
        <w:jc w:val="both"/>
        <w:rPr>
          <w:rFonts w:ascii="Times New Roman" w:hAnsi="Times New Roman" w:cs="Times New Roman"/>
          <w:sz w:val="24"/>
          <w:szCs w:val="24"/>
          <w:lang w:val="sr-Cyrl-RS"/>
        </w:rPr>
      </w:pPr>
      <w:bookmarkStart w:id="30" w:name="_Hlk59810918"/>
      <w:r w:rsidRPr="004424C1">
        <w:rPr>
          <w:rFonts w:ascii="Times New Roman" w:hAnsi="Times New Roman" w:cs="Times New Roman"/>
          <w:sz w:val="24"/>
          <w:szCs w:val="24"/>
        </w:rPr>
        <w:t>A</w:t>
      </w:r>
      <w:r w:rsidR="00BC171D" w:rsidRPr="004424C1">
        <w:rPr>
          <w:rFonts w:ascii="Times New Roman" w:hAnsi="Times New Roman" w:cs="Times New Roman"/>
          <w:sz w:val="24"/>
          <w:szCs w:val="24"/>
        </w:rPr>
        <w:t>pplication</w:t>
      </w:r>
      <w:r w:rsidRPr="004424C1">
        <w:rPr>
          <w:rFonts w:ascii="Times New Roman" w:hAnsi="Times New Roman" w:cs="Times New Roman"/>
          <w:sz w:val="24"/>
          <w:szCs w:val="24"/>
        </w:rPr>
        <w:t>s</w:t>
      </w:r>
      <w:r w:rsidR="00BC171D" w:rsidRPr="004424C1">
        <w:rPr>
          <w:rFonts w:ascii="Times New Roman" w:hAnsi="Times New Roman" w:cs="Times New Roman"/>
          <w:sz w:val="24"/>
          <w:szCs w:val="24"/>
        </w:rPr>
        <w:t xml:space="preserve"> for entry into the Public register shall be </w:t>
      </w:r>
      <w:r w:rsidRPr="004424C1">
        <w:rPr>
          <w:rFonts w:ascii="Times New Roman" w:hAnsi="Times New Roman" w:cs="Times New Roman"/>
          <w:sz w:val="24"/>
          <w:szCs w:val="24"/>
        </w:rPr>
        <w:t>filed in electronic form.</w:t>
      </w:r>
    </w:p>
    <w:bookmarkEnd w:id="30"/>
    <w:p w:rsidR="001D7C86" w:rsidRPr="004424C1" w:rsidRDefault="002D224C" w:rsidP="004424C1">
      <w:pPr>
        <w:spacing w:after="0" w:line="240" w:lineRule="auto"/>
        <w:ind w:firstLine="540"/>
        <w:jc w:val="both"/>
        <w:rPr>
          <w:rFonts w:ascii="Times New Roman" w:hAnsi="Times New Roman" w:cs="Times New Roman"/>
          <w:sz w:val="24"/>
          <w:szCs w:val="24"/>
          <w:lang w:val="sr-Latn-RS"/>
        </w:rPr>
      </w:pPr>
      <w:r w:rsidRPr="004424C1">
        <w:rPr>
          <w:rFonts w:ascii="Times New Roman" w:hAnsi="Times New Roman" w:cs="Times New Roman"/>
          <w:sz w:val="24"/>
          <w:szCs w:val="24"/>
        </w:rPr>
        <w:t xml:space="preserve">When submitting the application for entry into the Public register, the energy service provider shall submit, together with an application for entry into the Public register, the evidence of an energy service project for which the implementation stage has been completed pursuant to paragraph 2, clause 3) of this Article, in the form of a statement by a user of an energy service, written on a memorandum and signed by an </w:t>
      </w:r>
      <w:proofErr w:type="spellStart"/>
      <w:r w:rsidRPr="004424C1">
        <w:rPr>
          <w:rFonts w:ascii="Times New Roman" w:hAnsi="Times New Roman" w:cs="Times New Roman"/>
          <w:sz w:val="24"/>
          <w:szCs w:val="24"/>
        </w:rPr>
        <w:t>authorised</w:t>
      </w:r>
      <w:proofErr w:type="spellEnd"/>
      <w:r w:rsidRPr="004424C1">
        <w:rPr>
          <w:rFonts w:ascii="Times New Roman" w:hAnsi="Times New Roman" w:cs="Times New Roman"/>
          <w:sz w:val="24"/>
          <w:szCs w:val="24"/>
        </w:rPr>
        <w:t xml:space="preserve"> person, containing the following elements: location where the project was implemented, type of energy service, area of implementation and, if available, the value  of investment and other elements in accordance with the general act of the Chamber of Commerce and Industry of Serbia</w:t>
      </w:r>
      <w:r w:rsidR="00672A8C" w:rsidRPr="004424C1">
        <w:rPr>
          <w:rFonts w:ascii="Times New Roman" w:hAnsi="Times New Roman" w:cs="Times New Roman"/>
          <w:sz w:val="24"/>
          <w:szCs w:val="24"/>
        </w:rPr>
        <w:t>.</w:t>
      </w:r>
      <w:r w:rsidRPr="004424C1">
        <w:rPr>
          <w:rFonts w:ascii="Times New Roman" w:hAnsi="Times New Roman" w:cs="Times New Roman"/>
          <w:sz w:val="24"/>
          <w:szCs w:val="24"/>
        </w:rPr>
        <w:t xml:space="preserve"> </w:t>
      </w:r>
      <w:r w:rsidR="005876C4" w:rsidRPr="004424C1">
        <w:rPr>
          <w:rFonts w:ascii="Times New Roman" w:hAnsi="Times New Roman" w:cs="Times New Roman"/>
          <w:sz w:val="24"/>
          <w:szCs w:val="24"/>
        </w:rPr>
        <w:t xml:space="preserve"> </w:t>
      </w:r>
    </w:p>
    <w:p w:rsidR="00475356" w:rsidRPr="004424C1" w:rsidRDefault="00BA5EA1" w:rsidP="004424C1">
      <w:pPr>
        <w:tabs>
          <w:tab w:val="left" w:pos="1152"/>
        </w:tabs>
        <w:spacing w:after="0" w:line="240" w:lineRule="auto"/>
        <w:ind w:firstLine="540"/>
        <w:jc w:val="both"/>
        <w:rPr>
          <w:rFonts w:ascii="Times New Roman" w:eastAsia="Calibri" w:hAnsi="Times New Roman" w:cs="Times New Roman"/>
          <w:color w:val="FF0000"/>
          <w:sz w:val="24"/>
          <w:szCs w:val="24"/>
        </w:rPr>
      </w:pPr>
      <w:r w:rsidRPr="004424C1">
        <w:rPr>
          <w:rFonts w:ascii="Times New Roman" w:hAnsi="Times New Roman" w:cs="Times New Roman"/>
          <w:sz w:val="24"/>
          <w:szCs w:val="24"/>
        </w:rPr>
        <w:t xml:space="preserve">An energy service provider is entitled to, without undue delay, submit a </w:t>
      </w:r>
      <w:r w:rsidR="00B8614E" w:rsidRPr="004424C1">
        <w:rPr>
          <w:rFonts w:ascii="Times New Roman" w:hAnsi="Times New Roman" w:cs="Times New Roman"/>
          <w:sz w:val="24"/>
          <w:szCs w:val="24"/>
        </w:rPr>
        <w:t>request</w:t>
      </w:r>
      <w:r w:rsidRPr="004424C1">
        <w:rPr>
          <w:rFonts w:ascii="Times New Roman" w:hAnsi="Times New Roman" w:cs="Times New Roman"/>
          <w:sz w:val="24"/>
          <w:szCs w:val="24"/>
        </w:rPr>
        <w:t xml:space="preserve"> </w:t>
      </w:r>
      <w:r w:rsidR="00B8614E" w:rsidRPr="004424C1">
        <w:rPr>
          <w:rFonts w:ascii="Times New Roman" w:hAnsi="Times New Roman" w:cs="Times New Roman"/>
          <w:sz w:val="24"/>
          <w:szCs w:val="24"/>
        </w:rPr>
        <w:t>to</w:t>
      </w:r>
      <w:r w:rsidR="00B8614E" w:rsidRPr="004424C1">
        <w:rPr>
          <w:rFonts w:ascii="Times New Roman" w:hAnsi="Times New Roman" w:cs="Times New Roman"/>
          <w:color w:val="525252"/>
          <w:sz w:val="24"/>
          <w:szCs w:val="24"/>
          <w:shd w:val="clear" w:color="auto" w:fill="FFFFFF"/>
        </w:rPr>
        <w:t> the Chamber of Commerce and Industry of Serbia</w:t>
      </w:r>
      <w:r w:rsidR="00B8614E" w:rsidRPr="004424C1">
        <w:rPr>
          <w:rFonts w:ascii="Times New Roman" w:hAnsi="Times New Roman" w:cs="Times New Roman"/>
          <w:sz w:val="24"/>
          <w:szCs w:val="24"/>
        </w:rPr>
        <w:t xml:space="preserve"> for</w:t>
      </w:r>
      <w:r w:rsidRPr="004424C1">
        <w:rPr>
          <w:rFonts w:ascii="Times New Roman" w:hAnsi="Times New Roman" w:cs="Times New Roman"/>
          <w:sz w:val="24"/>
          <w:szCs w:val="24"/>
        </w:rPr>
        <w:t xml:space="preserve"> any change of data entered into the </w:t>
      </w:r>
      <w:r w:rsidR="00B8614E" w:rsidRPr="004424C1">
        <w:rPr>
          <w:rFonts w:ascii="Times New Roman" w:hAnsi="Times New Roman" w:cs="Times New Roman"/>
          <w:sz w:val="24"/>
          <w:szCs w:val="24"/>
        </w:rPr>
        <w:t>P</w:t>
      </w:r>
      <w:r w:rsidRPr="004424C1">
        <w:rPr>
          <w:rFonts w:ascii="Times New Roman" w:hAnsi="Times New Roman" w:cs="Times New Roman"/>
          <w:sz w:val="24"/>
          <w:szCs w:val="24"/>
        </w:rPr>
        <w:t>ublic register.</w:t>
      </w:r>
      <w:r w:rsidRPr="004424C1">
        <w:rPr>
          <w:rFonts w:ascii="Times New Roman" w:eastAsia="Calibri" w:hAnsi="Times New Roman" w:cs="Times New Roman"/>
          <w:sz w:val="24"/>
          <w:szCs w:val="24"/>
        </w:rPr>
        <w:t xml:space="preserve"> </w:t>
      </w:r>
    </w:p>
    <w:p w:rsidR="001D7C86" w:rsidRPr="004424C1" w:rsidRDefault="00B8614E" w:rsidP="004424C1">
      <w:pPr>
        <w:tabs>
          <w:tab w:val="left" w:pos="1152"/>
        </w:tabs>
        <w:spacing w:after="0" w:line="240" w:lineRule="auto"/>
        <w:ind w:firstLine="540"/>
        <w:jc w:val="both"/>
        <w:rPr>
          <w:rFonts w:ascii="Times New Roman" w:eastAsia="Calibri" w:hAnsi="Times New Roman" w:cs="Times New Roman"/>
          <w:color w:val="FF0000"/>
          <w:sz w:val="24"/>
          <w:szCs w:val="24"/>
        </w:rPr>
      </w:pPr>
      <w:r w:rsidRPr="004424C1">
        <w:rPr>
          <w:rFonts w:ascii="Times New Roman" w:hAnsi="Times New Roman" w:cs="Times New Roman"/>
          <w:sz w:val="24"/>
          <w:szCs w:val="24"/>
        </w:rPr>
        <w:t>After entry into the P</w:t>
      </w:r>
      <w:r w:rsidR="00BA5EA1" w:rsidRPr="004424C1">
        <w:rPr>
          <w:rFonts w:ascii="Times New Roman" w:hAnsi="Times New Roman" w:cs="Times New Roman"/>
          <w:sz w:val="24"/>
          <w:szCs w:val="24"/>
        </w:rPr>
        <w:t xml:space="preserve">ublic register, the applicant referred to in paragraph 1 of this Article may also submit new evidence on </w:t>
      </w:r>
      <w:r w:rsidRPr="004424C1">
        <w:rPr>
          <w:rFonts w:ascii="Times New Roman" w:hAnsi="Times New Roman" w:cs="Times New Roman"/>
          <w:sz w:val="24"/>
          <w:szCs w:val="24"/>
        </w:rPr>
        <w:t xml:space="preserve">new </w:t>
      </w:r>
      <w:r w:rsidR="00BA5EA1" w:rsidRPr="004424C1">
        <w:rPr>
          <w:rFonts w:ascii="Times New Roman" w:hAnsi="Times New Roman" w:cs="Times New Roman"/>
          <w:sz w:val="24"/>
          <w:szCs w:val="24"/>
        </w:rPr>
        <w:t xml:space="preserve">projects referred to in paragraph 4 of this Article to </w:t>
      </w:r>
      <w:r w:rsidR="00D315A5" w:rsidRPr="004424C1">
        <w:rPr>
          <w:rFonts w:ascii="Times New Roman" w:hAnsi="Times New Roman" w:cs="Times New Roman"/>
          <w:color w:val="525252"/>
          <w:sz w:val="24"/>
          <w:szCs w:val="24"/>
          <w:shd w:val="clear" w:color="auto" w:fill="FFFFFF"/>
        </w:rPr>
        <w:t>the Chamber of Commerce and Industry of Serbia</w:t>
      </w:r>
      <w:r w:rsidR="00BA5EA1" w:rsidRPr="004424C1">
        <w:rPr>
          <w:rFonts w:ascii="Times New Roman" w:hAnsi="Times New Roman" w:cs="Times New Roman"/>
          <w:sz w:val="24"/>
          <w:szCs w:val="24"/>
        </w:rPr>
        <w:t xml:space="preserve"> for the purpose of their registration.</w:t>
      </w:r>
      <w:r w:rsidR="00BA5EA1" w:rsidRPr="004424C1">
        <w:rPr>
          <w:rFonts w:ascii="Times New Roman" w:eastAsia="Calibri" w:hAnsi="Times New Roman" w:cs="Times New Roman"/>
          <w:sz w:val="24"/>
          <w:szCs w:val="24"/>
        </w:rPr>
        <w:t xml:space="preserve"> </w:t>
      </w:r>
    </w:p>
    <w:p w:rsidR="001D7C86" w:rsidRPr="004424C1" w:rsidRDefault="00D315A5" w:rsidP="004424C1">
      <w:pPr>
        <w:spacing w:after="0" w:line="240" w:lineRule="auto"/>
        <w:ind w:firstLine="567"/>
        <w:rPr>
          <w:rFonts w:ascii="Times New Roman" w:hAnsi="Times New Roman" w:cs="Times New Roman"/>
          <w:sz w:val="24"/>
          <w:szCs w:val="24"/>
        </w:rPr>
      </w:pPr>
      <w:r w:rsidRPr="004424C1">
        <w:rPr>
          <w:rFonts w:ascii="Times New Roman" w:hAnsi="Times New Roman" w:cs="Times New Roman"/>
          <w:sz w:val="24"/>
          <w:szCs w:val="24"/>
        </w:rPr>
        <w:t xml:space="preserve">The </w:t>
      </w:r>
      <w:r w:rsidRPr="004424C1">
        <w:rPr>
          <w:rFonts w:ascii="Times New Roman" w:hAnsi="Times New Roman" w:cs="Times New Roman"/>
          <w:color w:val="525252"/>
          <w:sz w:val="24"/>
          <w:szCs w:val="24"/>
          <w:shd w:val="clear" w:color="auto" w:fill="FFFFFF"/>
        </w:rPr>
        <w:t>Chamber of Commerce and Industry of Serbia</w:t>
      </w:r>
      <w:r w:rsidRPr="004424C1">
        <w:rPr>
          <w:rFonts w:ascii="Times New Roman" w:hAnsi="Times New Roman" w:cs="Times New Roman"/>
          <w:sz w:val="24"/>
          <w:szCs w:val="24"/>
        </w:rPr>
        <w:t xml:space="preserve"> </w:t>
      </w:r>
      <w:r w:rsidR="00BA5EA1" w:rsidRPr="004424C1">
        <w:rPr>
          <w:rFonts w:ascii="Times New Roman" w:hAnsi="Times New Roman" w:cs="Times New Roman"/>
          <w:sz w:val="24"/>
          <w:szCs w:val="24"/>
        </w:rPr>
        <w:t xml:space="preserve">will eliminate </w:t>
      </w:r>
      <w:r w:rsidRPr="004424C1">
        <w:rPr>
          <w:rFonts w:ascii="Times New Roman" w:hAnsi="Times New Roman" w:cs="Times New Roman"/>
          <w:sz w:val="24"/>
          <w:szCs w:val="24"/>
        </w:rPr>
        <w:t>the provider of energy services</w:t>
      </w:r>
      <w:r w:rsidR="00BA5EA1" w:rsidRPr="004424C1">
        <w:rPr>
          <w:rFonts w:ascii="Times New Roman" w:hAnsi="Times New Roman" w:cs="Times New Roman"/>
          <w:sz w:val="24"/>
          <w:szCs w:val="24"/>
        </w:rPr>
        <w:t xml:space="preserve"> from the register of energy service providers if such a person: </w:t>
      </w:r>
    </w:p>
    <w:p w:rsidR="00F90D80" w:rsidRPr="004424C1" w:rsidRDefault="000E36A8" w:rsidP="004424C1">
      <w:pPr>
        <w:pStyle w:val="ListParagraph"/>
        <w:numPr>
          <w:ilvl w:val="0"/>
          <w:numId w:val="10"/>
        </w:numPr>
        <w:ind w:left="851"/>
        <w:rPr>
          <w:rFonts w:eastAsiaTheme="minorHAnsi"/>
          <w:szCs w:val="24"/>
        </w:rPr>
      </w:pPr>
      <w:r w:rsidRPr="004424C1">
        <w:rPr>
          <w:szCs w:val="24"/>
        </w:rPr>
        <w:t xml:space="preserve">has requested </w:t>
      </w:r>
      <w:r w:rsidRPr="004424C1">
        <w:rPr>
          <w:szCs w:val="24"/>
          <w:lang w:val="sr-Latn-RS"/>
        </w:rPr>
        <w:t xml:space="preserve">to be </w:t>
      </w:r>
      <w:r w:rsidRPr="004424C1">
        <w:rPr>
          <w:szCs w:val="24"/>
        </w:rPr>
        <w:t>eliminated from the register;</w:t>
      </w:r>
      <w:r w:rsidR="009A198E" w:rsidRPr="004424C1">
        <w:rPr>
          <w:szCs w:val="24"/>
          <w:lang w:val="sr-Latn-RS"/>
        </w:rPr>
        <w:t xml:space="preserve"> </w:t>
      </w:r>
    </w:p>
    <w:p w:rsidR="003566D6" w:rsidRPr="004424C1" w:rsidRDefault="000E36A8" w:rsidP="004424C1">
      <w:pPr>
        <w:pStyle w:val="ListParagraph"/>
        <w:numPr>
          <w:ilvl w:val="0"/>
          <w:numId w:val="10"/>
        </w:numPr>
        <w:ind w:left="851"/>
        <w:rPr>
          <w:rFonts w:eastAsiaTheme="minorHAnsi"/>
          <w:szCs w:val="24"/>
        </w:rPr>
      </w:pPr>
      <w:r w:rsidRPr="004424C1">
        <w:rPr>
          <w:szCs w:val="24"/>
          <w:lang w:val="sr-Latn-RS"/>
        </w:rPr>
        <w:t>has stopped being</w:t>
      </w:r>
      <w:r w:rsidRPr="004424C1">
        <w:rPr>
          <w:szCs w:val="24"/>
        </w:rPr>
        <w:t xml:space="preserve"> an energy service provider;</w:t>
      </w:r>
      <w:r w:rsidRPr="004424C1">
        <w:rPr>
          <w:szCs w:val="24"/>
          <w:lang w:val="sr-Latn-RS"/>
        </w:rPr>
        <w:t xml:space="preserve"> </w:t>
      </w:r>
    </w:p>
    <w:p w:rsidR="001D7C86" w:rsidRPr="004424C1" w:rsidRDefault="000E36A8" w:rsidP="004424C1">
      <w:pPr>
        <w:numPr>
          <w:ilvl w:val="0"/>
          <w:numId w:val="5"/>
        </w:numPr>
        <w:spacing w:after="0" w:line="240" w:lineRule="auto"/>
        <w:ind w:left="851"/>
        <w:jc w:val="both"/>
        <w:rPr>
          <w:rFonts w:ascii="Times New Roman" w:eastAsia="Calibri" w:hAnsi="Times New Roman" w:cs="Times New Roman"/>
          <w:sz w:val="24"/>
          <w:szCs w:val="24"/>
          <w:lang w:val="sr-Cyrl-RS"/>
        </w:rPr>
      </w:pPr>
      <w:r w:rsidRPr="004424C1">
        <w:rPr>
          <w:rFonts w:ascii="Times New Roman" w:hAnsi="Times New Roman" w:cs="Times New Roman"/>
          <w:sz w:val="24"/>
          <w:szCs w:val="24"/>
        </w:rPr>
        <w:t>has been deleted from the Business Entities Register</w:t>
      </w:r>
      <w:r w:rsidRPr="004424C1">
        <w:rPr>
          <w:rFonts w:ascii="Times New Roman" w:hAnsi="Times New Roman" w:cs="Times New Roman"/>
          <w:sz w:val="24"/>
          <w:szCs w:val="24"/>
          <w:lang w:val="sr-Latn-RS"/>
        </w:rPr>
        <w:t xml:space="preserve">; </w:t>
      </w:r>
    </w:p>
    <w:p w:rsidR="001D7C86" w:rsidRPr="004424C1" w:rsidRDefault="00952AE7" w:rsidP="004424C1">
      <w:pPr>
        <w:tabs>
          <w:tab w:val="left" w:pos="1152"/>
        </w:tabs>
        <w:spacing w:after="0" w:line="240" w:lineRule="auto"/>
        <w:ind w:firstLine="540"/>
        <w:jc w:val="both"/>
        <w:rPr>
          <w:rFonts w:ascii="Times New Roman" w:eastAsia="Calibri" w:hAnsi="Times New Roman" w:cs="Times New Roman"/>
          <w:color w:val="FF0000"/>
          <w:sz w:val="24"/>
          <w:szCs w:val="24"/>
          <w:lang w:val="sr-Cyrl-RS"/>
        </w:rPr>
      </w:pPr>
      <w:r w:rsidRPr="004424C1">
        <w:rPr>
          <w:rFonts w:ascii="Times New Roman" w:hAnsi="Times New Roman" w:cs="Times New Roman"/>
          <w:sz w:val="24"/>
          <w:szCs w:val="24"/>
          <w:shd w:val="clear" w:color="auto" w:fill="FFFFFF"/>
        </w:rPr>
        <w:t xml:space="preserve">The Chamber of Commerce and Industry of Serbia is entitled to a fee for keeping the Public register, which is paid by the energy service provider when submitting an application for entry into the Public register and submitting evidence </w:t>
      </w:r>
      <w:r w:rsidR="0043523B" w:rsidRPr="004424C1">
        <w:rPr>
          <w:rFonts w:ascii="Times New Roman" w:hAnsi="Times New Roman" w:cs="Times New Roman"/>
          <w:sz w:val="24"/>
          <w:szCs w:val="24"/>
          <w:shd w:val="clear" w:color="auto" w:fill="FFFFFF"/>
        </w:rPr>
        <w:t>on new projects</w:t>
      </w:r>
      <w:r w:rsidRPr="004424C1">
        <w:rPr>
          <w:rFonts w:ascii="Times New Roman" w:hAnsi="Times New Roman" w:cs="Times New Roman"/>
          <w:sz w:val="24"/>
          <w:szCs w:val="24"/>
          <w:shd w:val="clear" w:color="auto" w:fill="FFFFFF"/>
        </w:rPr>
        <w:t xml:space="preserve"> </w:t>
      </w:r>
      <w:r w:rsidR="0043523B" w:rsidRPr="004424C1">
        <w:rPr>
          <w:rFonts w:ascii="Times New Roman" w:hAnsi="Times New Roman" w:cs="Times New Roman"/>
          <w:sz w:val="24"/>
          <w:szCs w:val="24"/>
          <w:shd w:val="clear" w:color="auto" w:fill="FFFFFF"/>
        </w:rPr>
        <w:t>and change of data entered into the Public register</w:t>
      </w:r>
      <w:r w:rsidR="0043523B" w:rsidRPr="004424C1">
        <w:rPr>
          <w:rFonts w:ascii="Times New Roman" w:hAnsi="Times New Roman" w:cs="Times New Roman"/>
          <w:color w:val="525252"/>
          <w:sz w:val="24"/>
          <w:szCs w:val="24"/>
          <w:shd w:val="clear" w:color="auto" w:fill="FFFFFF"/>
        </w:rPr>
        <w:t xml:space="preserve">. </w:t>
      </w:r>
    </w:p>
    <w:p w:rsidR="00DD28C3" w:rsidRPr="004424C1" w:rsidRDefault="0043523B" w:rsidP="004424C1">
      <w:pPr>
        <w:tabs>
          <w:tab w:val="left" w:pos="1152"/>
        </w:tabs>
        <w:spacing w:after="0" w:line="240" w:lineRule="auto"/>
        <w:ind w:firstLine="540"/>
        <w:jc w:val="both"/>
        <w:rPr>
          <w:rFonts w:ascii="Times New Roman" w:hAnsi="Times New Roman" w:cs="Times New Roman"/>
          <w:sz w:val="24"/>
          <w:szCs w:val="24"/>
        </w:rPr>
      </w:pPr>
      <w:r w:rsidRPr="004424C1">
        <w:rPr>
          <w:rFonts w:ascii="Times New Roman" w:hAnsi="Times New Roman" w:cs="Times New Roman"/>
          <w:sz w:val="24"/>
          <w:szCs w:val="24"/>
        </w:rPr>
        <w:t xml:space="preserve">The fee referred to in Article paragraph 8 of this Article shall be determined by a special act of </w:t>
      </w:r>
      <w:r w:rsidRPr="004424C1">
        <w:rPr>
          <w:rFonts w:ascii="Times New Roman" w:hAnsi="Times New Roman" w:cs="Times New Roman"/>
          <w:sz w:val="24"/>
          <w:szCs w:val="24"/>
          <w:shd w:val="clear" w:color="auto" w:fill="FFFFFF"/>
        </w:rPr>
        <w:t>the Chamber of Commerce and Industry of Serbia</w:t>
      </w:r>
      <w:r w:rsidR="0080262E" w:rsidRPr="004424C1">
        <w:rPr>
          <w:rFonts w:ascii="Times New Roman" w:hAnsi="Times New Roman" w:cs="Times New Roman"/>
          <w:sz w:val="24"/>
          <w:szCs w:val="24"/>
          <w:shd w:val="clear" w:color="auto" w:fill="FFFFFF"/>
        </w:rPr>
        <w:t>, with prior approval by the Ministry.</w:t>
      </w:r>
      <w:r w:rsidRPr="004424C1">
        <w:rPr>
          <w:rFonts w:ascii="Times New Roman" w:hAnsi="Times New Roman" w:cs="Times New Roman"/>
          <w:sz w:val="24"/>
          <w:szCs w:val="24"/>
        </w:rPr>
        <w:t xml:space="preserve"> </w:t>
      </w:r>
    </w:p>
    <w:p w:rsidR="00475356" w:rsidRPr="004424C1" w:rsidRDefault="0043523B" w:rsidP="004424C1">
      <w:pPr>
        <w:tabs>
          <w:tab w:val="left" w:pos="1152"/>
        </w:tabs>
        <w:spacing w:after="0" w:line="240" w:lineRule="auto"/>
        <w:ind w:firstLine="540"/>
        <w:jc w:val="both"/>
        <w:rPr>
          <w:rFonts w:ascii="Times New Roman" w:eastAsia="Calibri" w:hAnsi="Times New Roman" w:cs="Times New Roman"/>
          <w:color w:val="FF0000"/>
          <w:sz w:val="24"/>
          <w:szCs w:val="24"/>
          <w:lang w:val="sr-Cyrl-RS"/>
        </w:rPr>
      </w:pPr>
      <w:r w:rsidRPr="004424C1">
        <w:rPr>
          <w:rFonts w:ascii="Times New Roman" w:eastAsia="Calibri" w:hAnsi="Times New Roman" w:cs="Times New Roman"/>
          <w:sz w:val="24"/>
          <w:szCs w:val="24"/>
          <w:lang w:val="sr-Latn-RS"/>
        </w:rPr>
        <w:t xml:space="preserve">The Public register shall be displayed on the web page of  </w:t>
      </w:r>
      <w:r w:rsidRPr="004424C1">
        <w:rPr>
          <w:rFonts w:ascii="Times New Roman" w:hAnsi="Times New Roman" w:cs="Times New Roman"/>
          <w:sz w:val="24"/>
          <w:szCs w:val="24"/>
          <w:shd w:val="clear" w:color="auto" w:fill="FFFFFF"/>
        </w:rPr>
        <w:t>the Chamber of Commerce </w:t>
      </w:r>
      <w:r w:rsidRPr="004424C1">
        <w:rPr>
          <w:rFonts w:ascii="Times New Roman" w:hAnsi="Times New Roman" w:cs="Times New Roman"/>
          <w:color w:val="525252"/>
          <w:sz w:val="24"/>
          <w:szCs w:val="24"/>
          <w:shd w:val="clear" w:color="auto" w:fill="FFFFFF"/>
        </w:rPr>
        <w:t xml:space="preserve">and Industry of Serbia. </w:t>
      </w:r>
    </w:p>
    <w:p w:rsidR="001D7C86" w:rsidRPr="004424C1" w:rsidRDefault="0043523B" w:rsidP="004424C1">
      <w:pPr>
        <w:tabs>
          <w:tab w:val="left" w:pos="1152"/>
        </w:tabs>
        <w:spacing w:after="0" w:line="240" w:lineRule="auto"/>
        <w:ind w:firstLine="540"/>
        <w:jc w:val="both"/>
        <w:rPr>
          <w:rFonts w:ascii="Times New Roman" w:eastAsia="Calibri" w:hAnsi="Times New Roman" w:cs="Times New Roman"/>
          <w:color w:val="FF0000"/>
          <w:sz w:val="24"/>
          <w:szCs w:val="24"/>
        </w:rPr>
      </w:pPr>
      <w:bookmarkStart w:id="31" w:name="_Hlk59810969"/>
      <w:r w:rsidRPr="004424C1">
        <w:rPr>
          <w:rFonts w:ascii="Times New Roman" w:hAnsi="Times New Roman" w:cs="Times New Roman"/>
          <w:sz w:val="24"/>
          <w:szCs w:val="24"/>
        </w:rPr>
        <w:t xml:space="preserve">Activities from paragraphs 1 </w:t>
      </w:r>
      <w:r w:rsidR="005876C4" w:rsidRPr="004424C1">
        <w:rPr>
          <w:rFonts w:ascii="Times New Roman" w:hAnsi="Times New Roman" w:cs="Times New Roman"/>
          <w:sz w:val="24"/>
          <w:szCs w:val="24"/>
        </w:rPr>
        <w:t xml:space="preserve">- </w:t>
      </w:r>
      <w:r w:rsidRPr="004424C1">
        <w:rPr>
          <w:rFonts w:ascii="Times New Roman" w:hAnsi="Times New Roman" w:cs="Times New Roman"/>
          <w:sz w:val="24"/>
          <w:szCs w:val="24"/>
        </w:rPr>
        <w:t>3 and 9 of this Article shall be performed as entrusted.</w:t>
      </w:r>
      <w:r w:rsidRPr="004424C1">
        <w:rPr>
          <w:rFonts w:ascii="Times New Roman" w:eastAsia="Calibri" w:hAnsi="Times New Roman" w:cs="Times New Roman"/>
          <w:sz w:val="24"/>
          <w:szCs w:val="24"/>
        </w:rPr>
        <w:t xml:space="preserve"> </w:t>
      </w:r>
    </w:p>
    <w:bookmarkEnd w:id="31"/>
    <w:p w:rsidR="00D93DBA" w:rsidRPr="004424C1" w:rsidRDefault="00D93DBA" w:rsidP="004424C1">
      <w:pPr>
        <w:tabs>
          <w:tab w:val="left" w:pos="1152"/>
        </w:tabs>
        <w:spacing w:after="0" w:line="240" w:lineRule="auto"/>
        <w:jc w:val="both"/>
        <w:rPr>
          <w:rFonts w:ascii="Times New Roman" w:eastAsia="Times New Roman" w:hAnsi="Times New Roman" w:cs="Times New Roman"/>
          <w:strike/>
          <w:sz w:val="24"/>
          <w:szCs w:val="24"/>
          <w:lang w:val="sr-Cyrl-CS"/>
        </w:rPr>
      </w:pPr>
    </w:p>
    <w:p w:rsidR="00AC41F8" w:rsidRPr="004424C1" w:rsidRDefault="00AC41F8"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Energy performance contracting</w:t>
      </w:r>
    </w:p>
    <w:p w:rsidR="00D93DBA" w:rsidRPr="004424C1" w:rsidRDefault="007E4C50"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4</w:t>
      </w:r>
      <w:r w:rsidR="00A8148D" w:rsidRPr="004424C1">
        <w:rPr>
          <w:rFonts w:ascii="Times New Roman" w:eastAsia="Times New Roman" w:hAnsi="Times New Roman" w:cs="Times New Roman"/>
          <w:b/>
          <w:sz w:val="24"/>
          <w:szCs w:val="24"/>
          <w:lang w:val="sr-Cyrl-CS"/>
        </w:rPr>
        <w:t>5</w:t>
      </w:r>
    </w:p>
    <w:p w:rsidR="00AC41F8" w:rsidRPr="004424C1" w:rsidRDefault="00AC41F8" w:rsidP="004424C1">
      <w:pPr>
        <w:spacing w:after="0" w:line="240" w:lineRule="auto"/>
        <w:ind w:firstLine="567"/>
        <w:jc w:val="both"/>
        <w:rPr>
          <w:rFonts w:ascii="Times New Roman" w:eastAsia="Times New Roman" w:hAnsi="Times New Roman" w:cs="Times New Roman"/>
          <w:b/>
          <w:sz w:val="24"/>
          <w:szCs w:val="24"/>
        </w:rPr>
      </w:pPr>
      <w:r w:rsidRPr="004424C1">
        <w:rPr>
          <w:rFonts w:ascii="Times New Roman" w:hAnsi="Times New Roman" w:cs="Times New Roman"/>
          <w:sz w:val="24"/>
          <w:szCs w:val="24"/>
        </w:rPr>
        <w:t xml:space="preserve">Energy performance contracting obliges an energy service provider to use their own funds, partially or fully, to implement energy efficiency measures with a view to achieving energy savings and/or water savings in relation to reference consumption, and the energy service user undertakes to pay a fee to the energy service provider from funds accrued from energy savings and/or water savings which have resulted from measures undertaken by the energy service provider. </w:t>
      </w:r>
    </w:p>
    <w:p w:rsidR="00D93DBA" w:rsidRPr="004424C1" w:rsidRDefault="00A64D97"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An energy performance contract shall in particular contain provisions on the following:</w:t>
      </w:r>
      <w:r w:rsidRPr="004424C1">
        <w:rPr>
          <w:rFonts w:ascii="Times New Roman" w:eastAsia="Times New Roman" w:hAnsi="Times New Roman" w:cs="Times New Roman"/>
          <w:sz w:val="24"/>
          <w:szCs w:val="24"/>
        </w:rPr>
        <w:t xml:space="preserve">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1) </w:t>
      </w:r>
      <w:r w:rsidR="008D2C04" w:rsidRPr="004424C1">
        <w:rPr>
          <w:rFonts w:ascii="Times New Roman" w:hAnsi="Times New Roman" w:cs="Times New Roman"/>
          <w:sz w:val="24"/>
          <w:szCs w:val="24"/>
        </w:rPr>
        <w:t xml:space="preserve">energy service provider;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2) </w:t>
      </w:r>
      <w:r w:rsidR="008D2C04" w:rsidRPr="004424C1">
        <w:rPr>
          <w:rFonts w:ascii="Times New Roman" w:hAnsi="Times New Roman" w:cs="Times New Roman"/>
          <w:sz w:val="24"/>
          <w:szCs w:val="24"/>
        </w:rPr>
        <w:t xml:space="preserve">energy service user;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w:t>
      </w:r>
      <w:r w:rsidR="008D2C04" w:rsidRPr="004424C1">
        <w:rPr>
          <w:rFonts w:ascii="Times New Roman" w:hAnsi="Times New Roman" w:cs="Times New Roman"/>
          <w:sz w:val="24"/>
          <w:szCs w:val="24"/>
        </w:rPr>
        <w:t xml:space="preserve">contractual </w:t>
      </w:r>
      <w:r w:rsidR="009D1D6C" w:rsidRPr="004424C1">
        <w:rPr>
          <w:rFonts w:ascii="Times New Roman" w:hAnsi="Times New Roman" w:cs="Times New Roman"/>
          <w:sz w:val="24"/>
          <w:szCs w:val="24"/>
          <w:lang w:val="sr-Latn-RS"/>
        </w:rPr>
        <w:t>facility</w:t>
      </w:r>
      <w:r w:rsidR="009D1D6C" w:rsidRPr="004424C1">
        <w:rPr>
          <w:rFonts w:ascii="Times New Roman" w:hAnsi="Times New Roman" w:cs="Times New Roman"/>
          <w:sz w:val="24"/>
          <w:szCs w:val="24"/>
        </w:rPr>
        <w:t xml:space="preserve"> </w:t>
      </w:r>
      <w:r w:rsidR="008D2C04" w:rsidRPr="004424C1">
        <w:rPr>
          <w:rFonts w:ascii="Times New Roman" w:hAnsi="Times New Roman" w:cs="Times New Roman"/>
          <w:sz w:val="24"/>
          <w:szCs w:val="24"/>
        </w:rPr>
        <w:t xml:space="preserve">or </w:t>
      </w:r>
      <w:r w:rsidR="009D1D6C" w:rsidRPr="004424C1">
        <w:rPr>
          <w:rFonts w:ascii="Times New Roman" w:hAnsi="Times New Roman" w:cs="Times New Roman"/>
          <w:sz w:val="24"/>
          <w:szCs w:val="24"/>
        </w:rPr>
        <w:t>facilities</w:t>
      </w:r>
      <w:r w:rsidR="008D2C04" w:rsidRPr="004424C1">
        <w:rPr>
          <w:rFonts w:ascii="Times New Roman" w:hAnsi="Times New Roman" w:cs="Times New Roman"/>
          <w:sz w:val="24"/>
          <w:szCs w:val="24"/>
        </w:rPr>
        <w:t xml:space="preserve">;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4) </w:t>
      </w:r>
      <w:r w:rsidR="008D2C04" w:rsidRPr="004424C1">
        <w:rPr>
          <w:rFonts w:ascii="Times New Roman" w:hAnsi="Times New Roman" w:cs="Times New Roman"/>
          <w:sz w:val="24"/>
          <w:szCs w:val="24"/>
        </w:rPr>
        <w:t xml:space="preserve">reference period for which energy savings are calculated;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5) </w:t>
      </w:r>
      <w:r w:rsidR="008D2C04" w:rsidRPr="004424C1">
        <w:rPr>
          <w:rFonts w:ascii="Times New Roman" w:hAnsi="Times New Roman" w:cs="Times New Roman"/>
          <w:sz w:val="24"/>
          <w:szCs w:val="24"/>
        </w:rPr>
        <w:t xml:space="preserve">reference energy consumption;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6) </w:t>
      </w:r>
      <w:r w:rsidR="008D2C04" w:rsidRPr="004424C1">
        <w:rPr>
          <w:rFonts w:ascii="Times New Roman" w:hAnsi="Times New Roman" w:cs="Times New Roman"/>
          <w:sz w:val="24"/>
          <w:szCs w:val="24"/>
        </w:rPr>
        <w:t xml:space="preserve">measures for improvement of energy efficiency;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7) </w:t>
      </w:r>
      <w:r w:rsidR="008D2C04" w:rsidRPr="004424C1">
        <w:rPr>
          <w:rFonts w:ascii="Times New Roman" w:hAnsi="Times New Roman" w:cs="Times New Roman"/>
          <w:sz w:val="24"/>
          <w:szCs w:val="24"/>
        </w:rPr>
        <w:t>guaranteed energy savings and procedures for determining energy savings;</w:t>
      </w:r>
      <w:r w:rsidR="003C1B1F" w:rsidRPr="004424C1">
        <w:rPr>
          <w:rFonts w:ascii="Times New Roman" w:hAnsi="Times New Roman" w:cs="Times New Roman"/>
          <w:sz w:val="24"/>
          <w:szCs w:val="24"/>
        </w:rPr>
        <w:t xml:space="preserve"> </w:t>
      </w:r>
    </w:p>
    <w:p w:rsidR="003C1B1F" w:rsidRPr="004424C1" w:rsidRDefault="00D93DB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8) </w:t>
      </w:r>
      <w:r w:rsidR="003C1B1F" w:rsidRPr="004424C1">
        <w:rPr>
          <w:rFonts w:ascii="Times New Roman" w:hAnsi="Times New Roman" w:cs="Times New Roman"/>
          <w:sz w:val="24"/>
          <w:szCs w:val="24"/>
        </w:rPr>
        <w:t xml:space="preserve">financing method; </w:t>
      </w:r>
    </w:p>
    <w:p w:rsidR="003C1B1F" w:rsidRPr="004424C1" w:rsidRDefault="003C1B1F" w:rsidP="004424C1">
      <w:pPr>
        <w:spacing w:after="0" w:line="240" w:lineRule="auto"/>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 xml:space="preserve">          </w:t>
      </w:r>
      <w:r w:rsidR="00D93DBA" w:rsidRPr="004424C1">
        <w:rPr>
          <w:rFonts w:ascii="Times New Roman" w:eastAsia="Times New Roman" w:hAnsi="Times New Roman" w:cs="Times New Roman"/>
          <w:sz w:val="24"/>
          <w:szCs w:val="24"/>
          <w:lang w:val="sr-Cyrl-CS"/>
        </w:rPr>
        <w:t xml:space="preserve">9) </w:t>
      </w:r>
      <w:r w:rsidRPr="004424C1">
        <w:rPr>
          <w:rFonts w:ascii="Times New Roman" w:hAnsi="Times New Roman" w:cs="Times New Roman"/>
          <w:sz w:val="24"/>
          <w:szCs w:val="24"/>
        </w:rPr>
        <w:t xml:space="preserve">method of determining and paying a fee for providing an energy service; </w:t>
      </w:r>
    </w:p>
    <w:p w:rsidR="00D93DBA" w:rsidRPr="004424C1" w:rsidRDefault="003C1B1F" w:rsidP="004424C1">
      <w:pPr>
        <w:spacing w:after="0" w:line="240" w:lineRule="auto"/>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 xml:space="preserve">        </w:t>
      </w:r>
      <w:r w:rsidR="00D93DBA" w:rsidRPr="004424C1">
        <w:rPr>
          <w:rFonts w:ascii="Times New Roman" w:eastAsia="Times New Roman" w:hAnsi="Times New Roman" w:cs="Times New Roman"/>
          <w:sz w:val="24"/>
          <w:szCs w:val="24"/>
          <w:lang w:val="sr-Cyrl-CS"/>
        </w:rPr>
        <w:t xml:space="preserve">10) </w:t>
      </w:r>
      <w:r w:rsidRPr="004424C1">
        <w:rPr>
          <w:rFonts w:ascii="Times New Roman" w:hAnsi="Times New Roman" w:cs="Times New Roman"/>
          <w:sz w:val="24"/>
          <w:szCs w:val="24"/>
        </w:rPr>
        <w:t>time of conclusion of the contract and main periods within that time;</w:t>
      </w:r>
      <w:r w:rsidRPr="004424C1">
        <w:rPr>
          <w:rFonts w:ascii="Times New Roman" w:eastAsia="Times New Roman" w:hAnsi="Times New Roman" w:cs="Times New Roman"/>
          <w:color w:val="FF0000"/>
          <w:sz w:val="24"/>
          <w:szCs w:val="24"/>
          <w:lang w:val="sr-Latn-RS"/>
        </w:rPr>
        <w:t xml:space="preserve"> </w:t>
      </w:r>
    </w:p>
    <w:p w:rsidR="00D93DBA" w:rsidRPr="004424C1" w:rsidRDefault="003C1B1F" w:rsidP="004424C1">
      <w:pPr>
        <w:spacing w:after="0" w:line="240" w:lineRule="auto"/>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Latn-RS"/>
        </w:rPr>
        <w:t xml:space="preserve">        </w:t>
      </w:r>
      <w:r w:rsidR="00D93DBA" w:rsidRPr="004424C1">
        <w:rPr>
          <w:rFonts w:ascii="Times New Roman" w:eastAsia="Times New Roman" w:hAnsi="Times New Roman" w:cs="Times New Roman"/>
          <w:sz w:val="24"/>
          <w:szCs w:val="24"/>
          <w:lang w:val="sr-Cyrl-CS"/>
        </w:rPr>
        <w:t xml:space="preserve">11) </w:t>
      </w:r>
      <w:r w:rsidRPr="004424C1">
        <w:rPr>
          <w:rFonts w:ascii="Times New Roman" w:hAnsi="Times New Roman" w:cs="Times New Roman"/>
          <w:sz w:val="24"/>
          <w:szCs w:val="24"/>
        </w:rPr>
        <w:t xml:space="preserve">other rights and obligations of contractual parties. </w:t>
      </w:r>
    </w:p>
    <w:p w:rsidR="00022735" w:rsidRPr="004424C1" w:rsidRDefault="00022735" w:rsidP="004424C1">
      <w:pPr>
        <w:spacing w:after="0" w:line="240" w:lineRule="auto"/>
        <w:jc w:val="both"/>
        <w:rPr>
          <w:rFonts w:ascii="Times New Roman" w:eastAsia="Times New Roman" w:hAnsi="Times New Roman" w:cs="Times New Roman"/>
          <w:sz w:val="24"/>
          <w:szCs w:val="24"/>
          <w:lang w:val="sr-Cyrl-CS"/>
        </w:rPr>
      </w:pPr>
    </w:p>
    <w:p w:rsidR="009F3DE5" w:rsidRPr="004424C1" w:rsidRDefault="009F3DE5" w:rsidP="004424C1">
      <w:pPr>
        <w:autoSpaceDE w:val="0"/>
        <w:autoSpaceDN w:val="0"/>
        <w:adjustRightInd w:val="0"/>
        <w:spacing w:after="0" w:line="240" w:lineRule="auto"/>
        <w:jc w:val="center"/>
        <w:rPr>
          <w:rFonts w:ascii="Times New Roman" w:hAnsi="Times New Roman" w:cs="Times New Roman"/>
          <w:b/>
          <w:sz w:val="24"/>
          <w:szCs w:val="24"/>
        </w:rPr>
      </w:pPr>
      <w:r w:rsidRPr="004424C1">
        <w:rPr>
          <w:rFonts w:ascii="Times New Roman" w:hAnsi="Times New Roman" w:cs="Times New Roman"/>
          <w:b/>
          <w:sz w:val="24"/>
          <w:szCs w:val="24"/>
        </w:rPr>
        <w:t xml:space="preserve">Energy Supply Contracting </w:t>
      </w:r>
    </w:p>
    <w:p w:rsidR="00D93DBA" w:rsidRPr="004424C1" w:rsidRDefault="007E4C50" w:rsidP="004424C1">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4</w:t>
      </w:r>
      <w:r w:rsidR="00A8148D" w:rsidRPr="004424C1">
        <w:rPr>
          <w:rFonts w:ascii="Times New Roman" w:eastAsia="Times New Roman" w:hAnsi="Times New Roman" w:cs="Times New Roman"/>
          <w:b/>
          <w:sz w:val="24"/>
          <w:szCs w:val="24"/>
          <w:lang w:val="sr-Cyrl-CS"/>
        </w:rPr>
        <w:t>6</w:t>
      </w:r>
    </w:p>
    <w:p w:rsidR="009F3DE5" w:rsidRPr="004424C1" w:rsidRDefault="009F3DE5" w:rsidP="004424C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4424C1">
        <w:rPr>
          <w:rFonts w:ascii="Times New Roman" w:hAnsi="Times New Roman" w:cs="Times New Roman"/>
          <w:sz w:val="24"/>
          <w:szCs w:val="24"/>
        </w:rPr>
        <w:t xml:space="preserve">Energy Supply Contracting obliges an energy service provider to </w:t>
      </w:r>
      <w:r w:rsidR="001F7689" w:rsidRPr="004424C1">
        <w:rPr>
          <w:rFonts w:ascii="Times New Roman" w:hAnsi="Times New Roman" w:cs="Times New Roman"/>
          <w:sz w:val="24"/>
          <w:szCs w:val="24"/>
        </w:rPr>
        <w:t>conduct</w:t>
      </w:r>
      <w:r w:rsidR="00CB4225" w:rsidRPr="004424C1">
        <w:rPr>
          <w:rFonts w:ascii="Times New Roman" w:hAnsi="Times New Roman" w:cs="Times New Roman"/>
          <w:sz w:val="24"/>
          <w:szCs w:val="24"/>
        </w:rPr>
        <w:t xml:space="preserve"> </w:t>
      </w:r>
      <w:r w:rsidR="001F7689" w:rsidRPr="004424C1">
        <w:rPr>
          <w:rFonts w:ascii="Times New Roman" w:hAnsi="Times New Roman" w:cs="Times New Roman"/>
          <w:sz w:val="24"/>
          <w:szCs w:val="24"/>
        </w:rPr>
        <w:t>activities ensuring</w:t>
      </w:r>
      <w:r w:rsidR="00CB4225" w:rsidRPr="004424C1">
        <w:rPr>
          <w:rFonts w:ascii="Times New Roman" w:hAnsi="Times New Roman" w:cs="Times New Roman"/>
          <w:sz w:val="24"/>
          <w:szCs w:val="24"/>
        </w:rPr>
        <w:t xml:space="preserve"> efficient energy supply partly or fully from own resources with a reduction of primary energy consumption and/or reduction of </w:t>
      </w:r>
      <w:r w:rsidRPr="004424C1">
        <w:rPr>
          <w:rFonts w:ascii="Times New Roman" w:hAnsi="Times New Roman" w:cs="Times New Roman"/>
          <w:sz w:val="24"/>
          <w:szCs w:val="24"/>
        </w:rPr>
        <w:t>CO</w:t>
      </w:r>
      <w:r w:rsidRPr="004424C1">
        <w:rPr>
          <w:rFonts w:ascii="Times New Roman" w:hAnsi="Times New Roman" w:cs="Times New Roman"/>
          <w:sz w:val="24"/>
          <w:szCs w:val="24"/>
          <w:vertAlign w:val="subscript"/>
        </w:rPr>
        <w:t>2</w:t>
      </w:r>
      <w:r w:rsidR="00CB4225" w:rsidRPr="004424C1">
        <w:rPr>
          <w:rFonts w:ascii="Times New Roman" w:hAnsi="Times New Roman" w:cs="Times New Roman"/>
          <w:sz w:val="24"/>
          <w:szCs w:val="24"/>
        </w:rPr>
        <w:t xml:space="preserve"> emissions in relation to the referent value, exercising</w:t>
      </w:r>
      <w:r w:rsidRPr="004424C1">
        <w:rPr>
          <w:rFonts w:ascii="Times New Roman" w:hAnsi="Times New Roman" w:cs="Times New Roman"/>
          <w:sz w:val="24"/>
          <w:szCs w:val="24"/>
        </w:rPr>
        <w:t xml:space="preserve"> </w:t>
      </w:r>
      <w:r w:rsidR="000D4F4E" w:rsidRPr="004424C1">
        <w:rPr>
          <w:rFonts w:ascii="Times New Roman" w:hAnsi="Times New Roman" w:cs="Times New Roman"/>
          <w:sz w:val="24"/>
          <w:szCs w:val="24"/>
        </w:rPr>
        <w:t xml:space="preserve">thereby </w:t>
      </w:r>
      <w:r w:rsidRPr="004424C1">
        <w:rPr>
          <w:rFonts w:ascii="Times New Roman" w:hAnsi="Times New Roman" w:cs="Times New Roman"/>
          <w:sz w:val="24"/>
          <w:szCs w:val="24"/>
        </w:rPr>
        <w:t>a right to a contractua</w:t>
      </w:r>
      <w:r w:rsidR="000D4F4E" w:rsidRPr="004424C1">
        <w:rPr>
          <w:rFonts w:ascii="Times New Roman" w:hAnsi="Times New Roman" w:cs="Times New Roman"/>
          <w:sz w:val="24"/>
          <w:szCs w:val="24"/>
        </w:rPr>
        <w:t>l fee</w:t>
      </w:r>
      <w:r w:rsidRPr="004424C1">
        <w:rPr>
          <w:rFonts w:ascii="Times New Roman" w:hAnsi="Times New Roman" w:cs="Times New Roman"/>
          <w:sz w:val="24"/>
          <w:szCs w:val="24"/>
        </w:rPr>
        <w:t xml:space="preserve">. </w:t>
      </w:r>
    </w:p>
    <w:p w:rsidR="00D93DBA" w:rsidRPr="004424C1" w:rsidRDefault="000D4F4E" w:rsidP="004424C1">
      <w:pPr>
        <w:autoSpaceDE w:val="0"/>
        <w:autoSpaceDN w:val="0"/>
        <w:adjustRightInd w:val="0"/>
        <w:spacing w:after="0" w:line="240" w:lineRule="auto"/>
        <w:ind w:firstLine="567"/>
        <w:rPr>
          <w:rFonts w:ascii="Times New Roman" w:eastAsia="Times New Roman" w:hAnsi="Times New Roman" w:cs="Times New Roman"/>
          <w:color w:val="FF0000"/>
          <w:sz w:val="24"/>
          <w:szCs w:val="24"/>
          <w:lang w:val="sr-Cyrl-CS"/>
        </w:rPr>
      </w:pPr>
      <w:r w:rsidRPr="004424C1">
        <w:rPr>
          <w:rFonts w:ascii="Times New Roman" w:hAnsi="Times New Roman" w:cs="Times New Roman"/>
          <w:sz w:val="24"/>
          <w:szCs w:val="24"/>
        </w:rPr>
        <w:t xml:space="preserve">Energy Supply Contracting </w:t>
      </w:r>
      <w:r w:rsidR="00CE1D05" w:rsidRPr="004424C1">
        <w:rPr>
          <w:rFonts w:ascii="Times New Roman" w:hAnsi="Times New Roman" w:cs="Times New Roman"/>
          <w:sz w:val="24"/>
          <w:szCs w:val="24"/>
        </w:rPr>
        <w:t xml:space="preserve">shall in particular contain provisions on: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Cyrl-CS"/>
        </w:rPr>
        <w:t xml:space="preserve">1) </w:t>
      </w:r>
      <w:r w:rsidR="00891BE5" w:rsidRPr="004424C1">
        <w:rPr>
          <w:rFonts w:ascii="Times New Roman" w:hAnsi="Times New Roman" w:cs="Times New Roman"/>
          <w:sz w:val="24"/>
          <w:szCs w:val="24"/>
        </w:rPr>
        <w:t xml:space="preserve">energy service provider;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2) </w:t>
      </w:r>
      <w:r w:rsidR="00891BE5" w:rsidRPr="004424C1">
        <w:rPr>
          <w:rFonts w:ascii="Times New Roman" w:hAnsi="Times New Roman" w:cs="Times New Roman"/>
          <w:sz w:val="24"/>
          <w:szCs w:val="24"/>
        </w:rPr>
        <w:t xml:space="preserve">energy service user;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891BE5" w:rsidRPr="004424C1">
        <w:rPr>
          <w:rFonts w:ascii="Times New Roman" w:hAnsi="Times New Roman" w:cs="Times New Roman"/>
          <w:sz w:val="24"/>
          <w:szCs w:val="24"/>
        </w:rPr>
        <w:t xml:space="preserve">contractual </w:t>
      </w:r>
      <w:r w:rsidR="009D1D6C" w:rsidRPr="004424C1">
        <w:rPr>
          <w:rFonts w:ascii="Times New Roman" w:hAnsi="Times New Roman" w:cs="Times New Roman"/>
          <w:sz w:val="24"/>
          <w:szCs w:val="24"/>
        </w:rPr>
        <w:t xml:space="preserve">facility </w:t>
      </w:r>
      <w:r w:rsidR="00891BE5" w:rsidRPr="004424C1">
        <w:rPr>
          <w:rFonts w:ascii="Times New Roman" w:hAnsi="Times New Roman" w:cs="Times New Roman"/>
          <w:sz w:val="24"/>
          <w:szCs w:val="24"/>
        </w:rPr>
        <w:t xml:space="preserve">or </w:t>
      </w:r>
      <w:r w:rsidR="009D1D6C" w:rsidRPr="004424C1">
        <w:rPr>
          <w:rFonts w:ascii="Times New Roman" w:hAnsi="Times New Roman" w:cs="Times New Roman"/>
          <w:sz w:val="24"/>
          <w:szCs w:val="24"/>
        </w:rPr>
        <w:t>facilities</w:t>
      </w:r>
      <w:r w:rsidR="00891BE5" w:rsidRPr="004424C1">
        <w:rPr>
          <w:rFonts w:ascii="Times New Roman" w:hAnsi="Times New Roman" w:cs="Times New Roman"/>
          <w:sz w:val="24"/>
          <w:szCs w:val="24"/>
        </w:rPr>
        <w:t xml:space="preserve">;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4) </w:t>
      </w:r>
      <w:r w:rsidR="00891BE5" w:rsidRPr="004424C1">
        <w:rPr>
          <w:rFonts w:ascii="Times New Roman" w:hAnsi="Times New Roman" w:cs="Times New Roman"/>
          <w:sz w:val="24"/>
          <w:szCs w:val="24"/>
        </w:rPr>
        <w:t xml:space="preserve">conditions relating to the supply of heat;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5) </w:t>
      </w:r>
      <w:r w:rsidR="00891BE5" w:rsidRPr="004424C1">
        <w:rPr>
          <w:rFonts w:ascii="Times New Roman" w:hAnsi="Times New Roman" w:cs="Times New Roman"/>
          <w:sz w:val="24"/>
          <w:szCs w:val="24"/>
        </w:rPr>
        <w:t xml:space="preserve">reference energy consumption;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vertAlign w:val="subscript"/>
        </w:rPr>
      </w:pPr>
      <w:r w:rsidRPr="004424C1">
        <w:rPr>
          <w:rFonts w:ascii="Times New Roman" w:eastAsia="Times New Roman" w:hAnsi="Times New Roman" w:cs="Times New Roman"/>
          <w:sz w:val="24"/>
          <w:szCs w:val="24"/>
          <w:lang w:val="sr-Cyrl-CS"/>
        </w:rPr>
        <w:t xml:space="preserve">6) </w:t>
      </w:r>
      <w:r w:rsidR="00891BE5" w:rsidRPr="004424C1">
        <w:rPr>
          <w:rFonts w:ascii="Times New Roman" w:hAnsi="Times New Roman" w:cs="Times New Roman"/>
          <w:sz w:val="24"/>
          <w:szCs w:val="24"/>
        </w:rPr>
        <w:t>procedure for checking the fulfilment of contractual parameters of the supply of heat and increase of energy efficiency and/or reduction of CO</w:t>
      </w:r>
      <w:r w:rsidR="00891BE5" w:rsidRPr="004424C1">
        <w:rPr>
          <w:rFonts w:ascii="Times New Roman" w:hAnsi="Times New Roman" w:cs="Times New Roman"/>
          <w:sz w:val="24"/>
          <w:szCs w:val="24"/>
          <w:vertAlign w:val="subscript"/>
        </w:rPr>
        <w:t>2</w:t>
      </w:r>
      <w:r w:rsidR="00891BE5" w:rsidRPr="004424C1">
        <w:rPr>
          <w:rFonts w:ascii="Times New Roman" w:hAnsi="Times New Roman" w:cs="Times New Roman"/>
          <w:sz w:val="24"/>
          <w:szCs w:val="24"/>
        </w:rPr>
        <w:t xml:space="preserve"> emissions; </w:t>
      </w:r>
    </w:p>
    <w:p w:rsidR="00507C40" w:rsidRPr="004424C1" w:rsidRDefault="00D93DBA"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7) </w:t>
      </w:r>
      <w:r w:rsidR="00507C40" w:rsidRPr="004424C1">
        <w:rPr>
          <w:rFonts w:ascii="Times New Roman" w:hAnsi="Times New Roman" w:cs="Times New Roman"/>
          <w:sz w:val="24"/>
          <w:szCs w:val="24"/>
        </w:rPr>
        <w:t xml:space="preserve">financing method; </w:t>
      </w:r>
    </w:p>
    <w:p w:rsidR="00D93DBA" w:rsidRPr="004424C1" w:rsidRDefault="00507C40" w:rsidP="004424C1">
      <w:pPr>
        <w:spacing w:after="0" w:line="240" w:lineRule="auto"/>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 xml:space="preserve">        </w:t>
      </w:r>
      <w:r w:rsidRPr="004424C1">
        <w:rPr>
          <w:rFonts w:ascii="Times New Roman" w:eastAsia="Times New Roman" w:hAnsi="Times New Roman" w:cs="Times New Roman"/>
          <w:sz w:val="24"/>
          <w:szCs w:val="24"/>
          <w:lang w:val="sr-Cyrl-CS"/>
        </w:rPr>
        <w:t xml:space="preserve"> </w:t>
      </w:r>
      <w:r w:rsidR="00D93DBA" w:rsidRPr="004424C1">
        <w:rPr>
          <w:rFonts w:ascii="Times New Roman" w:eastAsia="Times New Roman" w:hAnsi="Times New Roman" w:cs="Times New Roman"/>
          <w:sz w:val="24"/>
          <w:szCs w:val="24"/>
          <w:lang w:val="sr-Cyrl-CS"/>
        </w:rPr>
        <w:t xml:space="preserve">8) </w:t>
      </w:r>
      <w:r w:rsidRPr="004424C1">
        <w:rPr>
          <w:rFonts w:ascii="Times New Roman" w:hAnsi="Times New Roman" w:cs="Times New Roman"/>
          <w:sz w:val="24"/>
          <w:szCs w:val="24"/>
        </w:rPr>
        <w:t xml:space="preserve">method of determining and paying a fee for providing an energy service; </w:t>
      </w:r>
    </w:p>
    <w:p w:rsidR="00D93DBA" w:rsidRPr="004424C1" w:rsidRDefault="00D93DBA"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9) </w:t>
      </w:r>
      <w:r w:rsidR="00891BE5" w:rsidRPr="004424C1">
        <w:rPr>
          <w:rFonts w:ascii="Times New Roman" w:hAnsi="Times New Roman" w:cs="Times New Roman"/>
          <w:sz w:val="24"/>
          <w:szCs w:val="24"/>
        </w:rPr>
        <w:t xml:space="preserve">time of conclusion of the contract and main periods within that time; </w:t>
      </w:r>
    </w:p>
    <w:p w:rsidR="00D93DBA" w:rsidRPr="004424C1" w:rsidRDefault="00891BE5" w:rsidP="004424C1">
      <w:pPr>
        <w:spacing w:after="0" w:line="240" w:lineRule="auto"/>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Latn-RS"/>
        </w:rPr>
        <w:t xml:space="preserve">        </w:t>
      </w:r>
      <w:r w:rsidR="00D93DBA" w:rsidRPr="004424C1">
        <w:rPr>
          <w:rFonts w:ascii="Times New Roman" w:eastAsia="Times New Roman" w:hAnsi="Times New Roman" w:cs="Times New Roman"/>
          <w:sz w:val="24"/>
          <w:szCs w:val="24"/>
          <w:lang w:val="sr-Cyrl-CS"/>
        </w:rPr>
        <w:t xml:space="preserve">10) </w:t>
      </w:r>
      <w:r w:rsidRPr="004424C1">
        <w:rPr>
          <w:rFonts w:ascii="Times New Roman" w:hAnsi="Times New Roman" w:cs="Times New Roman"/>
          <w:sz w:val="24"/>
          <w:szCs w:val="24"/>
        </w:rPr>
        <w:t xml:space="preserve">other rights and obligations of contractual parties. </w:t>
      </w:r>
    </w:p>
    <w:p w:rsidR="00D93DBA" w:rsidRPr="004424C1" w:rsidRDefault="00D93DBA" w:rsidP="004424C1">
      <w:pPr>
        <w:autoSpaceDE w:val="0"/>
        <w:autoSpaceDN w:val="0"/>
        <w:adjustRightInd w:val="0"/>
        <w:spacing w:after="0" w:line="240" w:lineRule="auto"/>
        <w:jc w:val="center"/>
        <w:rPr>
          <w:rFonts w:ascii="Times New Roman" w:eastAsia="Times New Roman" w:hAnsi="Times New Roman" w:cs="Times New Roman"/>
          <w:b/>
          <w:sz w:val="24"/>
          <w:szCs w:val="24"/>
          <w:lang w:val="sr-Cyrl-CS"/>
        </w:rPr>
      </w:pPr>
    </w:p>
    <w:p w:rsidR="00F85899" w:rsidRPr="004424C1" w:rsidRDefault="00F85899" w:rsidP="004424C1">
      <w:pPr>
        <w:autoSpaceDE w:val="0"/>
        <w:autoSpaceDN w:val="0"/>
        <w:adjustRightInd w:val="0"/>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Energy service contract as a public contract</w:t>
      </w:r>
    </w:p>
    <w:p w:rsidR="00D93DBA" w:rsidRPr="004424C1" w:rsidRDefault="00D035F4" w:rsidP="004424C1">
      <w:pPr>
        <w:autoSpaceDE w:val="0"/>
        <w:autoSpaceDN w:val="0"/>
        <w:adjustRightInd w:val="0"/>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022735" w:rsidRPr="004424C1">
        <w:rPr>
          <w:rFonts w:ascii="Times New Roman" w:eastAsia="Times New Roman" w:hAnsi="Times New Roman" w:cs="Times New Roman"/>
          <w:b/>
          <w:sz w:val="24"/>
          <w:szCs w:val="24"/>
          <w:lang w:val="sr-Cyrl-CS"/>
        </w:rPr>
        <w:t>4</w:t>
      </w:r>
      <w:r w:rsidR="00A8148D" w:rsidRPr="004424C1">
        <w:rPr>
          <w:rFonts w:ascii="Times New Roman" w:eastAsia="Times New Roman" w:hAnsi="Times New Roman" w:cs="Times New Roman"/>
          <w:b/>
          <w:sz w:val="24"/>
          <w:szCs w:val="24"/>
          <w:lang w:val="sr-Cyrl-CS"/>
        </w:rPr>
        <w:t>7</w:t>
      </w:r>
      <w:r w:rsidR="00F85899" w:rsidRPr="004424C1">
        <w:rPr>
          <w:rFonts w:ascii="Times New Roman" w:eastAsia="Times New Roman" w:hAnsi="Times New Roman" w:cs="Times New Roman"/>
          <w:b/>
          <w:sz w:val="24"/>
          <w:szCs w:val="24"/>
          <w:lang w:val="sr-Latn-RS"/>
        </w:rPr>
        <w:t xml:space="preserve"> </w:t>
      </w:r>
    </w:p>
    <w:p w:rsidR="00D93DBA" w:rsidRPr="004424C1" w:rsidRDefault="00F85899"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In case </w:t>
      </w:r>
      <w:r w:rsidR="00D50B04" w:rsidRPr="004424C1">
        <w:rPr>
          <w:rFonts w:ascii="Times New Roman" w:hAnsi="Times New Roman" w:cs="Times New Roman"/>
          <w:sz w:val="24"/>
          <w:szCs w:val="24"/>
        </w:rPr>
        <w:t>where</w:t>
      </w:r>
      <w:r w:rsidRPr="004424C1">
        <w:rPr>
          <w:rFonts w:ascii="Times New Roman" w:hAnsi="Times New Roman" w:cs="Times New Roman"/>
          <w:sz w:val="24"/>
          <w:szCs w:val="24"/>
        </w:rPr>
        <w:t xml:space="preserve"> an energy service referred to in Article 43, paragraph 2 of this Law is financed by </w:t>
      </w:r>
      <w:r w:rsidR="00D626CE" w:rsidRPr="004424C1">
        <w:rPr>
          <w:rFonts w:ascii="Times New Roman" w:hAnsi="Times New Roman" w:cs="Times New Roman"/>
          <w:sz w:val="24"/>
          <w:szCs w:val="24"/>
        </w:rPr>
        <w:t xml:space="preserve">the budget </w:t>
      </w:r>
      <w:r w:rsidRPr="004424C1">
        <w:rPr>
          <w:rFonts w:ascii="Times New Roman" w:hAnsi="Times New Roman" w:cs="Times New Roman"/>
          <w:sz w:val="24"/>
          <w:szCs w:val="24"/>
        </w:rPr>
        <w:t xml:space="preserve">funds of the </w:t>
      </w:r>
      <w:r w:rsidR="00D626CE" w:rsidRPr="004424C1">
        <w:rPr>
          <w:rFonts w:ascii="Times New Roman" w:hAnsi="Times New Roman" w:cs="Times New Roman"/>
          <w:sz w:val="24"/>
          <w:szCs w:val="24"/>
        </w:rPr>
        <w:t>Republic of Serbia</w:t>
      </w:r>
      <w:r w:rsidRPr="004424C1">
        <w:rPr>
          <w:rFonts w:ascii="Times New Roman" w:hAnsi="Times New Roman" w:cs="Times New Roman"/>
          <w:sz w:val="24"/>
          <w:szCs w:val="24"/>
        </w:rPr>
        <w:t xml:space="preserve">, or </w:t>
      </w:r>
      <w:r w:rsidR="00D50B04" w:rsidRPr="004424C1">
        <w:rPr>
          <w:rFonts w:ascii="Times New Roman" w:hAnsi="Times New Roman" w:cs="Times New Roman"/>
          <w:sz w:val="24"/>
          <w:szCs w:val="24"/>
        </w:rPr>
        <w:t>where</w:t>
      </w:r>
      <w:r w:rsidRPr="004424C1">
        <w:rPr>
          <w:rFonts w:ascii="Times New Roman" w:hAnsi="Times New Roman" w:cs="Times New Roman"/>
          <w:sz w:val="24"/>
          <w:szCs w:val="24"/>
        </w:rPr>
        <w:t xml:space="preserve"> the beneficiaries of energy service are the beneficiaries of public funds, the energy service contract is considered a public contract, and thus the rights and obligations of contracting parties and validity period of the contract must be in accordance with this Law and the law governing public procurement an</w:t>
      </w:r>
      <w:r w:rsidR="00E374F3" w:rsidRPr="004424C1">
        <w:rPr>
          <w:rFonts w:ascii="Times New Roman" w:hAnsi="Times New Roman" w:cs="Times New Roman"/>
          <w:sz w:val="24"/>
          <w:szCs w:val="24"/>
        </w:rPr>
        <w:t>d/or public private partnership</w:t>
      </w:r>
      <w:r w:rsidRPr="004424C1">
        <w:rPr>
          <w:rFonts w:ascii="Times New Roman" w:hAnsi="Times New Roman" w:cs="Times New Roman"/>
          <w:sz w:val="24"/>
          <w:szCs w:val="24"/>
        </w:rPr>
        <w:t>.</w:t>
      </w:r>
      <w:r w:rsidR="00D93DBA" w:rsidRPr="004424C1">
        <w:rPr>
          <w:rFonts w:ascii="Times New Roman" w:eastAsia="Times New Roman" w:hAnsi="Times New Roman" w:cs="Times New Roman"/>
          <w:color w:val="FF0000"/>
          <w:sz w:val="24"/>
          <w:szCs w:val="24"/>
          <w:lang w:val="sr-Cyrl-CS"/>
        </w:rPr>
        <w:t>.</w:t>
      </w:r>
    </w:p>
    <w:p w:rsidR="00D93DBA" w:rsidRPr="004424C1" w:rsidRDefault="00813471" w:rsidP="004424C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4424C1">
        <w:rPr>
          <w:rFonts w:ascii="Times New Roman" w:hAnsi="Times New Roman" w:cs="Times New Roman"/>
          <w:sz w:val="24"/>
          <w:szCs w:val="24"/>
        </w:rPr>
        <w:t xml:space="preserve">The Minister shall further prescribe mandatory elements, form and structure of the contract for certain types of energy services referred to in Article 43, paragraph 2 of this Article. </w:t>
      </w:r>
    </w:p>
    <w:p w:rsidR="003D0C04" w:rsidRPr="004424C1" w:rsidRDefault="00813471" w:rsidP="004424C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rPr>
        <w:t xml:space="preserve">The Minister shall further prescribe the conditions, in terms of energy efficiency of the building to which the public service contract refers and other conditions under which the supply of heat may be contracted for users of public funds. </w:t>
      </w:r>
    </w:p>
    <w:p w:rsidR="00BF73F2" w:rsidRPr="004424C1" w:rsidRDefault="00813471"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Energy service users referred to in paragraph 1 of this Article are obliged to </w:t>
      </w:r>
      <w:r w:rsidR="00493E2D" w:rsidRPr="004424C1">
        <w:rPr>
          <w:rFonts w:ascii="Times New Roman" w:hAnsi="Times New Roman" w:cs="Times New Roman"/>
          <w:sz w:val="24"/>
          <w:szCs w:val="24"/>
        </w:rPr>
        <w:t xml:space="preserve">report to </w:t>
      </w:r>
      <w:r w:rsidRPr="004424C1">
        <w:rPr>
          <w:rFonts w:ascii="Times New Roman" w:hAnsi="Times New Roman" w:cs="Times New Roman"/>
          <w:sz w:val="24"/>
          <w:szCs w:val="24"/>
        </w:rPr>
        <w:t xml:space="preserve">the Ministry on achieved savings in accordance with Article </w:t>
      </w:r>
      <w:r w:rsidR="00AB33B9" w:rsidRPr="004424C1">
        <w:rPr>
          <w:rFonts w:ascii="Times New Roman" w:hAnsi="Times New Roman" w:cs="Times New Roman"/>
          <w:sz w:val="24"/>
          <w:szCs w:val="24"/>
        </w:rPr>
        <w:t>8</w:t>
      </w:r>
      <w:r w:rsidRPr="004424C1">
        <w:rPr>
          <w:rFonts w:ascii="Times New Roman" w:hAnsi="Times New Roman" w:cs="Times New Roman"/>
          <w:sz w:val="24"/>
          <w:szCs w:val="24"/>
        </w:rPr>
        <w:t>, paragraph 6 of this Law.</w:t>
      </w:r>
      <w:r w:rsidRPr="004424C1">
        <w:rPr>
          <w:rFonts w:ascii="Times New Roman" w:eastAsia="Times New Roman" w:hAnsi="Times New Roman" w:cs="Times New Roman"/>
          <w:sz w:val="24"/>
          <w:szCs w:val="24"/>
        </w:rPr>
        <w:t xml:space="preserve"> </w:t>
      </w:r>
    </w:p>
    <w:p w:rsidR="00BF73F2" w:rsidRPr="004424C1" w:rsidRDefault="00BF73F2" w:rsidP="004424C1">
      <w:pPr>
        <w:spacing w:after="0" w:line="240" w:lineRule="auto"/>
        <w:jc w:val="center"/>
        <w:rPr>
          <w:rFonts w:ascii="Times New Roman" w:eastAsia="Times New Roman" w:hAnsi="Times New Roman" w:cs="Times New Roman"/>
          <w:b/>
          <w:sz w:val="24"/>
          <w:szCs w:val="24"/>
          <w:lang w:val="sr-Latn-RS"/>
        </w:rPr>
      </w:pPr>
    </w:p>
    <w:p w:rsidR="00BF73F2" w:rsidRPr="004424C1" w:rsidRDefault="00BF73F2" w:rsidP="004424C1">
      <w:pPr>
        <w:spacing w:after="0" w:line="240" w:lineRule="auto"/>
        <w:jc w:val="center"/>
        <w:rPr>
          <w:rFonts w:ascii="Times New Roman" w:eastAsia="Times New Roman" w:hAnsi="Times New Roman" w:cs="Times New Roman"/>
          <w:b/>
          <w:sz w:val="24"/>
          <w:szCs w:val="24"/>
          <w:lang w:val="sr-Latn-RS"/>
        </w:rPr>
      </w:pPr>
    </w:p>
    <w:p w:rsidR="00987969" w:rsidRPr="004424C1" w:rsidRDefault="00987969"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VII ENERGY EFFICIENCY </w:t>
      </w:r>
    </w:p>
    <w:p w:rsidR="00987969" w:rsidRPr="004424C1" w:rsidRDefault="00987969"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OF ENERGY ACTIVITIES AND FINAL CUSTOMERS</w:t>
      </w:r>
    </w:p>
    <w:p w:rsidR="00E632A8" w:rsidRPr="004424C1" w:rsidRDefault="00E632A8" w:rsidP="004424C1">
      <w:pPr>
        <w:spacing w:after="0" w:line="240" w:lineRule="auto"/>
        <w:jc w:val="center"/>
        <w:rPr>
          <w:rFonts w:ascii="Times New Roman" w:eastAsia="Times New Roman" w:hAnsi="Times New Roman" w:cs="Times New Roman"/>
          <w:b/>
          <w:sz w:val="24"/>
          <w:szCs w:val="24"/>
          <w:lang w:val="sr-Latn-RS"/>
        </w:rPr>
      </w:pPr>
    </w:p>
    <w:p w:rsidR="00240301" w:rsidRPr="004424C1" w:rsidRDefault="00240301"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Reduction of energy losses in transmission,</w:t>
      </w:r>
      <w:r w:rsidR="00F14A4E" w:rsidRPr="004424C1">
        <w:rPr>
          <w:rFonts w:ascii="Times New Roman" w:hAnsi="Times New Roman" w:cs="Times New Roman"/>
          <w:b/>
          <w:sz w:val="24"/>
          <w:szCs w:val="24"/>
        </w:rPr>
        <w:t xml:space="preserve"> transport, distribution system and closed distribution system</w:t>
      </w:r>
    </w:p>
    <w:p w:rsidR="000200AC" w:rsidRPr="004424C1" w:rsidRDefault="00F14A4E"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0200AC" w:rsidRPr="004424C1">
        <w:rPr>
          <w:rFonts w:ascii="Times New Roman" w:eastAsia="Times New Roman" w:hAnsi="Times New Roman" w:cs="Times New Roman"/>
          <w:b/>
          <w:sz w:val="24"/>
          <w:szCs w:val="24"/>
          <w:lang w:val="sr-Cyrl-CS"/>
        </w:rPr>
        <w:t xml:space="preserve"> </w:t>
      </w:r>
      <w:r w:rsidR="000200AC" w:rsidRPr="004424C1">
        <w:rPr>
          <w:rFonts w:ascii="Times New Roman" w:eastAsia="Times New Roman" w:hAnsi="Times New Roman" w:cs="Times New Roman"/>
          <w:b/>
          <w:sz w:val="24"/>
          <w:szCs w:val="24"/>
          <w:lang w:val="sr-Cyrl-RS"/>
        </w:rPr>
        <w:t>4</w:t>
      </w:r>
      <w:r w:rsidR="00A8148D" w:rsidRPr="004424C1">
        <w:rPr>
          <w:rFonts w:ascii="Times New Roman" w:eastAsia="Times New Roman" w:hAnsi="Times New Roman" w:cs="Times New Roman"/>
          <w:b/>
          <w:sz w:val="24"/>
          <w:szCs w:val="24"/>
          <w:lang w:val="sr-Cyrl-RS"/>
        </w:rPr>
        <w:t>8</w:t>
      </w:r>
    </w:p>
    <w:p w:rsidR="000200AC" w:rsidRPr="004424C1" w:rsidRDefault="009D6187" w:rsidP="004424C1">
      <w:pPr>
        <w:spacing w:after="0" w:line="240" w:lineRule="auto"/>
        <w:ind w:firstLine="567"/>
        <w:jc w:val="both"/>
        <w:rPr>
          <w:rFonts w:ascii="Times New Roman" w:eastAsia="Times New Roman" w:hAnsi="Times New Roman" w:cs="Times New Roman"/>
          <w:strike/>
          <w:color w:val="FF0000"/>
          <w:sz w:val="24"/>
          <w:szCs w:val="24"/>
        </w:rPr>
      </w:pPr>
      <w:r w:rsidRPr="004424C1">
        <w:rPr>
          <w:rFonts w:ascii="Times New Roman" w:hAnsi="Times New Roman" w:cs="Times New Roman"/>
          <w:sz w:val="24"/>
          <w:szCs w:val="24"/>
        </w:rPr>
        <w:t xml:space="preserve">When determining the price of access to the electricity and natural gas transmission and/or transport and distribution system, in accordance with the law governing energy, only justified losses of electricity/natural gas may be </w:t>
      </w:r>
      <w:proofErr w:type="spellStart"/>
      <w:r w:rsidRPr="004424C1">
        <w:rPr>
          <w:rFonts w:ascii="Times New Roman" w:hAnsi="Times New Roman" w:cs="Times New Roman"/>
          <w:sz w:val="24"/>
          <w:szCs w:val="24"/>
        </w:rPr>
        <w:t>recognised</w:t>
      </w:r>
      <w:proofErr w:type="spellEnd"/>
      <w:r w:rsidRPr="004424C1">
        <w:rPr>
          <w:rFonts w:ascii="Times New Roman" w:hAnsi="Times New Roman" w:cs="Times New Roman"/>
          <w:sz w:val="24"/>
          <w:szCs w:val="24"/>
        </w:rPr>
        <w:t>.</w:t>
      </w:r>
      <w:r w:rsidR="007C2984" w:rsidRPr="004424C1">
        <w:rPr>
          <w:rFonts w:ascii="Times New Roman" w:hAnsi="Times New Roman" w:cs="Times New Roman"/>
          <w:sz w:val="24"/>
          <w:szCs w:val="24"/>
        </w:rPr>
        <w:t xml:space="preserve"> </w:t>
      </w:r>
    </w:p>
    <w:p w:rsidR="000200AC" w:rsidRPr="004424C1" w:rsidRDefault="009D6187"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If energy losses referred to in paragraph 1 of this Article exceed justified losses, system operators are obliged to submit</w:t>
      </w:r>
      <w:r w:rsidR="00885EF2" w:rsidRPr="004424C1">
        <w:rPr>
          <w:rFonts w:ascii="Times New Roman" w:hAnsi="Times New Roman" w:cs="Times New Roman"/>
          <w:sz w:val="24"/>
          <w:szCs w:val="24"/>
        </w:rPr>
        <w:t xml:space="preserve"> to the Energy Agency of the Republic of Serbia (hereinafter: Agency)</w:t>
      </w:r>
      <w:r w:rsidRPr="004424C1">
        <w:rPr>
          <w:rFonts w:ascii="Times New Roman" w:hAnsi="Times New Roman" w:cs="Times New Roman"/>
          <w:sz w:val="24"/>
          <w:szCs w:val="24"/>
        </w:rPr>
        <w:t xml:space="preserve">, </w:t>
      </w:r>
      <w:r w:rsidR="00885EF2" w:rsidRPr="004424C1">
        <w:rPr>
          <w:rFonts w:ascii="Times New Roman" w:hAnsi="Times New Roman" w:cs="Times New Roman"/>
          <w:sz w:val="24"/>
          <w:szCs w:val="24"/>
        </w:rPr>
        <w:t xml:space="preserve">together </w:t>
      </w:r>
      <w:r w:rsidRPr="004424C1">
        <w:rPr>
          <w:rFonts w:ascii="Times New Roman" w:hAnsi="Times New Roman" w:cs="Times New Roman"/>
          <w:sz w:val="24"/>
          <w:szCs w:val="24"/>
        </w:rPr>
        <w:t>with the application for approval of the prices of system access, a plan</w:t>
      </w:r>
      <w:r w:rsidR="00885EF2" w:rsidRPr="004424C1">
        <w:rPr>
          <w:rFonts w:ascii="Times New Roman" w:hAnsi="Times New Roman" w:cs="Times New Roman"/>
          <w:sz w:val="24"/>
          <w:szCs w:val="24"/>
        </w:rPr>
        <w:t xml:space="preserve"> for reduction of energy losses</w:t>
      </w:r>
      <w:r w:rsidRPr="004424C1">
        <w:rPr>
          <w:rFonts w:ascii="Times New Roman" w:hAnsi="Times New Roman" w:cs="Times New Roman"/>
          <w:sz w:val="24"/>
          <w:szCs w:val="24"/>
        </w:rPr>
        <w:t xml:space="preserve">, which the Agency will take into consideration while granting approval for prices of system access, in accordance with the law </w:t>
      </w:r>
      <w:r w:rsidR="00885EF2" w:rsidRPr="004424C1">
        <w:rPr>
          <w:rFonts w:ascii="Times New Roman" w:hAnsi="Times New Roman" w:cs="Times New Roman"/>
          <w:sz w:val="24"/>
          <w:szCs w:val="24"/>
        </w:rPr>
        <w:t xml:space="preserve">regulating the </w:t>
      </w:r>
      <w:r w:rsidRPr="004424C1">
        <w:rPr>
          <w:rFonts w:ascii="Times New Roman" w:hAnsi="Times New Roman" w:cs="Times New Roman"/>
          <w:sz w:val="24"/>
          <w:szCs w:val="24"/>
        </w:rPr>
        <w:t xml:space="preserve">energy </w:t>
      </w:r>
      <w:r w:rsidR="00885EF2" w:rsidRPr="004424C1">
        <w:rPr>
          <w:rFonts w:ascii="Times New Roman" w:hAnsi="Times New Roman" w:cs="Times New Roman"/>
          <w:sz w:val="24"/>
          <w:szCs w:val="24"/>
        </w:rPr>
        <w:t>sector</w:t>
      </w:r>
      <w:r w:rsidRPr="004424C1">
        <w:rPr>
          <w:rFonts w:ascii="Times New Roman" w:hAnsi="Times New Roman" w:cs="Times New Roman"/>
          <w:sz w:val="24"/>
          <w:szCs w:val="24"/>
        </w:rPr>
        <w:t xml:space="preserve">.  </w:t>
      </w:r>
    </w:p>
    <w:p w:rsidR="000200AC" w:rsidRPr="004424C1" w:rsidRDefault="00D4323F"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System operators referred to in paragraph 1 of this Article, heat distributors, are obliged to undertake individual energy efficiency measures for reduction of energy losses.</w:t>
      </w:r>
      <w:r w:rsidRPr="004424C1">
        <w:rPr>
          <w:rFonts w:ascii="Times New Roman" w:eastAsia="Times New Roman" w:hAnsi="Times New Roman" w:cs="Times New Roman"/>
          <w:sz w:val="24"/>
          <w:szCs w:val="24"/>
        </w:rPr>
        <w:t xml:space="preserve"> </w:t>
      </w:r>
    </w:p>
    <w:p w:rsidR="000200AC" w:rsidRPr="004424C1" w:rsidRDefault="000200AC" w:rsidP="004424C1">
      <w:pPr>
        <w:tabs>
          <w:tab w:val="left" w:pos="1152"/>
        </w:tabs>
        <w:spacing w:after="0" w:line="240" w:lineRule="auto"/>
        <w:jc w:val="center"/>
        <w:rPr>
          <w:rFonts w:ascii="Times New Roman" w:eastAsia="Times New Roman" w:hAnsi="Times New Roman" w:cs="Times New Roman"/>
          <w:b/>
          <w:sz w:val="24"/>
          <w:szCs w:val="24"/>
          <w:lang w:val="sr-Cyrl-CS"/>
        </w:rPr>
      </w:pPr>
    </w:p>
    <w:p w:rsidR="00200054" w:rsidRPr="004424C1" w:rsidRDefault="00200054"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Devices for measuring electricity or natural gas</w:t>
      </w:r>
    </w:p>
    <w:p w:rsidR="00D93DBA" w:rsidRPr="004424C1" w:rsidRDefault="00200054" w:rsidP="004424C1">
      <w:pPr>
        <w:spacing w:after="0" w:line="240" w:lineRule="auto"/>
        <w:jc w:val="center"/>
        <w:rPr>
          <w:rFonts w:ascii="Times New Roman" w:eastAsia="Times New Roman" w:hAnsi="Times New Roman" w:cs="Times New Roman"/>
          <w:b/>
          <w:sz w:val="24"/>
          <w:szCs w:val="24"/>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w:t>
      </w:r>
      <w:r w:rsidR="00A8148D" w:rsidRPr="004424C1">
        <w:rPr>
          <w:rFonts w:ascii="Times New Roman" w:eastAsia="Times New Roman" w:hAnsi="Times New Roman" w:cs="Times New Roman"/>
          <w:b/>
          <w:sz w:val="24"/>
          <w:szCs w:val="24"/>
          <w:lang w:val="sr-Cyrl-RS"/>
        </w:rPr>
        <w:t>49</w:t>
      </w:r>
    </w:p>
    <w:p w:rsidR="00D93DBA" w:rsidRPr="004424C1" w:rsidRDefault="001712FE"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w:t>
      </w:r>
      <w:r w:rsidR="005634CD" w:rsidRPr="004424C1">
        <w:rPr>
          <w:rFonts w:ascii="Times New Roman" w:hAnsi="Times New Roman" w:cs="Times New Roman"/>
          <w:sz w:val="24"/>
          <w:szCs w:val="24"/>
        </w:rPr>
        <w:t>ransmission</w:t>
      </w:r>
      <w:r w:rsidRPr="004424C1">
        <w:rPr>
          <w:rFonts w:ascii="Times New Roman" w:hAnsi="Times New Roman" w:cs="Times New Roman"/>
          <w:sz w:val="24"/>
          <w:szCs w:val="24"/>
        </w:rPr>
        <w:t>,</w:t>
      </w:r>
      <w:r w:rsidR="005634CD" w:rsidRPr="004424C1">
        <w:rPr>
          <w:rFonts w:ascii="Times New Roman" w:hAnsi="Times New Roman" w:cs="Times New Roman"/>
          <w:sz w:val="24"/>
          <w:szCs w:val="24"/>
        </w:rPr>
        <w:t xml:space="preserve"> distribution </w:t>
      </w:r>
      <w:r w:rsidRPr="004424C1">
        <w:rPr>
          <w:rFonts w:ascii="Times New Roman" w:hAnsi="Times New Roman" w:cs="Times New Roman"/>
          <w:sz w:val="24"/>
          <w:szCs w:val="24"/>
        </w:rPr>
        <w:t xml:space="preserve">and closed distribution system operators for </w:t>
      </w:r>
      <w:r w:rsidR="005634CD" w:rsidRPr="004424C1">
        <w:rPr>
          <w:rFonts w:ascii="Times New Roman" w:hAnsi="Times New Roman" w:cs="Times New Roman"/>
          <w:sz w:val="24"/>
          <w:szCs w:val="24"/>
        </w:rPr>
        <w:t>electricity</w:t>
      </w:r>
      <w:r w:rsidRPr="004424C1">
        <w:rPr>
          <w:rFonts w:ascii="Times New Roman" w:hAnsi="Times New Roman" w:cs="Times New Roman"/>
          <w:sz w:val="24"/>
          <w:szCs w:val="24"/>
        </w:rPr>
        <w:t>, or</w:t>
      </w:r>
      <w:r w:rsidR="005634CD" w:rsidRPr="004424C1">
        <w:rPr>
          <w:rFonts w:ascii="Times New Roman" w:hAnsi="Times New Roman" w:cs="Times New Roman"/>
          <w:sz w:val="24"/>
          <w:szCs w:val="24"/>
        </w:rPr>
        <w:t xml:space="preserve"> </w:t>
      </w:r>
      <w:r w:rsidRPr="004424C1">
        <w:rPr>
          <w:rFonts w:ascii="Times New Roman" w:hAnsi="Times New Roman" w:cs="Times New Roman"/>
          <w:sz w:val="24"/>
          <w:szCs w:val="24"/>
        </w:rPr>
        <w:t xml:space="preserve">transport and distribution system for natural gas </w:t>
      </w:r>
      <w:r w:rsidR="005634CD" w:rsidRPr="004424C1">
        <w:rPr>
          <w:rFonts w:ascii="Times New Roman" w:hAnsi="Times New Roman" w:cs="Times New Roman"/>
          <w:sz w:val="24"/>
          <w:szCs w:val="24"/>
        </w:rPr>
        <w:t xml:space="preserve">are obliged, while replacing measuring devices and </w:t>
      </w:r>
      <w:r w:rsidR="0001466E" w:rsidRPr="004424C1">
        <w:rPr>
          <w:rFonts w:ascii="Times New Roman" w:hAnsi="Times New Roman" w:cs="Times New Roman"/>
          <w:sz w:val="24"/>
          <w:szCs w:val="24"/>
        </w:rPr>
        <w:t xml:space="preserve">installing </w:t>
      </w:r>
      <w:r w:rsidR="005634CD" w:rsidRPr="004424C1">
        <w:rPr>
          <w:rFonts w:ascii="Times New Roman" w:hAnsi="Times New Roman" w:cs="Times New Roman"/>
          <w:sz w:val="24"/>
          <w:szCs w:val="24"/>
        </w:rPr>
        <w:t xml:space="preserve">new measuring devices in all energy </w:t>
      </w:r>
      <w:r w:rsidR="006C5499" w:rsidRPr="004424C1">
        <w:rPr>
          <w:rFonts w:ascii="Times New Roman" w:hAnsi="Times New Roman" w:cs="Times New Roman"/>
          <w:sz w:val="24"/>
          <w:szCs w:val="24"/>
        </w:rPr>
        <w:t>delivery</w:t>
      </w:r>
      <w:r w:rsidR="005634CD" w:rsidRPr="004424C1">
        <w:rPr>
          <w:rFonts w:ascii="Times New Roman" w:hAnsi="Times New Roman" w:cs="Times New Roman"/>
          <w:sz w:val="24"/>
          <w:szCs w:val="24"/>
        </w:rPr>
        <w:t xml:space="preserve"> points at all new and reconstructed connections and other delivery points, to the extent to which it is technically possible and </w:t>
      </w:r>
      <w:r w:rsidR="006C5499" w:rsidRPr="004424C1">
        <w:rPr>
          <w:rFonts w:ascii="Times New Roman" w:hAnsi="Times New Roman" w:cs="Times New Roman"/>
          <w:sz w:val="24"/>
          <w:szCs w:val="24"/>
        </w:rPr>
        <w:t>cost-effective</w:t>
      </w:r>
      <w:r w:rsidR="005634CD" w:rsidRPr="004424C1">
        <w:rPr>
          <w:rFonts w:ascii="Times New Roman" w:hAnsi="Times New Roman" w:cs="Times New Roman"/>
          <w:sz w:val="24"/>
          <w:szCs w:val="24"/>
        </w:rPr>
        <w:t xml:space="preserve"> and proportional to potential energy savings, </w:t>
      </w:r>
      <w:r w:rsidR="006C5499" w:rsidRPr="004424C1">
        <w:rPr>
          <w:rFonts w:ascii="Times New Roman" w:hAnsi="Times New Roman" w:cs="Times New Roman"/>
          <w:sz w:val="24"/>
          <w:szCs w:val="24"/>
        </w:rPr>
        <w:t xml:space="preserve">to install for the final customers </w:t>
      </w:r>
      <w:r w:rsidR="005634CD" w:rsidRPr="004424C1">
        <w:rPr>
          <w:rFonts w:ascii="Times New Roman" w:hAnsi="Times New Roman" w:cs="Times New Roman"/>
          <w:sz w:val="24"/>
          <w:szCs w:val="24"/>
        </w:rPr>
        <w:t xml:space="preserve">a device for measuring the </w:t>
      </w:r>
      <w:r w:rsidR="006C5499" w:rsidRPr="004424C1">
        <w:rPr>
          <w:rFonts w:ascii="Times New Roman" w:hAnsi="Times New Roman" w:cs="Times New Roman"/>
          <w:sz w:val="24"/>
          <w:szCs w:val="24"/>
        </w:rPr>
        <w:t>supplied amount</w:t>
      </w:r>
      <w:r w:rsidR="005634CD" w:rsidRPr="004424C1">
        <w:rPr>
          <w:rFonts w:ascii="Times New Roman" w:hAnsi="Times New Roman" w:cs="Times New Roman"/>
          <w:sz w:val="24"/>
          <w:szCs w:val="24"/>
        </w:rPr>
        <w:t xml:space="preserve"> of energy, which would provide data on the actual </w:t>
      </w:r>
      <w:r w:rsidR="006C5499" w:rsidRPr="004424C1">
        <w:rPr>
          <w:rFonts w:ascii="Times New Roman" w:hAnsi="Times New Roman" w:cs="Times New Roman"/>
          <w:sz w:val="24"/>
          <w:szCs w:val="24"/>
        </w:rPr>
        <w:t>supplied</w:t>
      </w:r>
      <w:r w:rsidR="005634CD" w:rsidRPr="004424C1">
        <w:rPr>
          <w:rFonts w:ascii="Times New Roman" w:hAnsi="Times New Roman" w:cs="Times New Roman"/>
          <w:sz w:val="24"/>
          <w:szCs w:val="24"/>
        </w:rPr>
        <w:t xml:space="preserve"> amount of energy in </w:t>
      </w:r>
      <w:r w:rsidR="006C5499" w:rsidRPr="004424C1">
        <w:rPr>
          <w:rFonts w:ascii="Times New Roman" w:hAnsi="Times New Roman" w:cs="Times New Roman"/>
          <w:sz w:val="24"/>
          <w:szCs w:val="24"/>
        </w:rPr>
        <w:t>real</w:t>
      </w:r>
      <w:r w:rsidR="005634CD" w:rsidRPr="004424C1">
        <w:rPr>
          <w:rFonts w:ascii="Times New Roman" w:hAnsi="Times New Roman" w:cs="Times New Roman"/>
          <w:sz w:val="24"/>
          <w:szCs w:val="24"/>
        </w:rPr>
        <w:t xml:space="preserve"> time, in accordance with the law </w:t>
      </w:r>
      <w:r w:rsidR="006C5499" w:rsidRPr="004424C1">
        <w:rPr>
          <w:rFonts w:ascii="Times New Roman" w:hAnsi="Times New Roman" w:cs="Times New Roman"/>
          <w:sz w:val="24"/>
          <w:szCs w:val="24"/>
        </w:rPr>
        <w:t>regulating</w:t>
      </w:r>
      <w:r w:rsidR="005634CD" w:rsidRPr="004424C1">
        <w:rPr>
          <w:rFonts w:ascii="Times New Roman" w:hAnsi="Times New Roman" w:cs="Times New Roman"/>
          <w:sz w:val="24"/>
          <w:szCs w:val="24"/>
        </w:rPr>
        <w:t xml:space="preserve"> </w:t>
      </w:r>
      <w:r w:rsidR="006C5499" w:rsidRPr="004424C1">
        <w:rPr>
          <w:rFonts w:ascii="Times New Roman" w:hAnsi="Times New Roman" w:cs="Times New Roman"/>
          <w:sz w:val="24"/>
          <w:szCs w:val="24"/>
        </w:rPr>
        <w:t xml:space="preserve">the </w:t>
      </w:r>
      <w:r w:rsidR="005634CD" w:rsidRPr="004424C1">
        <w:rPr>
          <w:rFonts w:ascii="Times New Roman" w:hAnsi="Times New Roman" w:cs="Times New Roman"/>
          <w:sz w:val="24"/>
          <w:szCs w:val="24"/>
        </w:rPr>
        <w:t xml:space="preserve">energy, or the law </w:t>
      </w:r>
      <w:r w:rsidR="006C5499" w:rsidRPr="004424C1">
        <w:rPr>
          <w:rFonts w:ascii="Times New Roman" w:hAnsi="Times New Roman" w:cs="Times New Roman"/>
          <w:sz w:val="24"/>
          <w:szCs w:val="24"/>
        </w:rPr>
        <w:t>regulating</w:t>
      </w:r>
      <w:r w:rsidR="005634CD" w:rsidRPr="004424C1">
        <w:rPr>
          <w:rFonts w:ascii="Times New Roman" w:hAnsi="Times New Roman" w:cs="Times New Roman"/>
          <w:sz w:val="24"/>
          <w:szCs w:val="24"/>
        </w:rPr>
        <w:t xml:space="preserve"> pipeline transport and distribution of hydrocarbon. </w:t>
      </w:r>
    </w:p>
    <w:p w:rsidR="00066A2A" w:rsidRPr="004424C1" w:rsidRDefault="00E707AE" w:rsidP="004424C1">
      <w:pPr>
        <w:spacing w:after="0" w:line="240" w:lineRule="auto"/>
        <w:ind w:firstLine="72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 xml:space="preserve">System operators referred to in paragraph 1 of this Article, are obliged when defining the minimum functional requirements for advanced </w:t>
      </w:r>
      <w:r w:rsidR="00511C98" w:rsidRPr="004424C1">
        <w:rPr>
          <w:rFonts w:ascii="Times New Roman" w:eastAsia="Times New Roman" w:hAnsi="Times New Roman" w:cs="Times New Roman"/>
          <w:sz w:val="24"/>
          <w:szCs w:val="24"/>
          <w:lang w:val="sr-Latn-RS"/>
        </w:rPr>
        <w:t>metering</w:t>
      </w:r>
      <w:r w:rsidRPr="004424C1">
        <w:rPr>
          <w:rFonts w:ascii="Times New Roman" w:eastAsia="Times New Roman" w:hAnsi="Times New Roman" w:cs="Times New Roman"/>
          <w:sz w:val="24"/>
          <w:szCs w:val="24"/>
          <w:lang w:val="sr-Latn-RS"/>
        </w:rPr>
        <w:t xml:space="preserve"> devices and systems, </w:t>
      </w:r>
      <w:r w:rsidR="00511C98" w:rsidRPr="004424C1">
        <w:rPr>
          <w:rFonts w:ascii="Times New Roman" w:eastAsia="Times New Roman" w:hAnsi="Times New Roman" w:cs="Times New Roman"/>
          <w:sz w:val="24"/>
          <w:szCs w:val="24"/>
          <w:lang w:val="sr-Latn-RS"/>
        </w:rPr>
        <w:t xml:space="preserve">to </w:t>
      </w:r>
      <w:r w:rsidRPr="004424C1">
        <w:rPr>
          <w:rFonts w:ascii="Times New Roman" w:eastAsia="Times New Roman" w:hAnsi="Times New Roman" w:cs="Times New Roman"/>
          <w:sz w:val="24"/>
          <w:szCs w:val="24"/>
          <w:lang w:val="sr-Latn-RS"/>
        </w:rPr>
        <w:t xml:space="preserve">take into account the </w:t>
      </w:r>
      <w:r w:rsidR="00511C98" w:rsidRPr="004424C1">
        <w:rPr>
          <w:rFonts w:ascii="Times New Roman" w:eastAsia="Times New Roman" w:hAnsi="Times New Roman" w:cs="Times New Roman"/>
          <w:sz w:val="24"/>
          <w:szCs w:val="24"/>
          <w:lang w:val="sr-Latn-RS"/>
        </w:rPr>
        <w:t xml:space="preserve">targets of </w:t>
      </w:r>
      <w:r w:rsidRPr="004424C1">
        <w:rPr>
          <w:rFonts w:ascii="Times New Roman" w:eastAsia="Times New Roman" w:hAnsi="Times New Roman" w:cs="Times New Roman"/>
          <w:sz w:val="24"/>
          <w:szCs w:val="24"/>
          <w:lang w:val="sr-Latn-RS"/>
        </w:rPr>
        <w:t xml:space="preserve">energy efficiency </w:t>
      </w:r>
      <w:r w:rsidR="00511C98" w:rsidRPr="004424C1">
        <w:rPr>
          <w:rFonts w:ascii="Times New Roman" w:eastAsia="Times New Roman" w:hAnsi="Times New Roman" w:cs="Times New Roman"/>
          <w:sz w:val="24"/>
          <w:szCs w:val="24"/>
          <w:lang w:val="sr-Latn-RS"/>
        </w:rPr>
        <w:t>improvement, benefits for final customers from the installation of advanced metering devices and obligations of the players on the market.</w:t>
      </w:r>
      <w:r w:rsidR="00066A2A" w:rsidRPr="004424C1">
        <w:rPr>
          <w:rFonts w:ascii="Times New Roman" w:eastAsia="Times New Roman" w:hAnsi="Times New Roman" w:cs="Times New Roman"/>
          <w:color w:val="FF0000"/>
          <w:sz w:val="24"/>
          <w:szCs w:val="24"/>
          <w:lang w:val="sr-Cyrl-RS"/>
        </w:rPr>
        <w:t xml:space="preserve">.  </w:t>
      </w:r>
    </w:p>
    <w:p w:rsidR="00066A2A" w:rsidRPr="004424C1" w:rsidRDefault="00511C98" w:rsidP="004424C1">
      <w:pPr>
        <w:spacing w:after="0" w:line="240" w:lineRule="auto"/>
        <w:ind w:firstLine="720"/>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Latn-RS"/>
        </w:rPr>
        <w:t xml:space="preserve">System operators referred to in paragraph 1 of this Article, are obliged </w:t>
      </w:r>
      <w:r w:rsidR="00364B15" w:rsidRPr="004424C1">
        <w:rPr>
          <w:rFonts w:ascii="Times New Roman" w:eastAsia="Times New Roman" w:hAnsi="Times New Roman" w:cs="Times New Roman"/>
          <w:sz w:val="24"/>
          <w:szCs w:val="24"/>
          <w:lang w:val="sr-Latn-RS"/>
        </w:rPr>
        <w:t xml:space="preserve">when installing the advanced metering device, </w:t>
      </w:r>
      <w:r w:rsidR="0011373E" w:rsidRPr="004424C1">
        <w:rPr>
          <w:rFonts w:ascii="Times New Roman" w:eastAsia="Times New Roman" w:hAnsi="Times New Roman" w:cs="Times New Roman"/>
          <w:sz w:val="24"/>
          <w:szCs w:val="24"/>
          <w:lang w:val="sr-Latn-RS"/>
        </w:rPr>
        <w:t xml:space="preserve">to </w:t>
      </w:r>
      <w:r w:rsidR="00364B15" w:rsidRPr="004424C1">
        <w:rPr>
          <w:rFonts w:ascii="Times New Roman" w:eastAsia="Times New Roman" w:hAnsi="Times New Roman" w:cs="Times New Roman"/>
          <w:sz w:val="24"/>
          <w:szCs w:val="24"/>
          <w:lang w:val="sr-Latn-RS"/>
        </w:rPr>
        <w:t xml:space="preserve">provide to the final customer complete information regarding the possibility of managing the reading of measured data and monitoring own </w:t>
      </w:r>
      <w:r w:rsidR="0011373E" w:rsidRPr="004424C1">
        <w:rPr>
          <w:rFonts w:ascii="Times New Roman" w:eastAsia="Times New Roman" w:hAnsi="Times New Roman" w:cs="Times New Roman"/>
          <w:sz w:val="24"/>
          <w:szCs w:val="24"/>
          <w:lang w:val="sr-Latn-RS"/>
        </w:rPr>
        <w:t xml:space="preserve">energy </w:t>
      </w:r>
      <w:r w:rsidR="00364B15" w:rsidRPr="004424C1">
        <w:rPr>
          <w:rFonts w:ascii="Times New Roman" w:eastAsia="Times New Roman" w:hAnsi="Times New Roman" w:cs="Times New Roman"/>
          <w:sz w:val="24"/>
          <w:szCs w:val="24"/>
          <w:lang w:val="sr-Latn-RS"/>
        </w:rPr>
        <w:t>consumption, and submit at the request of the final customer data on consumption in the manner pre</w:t>
      </w:r>
      <w:r w:rsidR="00595D00" w:rsidRPr="004424C1">
        <w:rPr>
          <w:rFonts w:ascii="Times New Roman" w:eastAsia="Times New Roman" w:hAnsi="Times New Roman" w:cs="Times New Roman"/>
          <w:sz w:val="24"/>
          <w:szCs w:val="24"/>
          <w:lang w:val="sr-Latn-RS"/>
        </w:rPr>
        <w:t>s</w:t>
      </w:r>
      <w:r w:rsidR="00364B15" w:rsidRPr="004424C1">
        <w:rPr>
          <w:rFonts w:ascii="Times New Roman" w:eastAsia="Times New Roman" w:hAnsi="Times New Roman" w:cs="Times New Roman"/>
          <w:sz w:val="24"/>
          <w:szCs w:val="24"/>
          <w:lang w:val="sr-Latn-RS"/>
        </w:rPr>
        <w:t>cribed by the law regulating</w:t>
      </w:r>
      <w:r w:rsidR="00595D00" w:rsidRPr="004424C1">
        <w:rPr>
          <w:rFonts w:ascii="Times New Roman" w:eastAsia="Times New Roman" w:hAnsi="Times New Roman" w:cs="Times New Roman"/>
          <w:sz w:val="24"/>
          <w:szCs w:val="24"/>
          <w:lang w:val="sr-Latn-RS"/>
        </w:rPr>
        <w:t xml:space="preserve"> </w:t>
      </w:r>
      <w:r w:rsidR="00364B15" w:rsidRPr="004424C1">
        <w:rPr>
          <w:rFonts w:ascii="Times New Roman" w:eastAsia="Times New Roman" w:hAnsi="Times New Roman" w:cs="Times New Roman"/>
          <w:sz w:val="24"/>
          <w:szCs w:val="24"/>
          <w:lang w:val="sr-Latn-RS"/>
        </w:rPr>
        <w:t xml:space="preserve">the energy sector. </w:t>
      </w:r>
    </w:p>
    <w:p w:rsidR="00D93DBA" w:rsidRPr="004424C1" w:rsidRDefault="00CE610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d</w:t>
      </w:r>
      <w:r w:rsidR="00A732C9" w:rsidRPr="004424C1">
        <w:rPr>
          <w:rFonts w:ascii="Times New Roman" w:hAnsi="Times New Roman" w:cs="Times New Roman"/>
          <w:sz w:val="24"/>
          <w:szCs w:val="24"/>
        </w:rPr>
        <w:t xml:space="preserve">istribution system operator and closed distribution system </w:t>
      </w:r>
      <w:r w:rsidRPr="004424C1">
        <w:rPr>
          <w:rFonts w:ascii="Times New Roman" w:hAnsi="Times New Roman" w:cs="Times New Roman"/>
          <w:sz w:val="24"/>
          <w:szCs w:val="24"/>
        </w:rPr>
        <w:t>of electricity</w:t>
      </w:r>
      <w:r w:rsidR="00A732C9" w:rsidRPr="004424C1">
        <w:rPr>
          <w:rFonts w:ascii="Times New Roman" w:hAnsi="Times New Roman" w:cs="Times New Roman"/>
          <w:sz w:val="24"/>
          <w:szCs w:val="24"/>
        </w:rPr>
        <w:t xml:space="preserve"> is obliged</w:t>
      </w:r>
      <w:r w:rsidRPr="004424C1">
        <w:rPr>
          <w:rFonts w:ascii="Times New Roman" w:hAnsi="Times New Roman" w:cs="Times New Roman"/>
          <w:sz w:val="24"/>
          <w:szCs w:val="24"/>
        </w:rPr>
        <w:t>,</w:t>
      </w:r>
      <w:r w:rsidR="00A732C9" w:rsidRPr="004424C1">
        <w:rPr>
          <w:rFonts w:ascii="Times New Roman" w:hAnsi="Times New Roman" w:cs="Times New Roman"/>
          <w:sz w:val="24"/>
          <w:szCs w:val="24"/>
        </w:rPr>
        <w:t xml:space="preserve"> at </w:t>
      </w:r>
      <w:r w:rsidRPr="004424C1">
        <w:rPr>
          <w:rFonts w:ascii="Times New Roman" w:hAnsi="Times New Roman" w:cs="Times New Roman"/>
          <w:sz w:val="24"/>
          <w:szCs w:val="24"/>
        </w:rPr>
        <w:t>the</w:t>
      </w:r>
      <w:r w:rsidR="00A732C9" w:rsidRPr="004424C1">
        <w:rPr>
          <w:rFonts w:ascii="Times New Roman" w:hAnsi="Times New Roman" w:cs="Times New Roman"/>
          <w:sz w:val="24"/>
          <w:szCs w:val="24"/>
        </w:rPr>
        <w:t xml:space="preserve"> request of the final customer </w:t>
      </w:r>
      <w:r w:rsidRPr="004424C1">
        <w:rPr>
          <w:rFonts w:ascii="Times New Roman" w:hAnsi="Times New Roman" w:cs="Times New Roman"/>
          <w:sz w:val="24"/>
          <w:szCs w:val="24"/>
        </w:rPr>
        <w:t>who</w:t>
      </w:r>
      <w:r w:rsidR="00A732C9" w:rsidRPr="004424C1">
        <w:rPr>
          <w:rFonts w:ascii="Times New Roman" w:hAnsi="Times New Roman" w:cs="Times New Roman"/>
          <w:sz w:val="24"/>
          <w:szCs w:val="24"/>
        </w:rPr>
        <w:t xml:space="preserve"> produces electricity, </w:t>
      </w:r>
      <w:r w:rsidRPr="004424C1">
        <w:rPr>
          <w:rFonts w:ascii="Times New Roman" w:hAnsi="Times New Roman" w:cs="Times New Roman"/>
          <w:sz w:val="24"/>
          <w:szCs w:val="24"/>
        </w:rPr>
        <w:t xml:space="preserve">to </w:t>
      </w:r>
      <w:r w:rsidR="00A732C9" w:rsidRPr="004424C1">
        <w:rPr>
          <w:rFonts w:ascii="Times New Roman" w:hAnsi="Times New Roman" w:cs="Times New Roman"/>
          <w:sz w:val="24"/>
          <w:szCs w:val="24"/>
        </w:rPr>
        <w:t xml:space="preserve">install a measuring device </w:t>
      </w:r>
      <w:r w:rsidRPr="004424C1">
        <w:rPr>
          <w:rFonts w:ascii="Times New Roman" w:hAnsi="Times New Roman" w:cs="Times New Roman"/>
          <w:sz w:val="24"/>
          <w:szCs w:val="24"/>
        </w:rPr>
        <w:t xml:space="preserve">that provides </w:t>
      </w:r>
      <w:r w:rsidR="00A732C9" w:rsidRPr="004424C1">
        <w:rPr>
          <w:rFonts w:ascii="Times New Roman" w:hAnsi="Times New Roman" w:cs="Times New Roman"/>
          <w:sz w:val="24"/>
          <w:szCs w:val="24"/>
        </w:rPr>
        <w:t xml:space="preserve">data on the actual amount of energy </w:t>
      </w:r>
      <w:r w:rsidRPr="004424C1">
        <w:rPr>
          <w:rFonts w:ascii="Times New Roman" w:hAnsi="Times New Roman" w:cs="Times New Roman"/>
          <w:sz w:val="24"/>
          <w:szCs w:val="24"/>
        </w:rPr>
        <w:t xml:space="preserve">supplied </w:t>
      </w:r>
      <w:r w:rsidR="00A732C9" w:rsidRPr="004424C1">
        <w:rPr>
          <w:rFonts w:ascii="Times New Roman" w:hAnsi="Times New Roman" w:cs="Times New Roman"/>
          <w:sz w:val="24"/>
          <w:szCs w:val="24"/>
        </w:rPr>
        <w:t xml:space="preserve">in </w:t>
      </w:r>
      <w:r w:rsidRPr="004424C1">
        <w:rPr>
          <w:rFonts w:ascii="Times New Roman" w:hAnsi="Times New Roman" w:cs="Times New Roman"/>
          <w:sz w:val="24"/>
          <w:szCs w:val="24"/>
        </w:rPr>
        <w:t>real</w:t>
      </w:r>
      <w:r w:rsidR="00A732C9" w:rsidRPr="004424C1">
        <w:rPr>
          <w:rFonts w:ascii="Times New Roman" w:hAnsi="Times New Roman" w:cs="Times New Roman"/>
          <w:sz w:val="24"/>
          <w:szCs w:val="24"/>
        </w:rPr>
        <w:t xml:space="preserve"> time </w:t>
      </w:r>
      <w:r w:rsidR="00E47989" w:rsidRPr="004424C1">
        <w:rPr>
          <w:rFonts w:ascii="Times New Roman" w:hAnsi="Times New Roman" w:cs="Times New Roman"/>
          <w:sz w:val="24"/>
          <w:szCs w:val="24"/>
        </w:rPr>
        <w:t>supply of electricity in both directions</w:t>
      </w:r>
      <w:r w:rsidR="00A732C9" w:rsidRPr="004424C1">
        <w:rPr>
          <w:rFonts w:ascii="Times New Roman" w:hAnsi="Times New Roman" w:cs="Times New Roman"/>
          <w:sz w:val="24"/>
          <w:szCs w:val="24"/>
        </w:rPr>
        <w:t xml:space="preserve">. </w:t>
      </w:r>
    </w:p>
    <w:p w:rsidR="00D93DBA" w:rsidRPr="004424C1" w:rsidRDefault="00E47989" w:rsidP="004424C1">
      <w:pPr>
        <w:spacing w:after="0" w:line="240" w:lineRule="auto"/>
        <w:ind w:firstLine="72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Latn-RS"/>
        </w:rPr>
        <w:t xml:space="preserve">If the final customer requests installation of a device for measuring the </w:t>
      </w:r>
      <w:r w:rsidR="00ED29C3" w:rsidRPr="004424C1">
        <w:rPr>
          <w:rFonts w:ascii="Times New Roman" w:eastAsia="Times New Roman" w:hAnsi="Times New Roman" w:cs="Times New Roman"/>
          <w:sz w:val="24"/>
          <w:szCs w:val="24"/>
          <w:lang w:val="sr-Latn-RS"/>
        </w:rPr>
        <w:t xml:space="preserve">supplied </w:t>
      </w:r>
      <w:r w:rsidRPr="004424C1">
        <w:rPr>
          <w:rFonts w:ascii="Times New Roman" w:eastAsia="Times New Roman" w:hAnsi="Times New Roman" w:cs="Times New Roman"/>
          <w:sz w:val="24"/>
          <w:szCs w:val="24"/>
          <w:lang w:val="sr-Latn-RS"/>
        </w:rPr>
        <w:t xml:space="preserve">quantity of electricity or natural gas that provides data on the actually supplied quantity of energy in the real time period of electricity supply or natural gas, the system operator referred to in paragraph 1 of the Article shall provide and install the required </w:t>
      </w:r>
      <w:r w:rsidR="00ED29C3" w:rsidRPr="004424C1">
        <w:rPr>
          <w:rFonts w:ascii="Times New Roman" w:eastAsia="Times New Roman" w:hAnsi="Times New Roman" w:cs="Times New Roman"/>
          <w:sz w:val="24"/>
          <w:szCs w:val="24"/>
          <w:lang w:val="sr-Latn-RS"/>
        </w:rPr>
        <w:t xml:space="preserve">metering </w:t>
      </w:r>
      <w:r w:rsidRPr="004424C1">
        <w:rPr>
          <w:rFonts w:ascii="Times New Roman" w:eastAsia="Times New Roman" w:hAnsi="Times New Roman" w:cs="Times New Roman"/>
          <w:sz w:val="24"/>
          <w:szCs w:val="24"/>
          <w:lang w:val="sr-Latn-RS"/>
        </w:rPr>
        <w:t xml:space="preserve">device at the expense of the applicant. </w:t>
      </w:r>
    </w:p>
    <w:p w:rsidR="00D93DBA" w:rsidRPr="004424C1" w:rsidRDefault="008E030F" w:rsidP="004424C1">
      <w:pPr>
        <w:spacing w:after="0" w:line="240" w:lineRule="auto"/>
        <w:ind w:firstLine="720"/>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System operators referred to in paragraph 1 of this Article are obliged, where there are technical conditions, </w:t>
      </w:r>
      <w:r w:rsidR="00702B01" w:rsidRPr="004424C1">
        <w:rPr>
          <w:rFonts w:ascii="Times New Roman" w:hAnsi="Times New Roman" w:cs="Times New Roman"/>
          <w:sz w:val="24"/>
          <w:szCs w:val="24"/>
        </w:rPr>
        <w:t xml:space="preserve">to </w:t>
      </w:r>
      <w:r w:rsidRPr="004424C1">
        <w:rPr>
          <w:rFonts w:ascii="Times New Roman" w:hAnsi="Times New Roman" w:cs="Times New Roman"/>
          <w:sz w:val="24"/>
          <w:szCs w:val="24"/>
        </w:rPr>
        <w:t xml:space="preserve">collect data on the measured energy supply from the delivery point to the final customers who have had an advanced measuring device installed, with a collection period of no more than </w:t>
      </w:r>
      <w:r w:rsidRPr="004424C1">
        <w:rPr>
          <w:rFonts w:ascii="Times New Roman" w:hAnsi="Times New Roman" w:cs="Times New Roman"/>
          <w:strike/>
          <w:color w:val="FF0000"/>
          <w:sz w:val="24"/>
          <w:szCs w:val="24"/>
        </w:rPr>
        <w:t>1</w:t>
      </w:r>
      <w:r w:rsidRPr="004424C1">
        <w:rPr>
          <w:rFonts w:ascii="Times New Roman" w:hAnsi="Times New Roman" w:cs="Times New Roman"/>
          <w:sz w:val="24"/>
          <w:szCs w:val="24"/>
        </w:rPr>
        <w:t xml:space="preserve"> </w:t>
      </w:r>
      <w:r w:rsidR="00493E2D" w:rsidRPr="004424C1">
        <w:rPr>
          <w:rFonts w:ascii="Times New Roman" w:hAnsi="Times New Roman" w:cs="Times New Roman"/>
          <w:sz w:val="24"/>
          <w:szCs w:val="24"/>
        </w:rPr>
        <w:t xml:space="preserve">one </w:t>
      </w:r>
      <w:r w:rsidRPr="004424C1">
        <w:rPr>
          <w:rFonts w:ascii="Times New Roman" w:hAnsi="Times New Roman" w:cs="Times New Roman"/>
          <w:sz w:val="24"/>
          <w:szCs w:val="24"/>
        </w:rPr>
        <w:t>hour for electricity and a collection period of no more than 24 hours for natural gas.</w:t>
      </w:r>
      <w:r w:rsidRPr="004424C1">
        <w:rPr>
          <w:rFonts w:ascii="Times New Roman" w:eastAsia="Times New Roman" w:hAnsi="Times New Roman" w:cs="Times New Roman"/>
          <w:sz w:val="24"/>
          <w:szCs w:val="24"/>
        </w:rPr>
        <w:t xml:space="preserve"> </w:t>
      </w:r>
    </w:p>
    <w:p w:rsidR="00D93DBA" w:rsidRPr="004424C1" w:rsidRDefault="008E030F" w:rsidP="004424C1">
      <w:pPr>
        <w:spacing w:after="0" w:line="240" w:lineRule="auto"/>
        <w:ind w:firstLine="720"/>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System operators referred to in paragraph 1 of this Article are obliged to ensure the security of advanced </w:t>
      </w:r>
      <w:r w:rsidR="00FE7516" w:rsidRPr="004424C1">
        <w:rPr>
          <w:rFonts w:ascii="Times New Roman" w:hAnsi="Times New Roman" w:cs="Times New Roman"/>
          <w:sz w:val="24"/>
          <w:szCs w:val="24"/>
        </w:rPr>
        <w:t>metering</w:t>
      </w:r>
      <w:r w:rsidRPr="004424C1">
        <w:rPr>
          <w:rFonts w:ascii="Times New Roman" w:hAnsi="Times New Roman" w:cs="Times New Roman"/>
          <w:sz w:val="24"/>
          <w:szCs w:val="24"/>
        </w:rPr>
        <w:t xml:space="preserve"> devices, protection of final customer data and communication of data, in accordance with the law, and to ensure access to information on own consumption, if that is technically feasible, to a final customer who has had an advanced </w:t>
      </w:r>
      <w:r w:rsidR="00FE7516" w:rsidRPr="004424C1">
        <w:rPr>
          <w:rFonts w:ascii="Times New Roman" w:hAnsi="Times New Roman" w:cs="Times New Roman"/>
          <w:sz w:val="24"/>
          <w:szCs w:val="24"/>
        </w:rPr>
        <w:t>metering</w:t>
      </w:r>
      <w:r w:rsidRPr="004424C1">
        <w:rPr>
          <w:rFonts w:ascii="Times New Roman" w:hAnsi="Times New Roman" w:cs="Times New Roman"/>
          <w:sz w:val="24"/>
          <w:szCs w:val="24"/>
        </w:rPr>
        <w:t xml:space="preserve"> device installed.</w:t>
      </w:r>
      <w:r w:rsidRPr="004424C1">
        <w:rPr>
          <w:rFonts w:ascii="Times New Roman" w:eastAsia="Times New Roman" w:hAnsi="Times New Roman" w:cs="Times New Roman"/>
          <w:sz w:val="24"/>
          <w:szCs w:val="24"/>
        </w:rPr>
        <w:t xml:space="preserve"> </w:t>
      </w:r>
    </w:p>
    <w:p w:rsidR="000200AC" w:rsidRPr="004424C1" w:rsidRDefault="000200AC" w:rsidP="004424C1">
      <w:pPr>
        <w:spacing w:after="0" w:line="240" w:lineRule="auto"/>
        <w:ind w:firstLine="720"/>
        <w:jc w:val="both"/>
        <w:rPr>
          <w:rFonts w:ascii="Times New Roman" w:eastAsia="Times New Roman" w:hAnsi="Times New Roman" w:cs="Times New Roman"/>
          <w:sz w:val="24"/>
          <w:szCs w:val="24"/>
          <w:lang w:val="sr-Cyrl-CS"/>
        </w:rPr>
      </w:pPr>
    </w:p>
    <w:p w:rsidR="00771709" w:rsidRPr="004424C1" w:rsidRDefault="000200AC" w:rsidP="004424C1">
      <w:pPr>
        <w:spacing w:after="0" w:line="240" w:lineRule="auto"/>
        <w:jc w:val="center"/>
        <w:rPr>
          <w:rFonts w:ascii="Times New Roman" w:hAnsi="Times New Roman" w:cs="Times New Roman"/>
          <w:b/>
          <w:sz w:val="24"/>
          <w:szCs w:val="24"/>
        </w:rPr>
      </w:pPr>
      <w:r w:rsidRPr="004424C1">
        <w:rPr>
          <w:rFonts w:ascii="Times New Roman" w:eastAsia="Times New Roman" w:hAnsi="Times New Roman" w:cs="Times New Roman"/>
          <w:b/>
          <w:sz w:val="24"/>
          <w:szCs w:val="24"/>
          <w:lang w:val="sr-Cyrl-CS"/>
        </w:rPr>
        <w:t xml:space="preserve"> </w:t>
      </w:r>
      <w:r w:rsidR="00771709" w:rsidRPr="004424C1">
        <w:rPr>
          <w:rFonts w:ascii="Times New Roman" w:hAnsi="Times New Roman" w:cs="Times New Roman"/>
          <w:b/>
          <w:sz w:val="24"/>
          <w:szCs w:val="24"/>
        </w:rPr>
        <w:t xml:space="preserve">Elements for calculating the delivered amount of electricity </w:t>
      </w:r>
    </w:p>
    <w:p w:rsidR="000200AC" w:rsidRPr="004424C1" w:rsidRDefault="00771709" w:rsidP="004424C1">
      <w:pPr>
        <w:spacing w:after="0" w:line="240" w:lineRule="auto"/>
        <w:jc w:val="center"/>
        <w:rPr>
          <w:rFonts w:ascii="Times New Roman" w:eastAsia="Times New Roman" w:hAnsi="Times New Roman" w:cs="Times New Roman"/>
          <w:b/>
          <w:sz w:val="24"/>
          <w:szCs w:val="24"/>
        </w:rPr>
      </w:pPr>
      <w:r w:rsidRPr="004424C1">
        <w:rPr>
          <w:rFonts w:ascii="Times New Roman" w:eastAsia="Times New Roman" w:hAnsi="Times New Roman" w:cs="Times New Roman"/>
          <w:b/>
          <w:sz w:val="24"/>
          <w:szCs w:val="24"/>
          <w:lang w:val="sr-Latn-RS"/>
        </w:rPr>
        <w:t>Article</w:t>
      </w:r>
      <w:r w:rsidR="000200AC" w:rsidRPr="004424C1">
        <w:rPr>
          <w:rFonts w:ascii="Times New Roman" w:eastAsia="Times New Roman" w:hAnsi="Times New Roman" w:cs="Times New Roman"/>
          <w:b/>
          <w:sz w:val="24"/>
          <w:szCs w:val="24"/>
          <w:lang w:val="sr-Cyrl-CS"/>
        </w:rPr>
        <w:t xml:space="preserve"> </w:t>
      </w:r>
      <w:r w:rsidR="000200AC" w:rsidRPr="004424C1">
        <w:rPr>
          <w:rFonts w:ascii="Times New Roman" w:eastAsia="Times New Roman" w:hAnsi="Times New Roman" w:cs="Times New Roman"/>
          <w:b/>
          <w:sz w:val="24"/>
          <w:szCs w:val="24"/>
        </w:rPr>
        <w:t>5</w:t>
      </w:r>
      <w:r w:rsidR="00A8148D" w:rsidRPr="004424C1">
        <w:rPr>
          <w:rFonts w:ascii="Times New Roman" w:eastAsia="Times New Roman" w:hAnsi="Times New Roman" w:cs="Times New Roman"/>
          <w:b/>
          <w:sz w:val="24"/>
          <w:szCs w:val="24"/>
          <w:lang w:val="sr-Cyrl-RS"/>
        </w:rPr>
        <w:t>0</w:t>
      </w:r>
    </w:p>
    <w:p w:rsidR="00493E2D" w:rsidRPr="004424C1" w:rsidRDefault="00771709" w:rsidP="004424C1">
      <w:pPr>
        <w:spacing w:after="0" w:line="240" w:lineRule="auto"/>
        <w:ind w:firstLine="540"/>
        <w:jc w:val="both"/>
        <w:rPr>
          <w:rFonts w:ascii="Times New Roman" w:hAnsi="Times New Roman" w:cs="Times New Roman"/>
          <w:sz w:val="24"/>
          <w:szCs w:val="24"/>
        </w:rPr>
      </w:pPr>
      <w:r w:rsidRPr="004424C1">
        <w:rPr>
          <w:rFonts w:ascii="Times New Roman" w:hAnsi="Times New Roman" w:cs="Times New Roman"/>
          <w:sz w:val="24"/>
          <w:szCs w:val="24"/>
        </w:rPr>
        <w:t>The Agency will</w:t>
      </w:r>
      <w:r w:rsidR="00B95A62" w:rsidRPr="004424C1">
        <w:rPr>
          <w:rFonts w:ascii="Times New Roman" w:hAnsi="Times New Roman" w:cs="Times New Roman"/>
          <w:sz w:val="24"/>
          <w:szCs w:val="24"/>
        </w:rPr>
        <w:t xml:space="preserve"> introduce, in the methodologies</w:t>
      </w:r>
      <w:r w:rsidRPr="004424C1">
        <w:rPr>
          <w:rFonts w:ascii="Times New Roman" w:hAnsi="Times New Roman" w:cs="Times New Roman"/>
          <w:sz w:val="24"/>
          <w:szCs w:val="24"/>
        </w:rPr>
        <w:t xml:space="preserve"> for access pricing of the transmission and/or distribution of electricity transmission and/or distribution system, adopted in accordance with the law governing </w:t>
      </w:r>
      <w:r w:rsidR="00B95A62" w:rsidRPr="004424C1">
        <w:rPr>
          <w:rFonts w:ascii="Times New Roman" w:hAnsi="Times New Roman" w:cs="Times New Roman"/>
          <w:sz w:val="24"/>
          <w:szCs w:val="24"/>
        </w:rPr>
        <w:t xml:space="preserve">the </w:t>
      </w:r>
      <w:r w:rsidRPr="004424C1">
        <w:rPr>
          <w:rFonts w:ascii="Times New Roman" w:hAnsi="Times New Roman" w:cs="Times New Roman"/>
          <w:sz w:val="24"/>
          <w:szCs w:val="24"/>
        </w:rPr>
        <w:t xml:space="preserve">energy </w:t>
      </w:r>
      <w:r w:rsidR="00B95A62" w:rsidRPr="004424C1">
        <w:rPr>
          <w:rFonts w:ascii="Times New Roman" w:hAnsi="Times New Roman" w:cs="Times New Roman"/>
          <w:sz w:val="24"/>
          <w:szCs w:val="24"/>
        </w:rPr>
        <w:t>sector</w:t>
      </w:r>
      <w:r w:rsidRPr="004424C1">
        <w:rPr>
          <w:rFonts w:ascii="Times New Roman" w:hAnsi="Times New Roman" w:cs="Times New Roman"/>
          <w:sz w:val="24"/>
          <w:szCs w:val="24"/>
        </w:rPr>
        <w:t xml:space="preserve">, elements which will allow access prices of the electricity transmission and distribution system, </w:t>
      </w:r>
      <w:r w:rsidR="003E5AB3" w:rsidRPr="004424C1">
        <w:rPr>
          <w:rFonts w:ascii="Times New Roman" w:hAnsi="Times New Roman" w:cs="Times New Roman"/>
          <w:sz w:val="24"/>
          <w:szCs w:val="24"/>
        </w:rPr>
        <w:t>set</w:t>
      </w:r>
      <w:r w:rsidRPr="004424C1">
        <w:rPr>
          <w:rFonts w:ascii="Times New Roman" w:hAnsi="Times New Roman" w:cs="Times New Roman"/>
          <w:sz w:val="24"/>
          <w:szCs w:val="24"/>
        </w:rPr>
        <w:t xml:space="preserve"> by electricity transmission and distribution system operators, to reflect savings achieved by: </w:t>
      </w:r>
    </w:p>
    <w:p w:rsidR="00493E2D" w:rsidRPr="004424C1" w:rsidRDefault="00493E2D" w:rsidP="004424C1">
      <w:pPr>
        <w:spacing w:after="0" w:line="240" w:lineRule="auto"/>
        <w:ind w:firstLine="540"/>
        <w:jc w:val="both"/>
        <w:rPr>
          <w:rFonts w:ascii="Times New Roman" w:hAnsi="Times New Roman" w:cs="Times New Roman"/>
          <w:sz w:val="24"/>
          <w:szCs w:val="24"/>
        </w:rPr>
      </w:pPr>
      <w:r w:rsidRPr="004424C1">
        <w:rPr>
          <w:rFonts w:ascii="Times New Roman" w:hAnsi="Times New Roman" w:cs="Times New Roman"/>
          <w:sz w:val="24"/>
          <w:szCs w:val="24"/>
        </w:rPr>
        <w:t xml:space="preserve"> </w:t>
      </w:r>
      <w:r w:rsidR="00771709" w:rsidRPr="004424C1">
        <w:rPr>
          <w:rFonts w:ascii="Times New Roman" w:hAnsi="Times New Roman" w:cs="Times New Roman"/>
          <w:sz w:val="24"/>
          <w:szCs w:val="24"/>
        </w:rPr>
        <w:t xml:space="preserve">1) reducing system costs by undertaking </w:t>
      </w:r>
      <w:r w:rsidR="003E5AB3" w:rsidRPr="004424C1">
        <w:rPr>
          <w:rFonts w:ascii="Times New Roman" w:hAnsi="Times New Roman" w:cs="Times New Roman"/>
          <w:sz w:val="24"/>
          <w:szCs w:val="24"/>
        </w:rPr>
        <w:t xml:space="preserve">energy efficiency </w:t>
      </w:r>
      <w:r w:rsidR="00771709" w:rsidRPr="004424C1">
        <w:rPr>
          <w:rFonts w:ascii="Times New Roman" w:hAnsi="Times New Roman" w:cs="Times New Roman"/>
          <w:sz w:val="24"/>
          <w:szCs w:val="24"/>
        </w:rPr>
        <w:t>measures relating to consumption,</w:t>
      </w:r>
    </w:p>
    <w:p w:rsidR="00493E2D" w:rsidRPr="004424C1" w:rsidRDefault="00771709" w:rsidP="004424C1">
      <w:pPr>
        <w:spacing w:after="0" w:line="240" w:lineRule="auto"/>
        <w:ind w:firstLine="540"/>
        <w:jc w:val="both"/>
        <w:rPr>
          <w:rFonts w:ascii="Times New Roman" w:hAnsi="Times New Roman" w:cs="Times New Roman"/>
          <w:sz w:val="24"/>
          <w:szCs w:val="24"/>
        </w:rPr>
      </w:pPr>
      <w:r w:rsidRPr="004424C1">
        <w:rPr>
          <w:rFonts w:ascii="Times New Roman" w:hAnsi="Times New Roman" w:cs="Times New Roman"/>
          <w:sz w:val="24"/>
          <w:szCs w:val="24"/>
        </w:rPr>
        <w:t xml:space="preserve">2) </w:t>
      </w:r>
      <w:r w:rsidR="003E5AB3" w:rsidRPr="004424C1">
        <w:rPr>
          <w:rFonts w:ascii="Times New Roman" w:hAnsi="Times New Roman" w:cs="Times New Roman"/>
          <w:sz w:val="24"/>
          <w:szCs w:val="24"/>
        </w:rPr>
        <w:t xml:space="preserve">electricity generation of power plants connected to the distribution and closed distribution system and </w:t>
      </w:r>
    </w:p>
    <w:p w:rsidR="00E655C5" w:rsidRPr="004424C1" w:rsidRDefault="00771709" w:rsidP="004424C1">
      <w:pPr>
        <w:spacing w:after="0" w:line="240" w:lineRule="auto"/>
        <w:ind w:firstLine="540"/>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3) investing in these systems and their optimal operation.</w:t>
      </w:r>
      <w:r w:rsidR="00BD5DFD" w:rsidRPr="004424C1">
        <w:rPr>
          <w:rFonts w:ascii="Times New Roman" w:eastAsia="Times New Roman" w:hAnsi="Times New Roman" w:cs="Times New Roman"/>
          <w:sz w:val="24"/>
          <w:szCs w:val="24"/>
        </w:rPr>
        <w:t xml:space="preserve"> </w:t>
      </w:r>
    </w:p>
    <w:p w:rsidR="00BD5DFD" w:rsidRPr="004424C1" w:rsidRDefault="00BD5DFD" w:rsidP="004424C1">
      <w:pPr>
        <w:spacing w:after="0" w:line="240" w:lineRule="auto"/>
        <w:ind w:firstLine="540"/>
        <w:jc w:val="both"/>
        <w:rPr>
          <w:rFonts w:ascii="Times New Roman" w:eastAsia="Times New Roman" w:hAnsi="Times New Roman" w:cs="Times New Roman"/>
          <w:color w:val="FF0000"/>
          <w:sz w:val="24"/>
          <w:szCs w:val="24"/>
          <w:lang w:val="sr-Cyrl-CS"/>
        </w:rPr>
      </w:pPr>
      <w:r w:rsidRPr="004424C1">
        <w:rPr>
          <w:rFonts w:ascii="Times New Roman" w:hAnsi="Times New Roman" w:cs="Times New Roman"/>
          <w:sz w:val="24"/>
          <w:szCs w:val="24"/>
        </w:rPr>
        <w:t>The methodologies referred to in paragraph 1 of this Article cannot prevent transmission, distribution and closed electricity distribution system operators or electricity suppliers from enabling all users of the system, including ‘service response’ providers and aggregators, to participate equally in the balancing market and in providing ancillary services in a non-discriminatory manner, respecting their technical capabilities and limitations, in accordance with the law governing the field of energy and in compliance with the principles of secrecy and data protection.</w:t>
      </w:r>
      <w:r w:rsidR="0012463B" w:rsidRPr="004424C1">
        <w:rPr>
          <w:rFonts w:ascii="Times New Roman" w:eastAsia="Times New Roman" w:hAnsi="Times New Roman" w:cs="Times New Roman"/>
          <w:sz w:val="24"/>
          <w:szCs w:val="24"/>
        </w:rPr>
        <w:t xml:space="preserve"> </w:t>
      </w:r>
    </w:p>
    <w:p w:rsidR="000200AC" w:rsidRPr="004424C1" w:rsidRDefault="000200AC" w:rsidP="004424C1">
      <w:pPr>
        <w:spacing w:after="0" w:line="240" w:lineRule="auto"/>
        <w:ind w:firstLine="540"/>
        <w:jc w:val="both"/>
        <w:rPr>
          <w:rFonts w:ascii="Times New Roman" w:eastAsia="Times New Roman" w:hAnsi="Times New Roman" w:cs="Times New Roman"/>
          <w:sz w:val="24"/>
          <w:szCs w:val="24"/>
          <w:lang w:val="sr-Cyrl-CS"/>
        </w:rPr>
      </w:pPr>
    </w:p>
    <w:p w:rsidR="00BD5DFD" w:rsidRPr="004424C1" w:rsidRDefault="00C416FF" w:rsidP="004424C1">
      <w:pPr>
        <w:keepNext/>
        <w:spacing w:after="0" w:line="240" w:lineRule="auto"/>
        <w:jc w:val="center"/>
        <w:rPr>
          <w:rFonts w:ascii="Times New Roman" w:hAnsi="Times New Roman" w:cs="Times New Roman"/>
          <w:b/>
          <w:sz w:val="24"/>
          <w:szCs w:val="24"/>
        </w:rPr>
      </w:pPr>
      <w:r w:rsidRPr="004424C1">
        <w:rPr>
          <w:rFonts w:ascii="Times New Roman" w:eastAsia="Times New Roman" w:hAnsi="Times New Roman" w:cs="Times New Roman"/>
          <w:b/>
          <w:sz w:val="24"/>
          <w:szCs w:val="24"/>
          <w:lang w:val="sr-Cyrl-CS"/>
        </w:rPr>
        <w:t xml:space="preserve"> </w:t>
      </w:r>
      <w:r w:rsidR="00BD5DFD" w:rsidRPr="004424C1">
        <w:rPr>
          <w:rFonts w:ascii="Times New Roman" w:hAnsi="Times New Roman" w:cs="Times New Roman"/>
          <w:b/>
          <w:sz w:val="24"/>
          <w:szCs w:val="24"/>
        </w:rPr>
        <w:t xml:space="preserve">Devices for metering </w:t>
      </w:r>
      <w:proofErr w:type="gramStart"/>
      <w:r w:rsidR="00BD5DFD" w:rsidRPr="004424C1">
        <w:rPr>
          <w:rFonts w:ascii="Times New Roman" w:hAnsi="Times New Roman" w:cs="Times New Roman"/>
          <w:b/>
          <w:sz w:val="24"/>
          <w:szCs w:val="24"/>
        </w:rPr>
        <w:t>of  heat</w:t>
      </w:r>
      <w:proofErr w:type="gramEnd"/>
      <w:r w:rsidR="00BD5DFD" w:rsidRPr="004424C1">
        <w:rPr>
          <w:rFonts w:ascii="Times New Roman" w:hAnsi="Times New Roman" w:cs="Times New Roman"/>
          <w:b/>
          <w:sz w:val="24"/>
          <w:szCs w:val="24"/>
        </w:rPr>
        <w:t xml:space="preserve"> </w:t>
      </w:r>
    </w:p>
    <w:p w:rsidR="000200AC" w:rsidRPr="004424C1" w:rsidRDefault="00BD5DFD"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0200AC" w:rsidRPr="004424C1">
        <w:rPr>
          <w:rFonts w:ascii="Times New Roman" w:eastAsia="Times New Roman" w:hAnsi="Times New Roman" w:cs="Times New Roman"/>
          <w:b/>
          <w:sz w:val="24"/>
          <w:szCs w:val="24"/>
          <w:lang w:val="sr-Cyrl-CS"/>
        </w:rPr>
        <w:t xml:space="preserve"> 5</w:t>
      </w:r>
      <w:r w:rsidR="00A8148D" w:rsidRPr="004424C1">
        <w:rPr>
          <w:rFonts w:ascii="Times New Roman" w:eastAsia="Times New Roman" w:hAnsi="Times New Roman" w:cs="Times New Roman"/>
          <w:b/>
          <w:sz w:val="24"/>
          <w:szCs w:val="24"/>
          <w:lang w:val="sr-Cyrl-CS"/>
        </w:rPr>
        <w:t>1</w:t>
      </w:r>
    </w:p>
    <w:p w:rsidR="000200AC" w:rsidRPr="004424C1" w:rsidRDefault="00F55D45"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A heat distributor is obliged to: </w:t>
      </w:r>
    </w:p>
    <w:p w:rsidR="000200AC" w:rsidRPr="004424C1" w:rsidRDefault="000200AC"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F55D45" w:rsidRPr="004424C1">
        <w:rPr>
          <w:rFonts w:ascii="Times New Roman" w:hAnsi="Times New Roman" w:cs="Times New Roman"/>
          <w:sz w:val="24"/>
          <w:szCs w:val="24"/>
        </w:rPr>
        <w:t>on the occasion of connecting the building to a district heating system, define all conditions and data for the compilation of technical dossier for design, installation and reconstruction of  thermo-technical installations, in particular installation of devices:</w:t>
      </w:r>
      <w:r w:rsidR="00F55D45" w:rsidRPr="004424C1">
        <w:rPr>
          <w:rFonts w:ascii="Times New Roman" w:eastAsia="Times New Roman" w:hAnsi="Times New Roman" w:cs="Times New Roman"/>
          <w:sz w:val="24"/>
          <w:szCs w:val="24"/>
        </w:rPr>
        <w:t xml:space="preserve"> </w:t>
      </w:r>
    </w:p>
    <w:p w:rsidR="000200AC" w:rsidRPr="004424C1" w:rsidRDefault="000200AC" w:rsidP="004424C1">
      <w:pPr>
        <w:spacing w:after="0" w:line="240" w:lineRule="auto"/>
        <w:ind w:firstLine="990"/>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(1) </w:t>
      </w:r>
      <w:r w:rsidR="00F55D45" w:rsidRPr="004424C1">
        <w:rPr>
          <w:rFonts w:ascii="Times New Roman" w:hAnsi="Times New Roman" w:cs="Times New Roman"/>
          <w:sz w:val="24"/>
          <w:szCs w:val="24"/>
        </w:rPr>
        <w:t xml:space="preserve">for regulation of heat </w:t>
      </w:r>
      <w:r w:rsidR="00CB31BE" w:rsidRPr="004424C1">
        <w:rPr>
          <w:rFonts w:ascii="Times New Roman" w:hAnsi="Times New Roman" w:cs="Times New Roman"/>
          <w:sz w:val="24"/>
          <w:szCs w:val="24"/>
        </w:rPr>
        <w:t xml:space="preserve">supply </w:t>
      </w:r>
      <w:r w:rsidR="00F55D45" w:rsidRPr="004424C1">
        <w:rPr>
          <w:rFonts w:ascii="Times New Roman" w:hAnsi="Times New Roman" w:cs="Times New Roman"/>
          <w:sz w:val="24"/>
          <w:szCs w:val="24"/>
        </w:rPr>
        <w:t xml:space="preserve">and devices for metering of heat </w:t>
      </w:r>
      <w:r w:rsidR="00CB31BE" w:rsidRPr="004424C1">
        <w:rPr>
          <w:rFonts w:ascii="Times New Roman" w:hAnsi="Times New Roman" w:cs="Times New Roman"/>
          <w:sz w:val="24"/>
          <w:szCs w:val="24"/>
        </w:rPr>
        <w:t>supply</w:t>
      </w:r>
      <w:r w:rsidR="00F55D45" w:rsidRPr="004424C1">
        <w:rPr>
          <w:rFonts w:ascii="Times New Roman" w:hAnsi="Times New Roman" w:cs="Times New Roman"/>
          <w:sz w:val="24"/>
          <w:szCs w:val="24"/>
        </w:rPr>
        <w:t xml:space="preserve">, and domestic hot water, if any, to the building, </w:t>
      </w:r>
    </w:p>
    <w:p w:rsidR="000200AC" w:rsidRPr="004424C1" w:rsidRDefault="000200AC" w:rsidP="004424C1">
      <w:pPr>
        <w:spacing w:after="0" w:line="240" w:lineRule="auto"/>
        <w:ind w:firstLine="99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F55D45" w:rsidRPr="004424C1">
        <w:rPr>
          <w:rFonts w:ascii="Times New Roman" w:hAnsi="Times New Roman" w:cs="Times New Roman"/>
          <w:sz w:val="24"/>
          <w:szCs w:val="24"/>
        </w:rPr>
        <w:t xml:space="preserve">for metering of the </w:t>
      </w:r>
      <w:r w:rsidR="00CB31BE" w:rsidRPr="004424C1">
        <w:rPr>
          <w:rFonts w:ascii="Times New Roman" w:hAnsi="Times New Roman" w:cs="Times New Roman"/>
          <w:sz w:val="24"/>
          <w:szCs w:val="24"/>
        </w:rPr>
        <w:t>supplied</w:t>
      </w:r>
      <w:r w:rsidR="00F55D45" w:rsidRPr="004424C1">
        <w:rPr>
          <w:rFonts w:ascii="Times New Roman" w:hAnsi="Times New Roman" w:cs="Times New Roman"/>
          <w:sz w:val="24"/>
          <w:szCs w:val="24"/>
        </w:rPr>
        <w:t xml:space="preserve"> heat, and domestic hot water, if any, in every part of the building, </w:t>
      </w:r>
    </w:p>
    <w:p w:rsidR="000200AC" w:rsidRPr="004424C1" w:rsidRDefault="000200AC" w:rsidP="004424C1">
      <w:pPr>
        <w:spacing w:after="0" w:line="240" w:lineRule="auto"/>
        <w:ind w:firstLine="99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w:t>
      </w:r>
      <w:r w:rsidR="00F55D45" w:rsidRPr="004424C1">
        <w:rPr>
          <w:rFonts w:ascii="Times New Roman" w:hAnsi="Times New Roman" w:cs="Times New Roman"/>
          <w:sz w:val="24"/>
          <w:szCs w:val="24"/>
        </w:rPr>
        <w:t xml:space="preserve">for controlled regulation of the heat </w:t>
      </w:r>
      <w:r w:rsidR="004A5ED7" w:rsidRPr="004424C1">
        <w:rPr>
          <w:rFonts w:ascii="Times New Roman" w:hAnsi="Times New Roman" w:cs="Times New Roman"/>
          <w:sz w:val="24"/>
          <w:szCs w:val="24"/>
        </w:rPr>
        <w:t>supply</w:t>
      </w:r>
      <w:r w:rsidR="00F55D45" w:rsidRPr="004424C1">
        <w:rPr>
          <w:rFonts w:ascii="Times New Roman" w:hAnsi="Times New Roman" w:cs="Times New Roman"/>
          <w:sz w:val="24"/>
          <w:szCs w:val="24"/>
        </w:rPr>
        <w:t xml:space="preserve"> for every individual heat-generating body;</w:t>
      </w:r>
      <w:r w:rsidR="00F55D45" w:rsidRPr="004424C1">
        <w:rPr>
          <w:rFonts w:ascii="Times New Roman" w:eastAsia="Times New Roman" w:hAnsi="Times New Roman" w:cs="Times New Roman"/>
          <w:sz w:val="24"/>
          <w:szCs w:val="24"/>
        </w:rPr>
        <w:t xml:space="preserve"> </w:t>
      </w:r>
    </w:p>
    <w:p w:rsidR="000200AC" w:rsidRPr="004424C1" w:rsidRDefault="000200AC"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F55D45" w:rsidRPr="004424C1">
        <w:rPr>
          <w:rFonts w:ascii="Times New Roman" w:hAnsi="Times New Roman" w:cs="Times New Roman"/>
          <w:sz w:val="24"/>
          <w:szCs w:val="24"/>
        </w:rPr>
        <w:t xml:space="preserve">when installing a new connection for connecting an existing building to the district heating system: </w:t>
      </w:r>
    </w:p>
    <w:p w:rsidR="00D00B57" w:rsidRPr="004424C1" w:rsidRDefault="000200AC" w:rsidP="004424C1">
      <w:pPr>
        <w:spacing w:after="0" w:line="240" w:lineRule="auto"/>
        <w:ind w:firstLine="1080"/>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(1) </w:t>
      </w:r>
      <w:r w:rsidR="00D00B57" w:rsidRPr="004424C1">
        <w:rPr>
          <w:rFonts w:ascii="Times New Roman" w:eastAsia="Times New Roman" w:hAnsi="Times New Roman" w:cs="Times New Roman"/>
          <w:sz w:val="24"/>
          <w:szCs w:val="24"/>
          <w:lang w:val="sr-Cyrl-CS"/>
        </w:rPr>
        <w:t xml:space="preserve">on the part of the installation of the distribution system, and directly in front of the </w:t>
      </w:r>
      <w:r w:rsidR="00D00B57" w:rsidRPr="004424C1">
        <w:rPr>
          <w:rFonts w:ascii="Times New Roman" w:eastAsia="Times New Roman" w:hAnsi="Times New Roman" w:cs="Times New Roman"/>
          <w:sz w:val="24"/>
          <w:szCs w:val="24"/>
          <w:lang w:val="sr-Latn-RS"/>
        </w:rPr>
        <w:t>point</w:t>
      </w:r>
      <w:r w:rsidR="00D00B57" w:rsidRPr="004424C1">
        <w:rPr>
          <w:rFonts w:ascii="Times New Roman" w:eastAsia="Times New Roman" w:hAnsi="Times New Roman" w:cs="Times New Roman"/>
          <w:sz w:val="24"/>
          <w:szCs w:val="24"/>
          <w:lang w:val="sr-Cyrl-CS"/>
        </w:rPr>
        <w:t xml:space="preserve"> of connection with the internal heating installations of the building, installation,</w:t>
      </w:r>
      <w:r w:rsidR="00C51293" w:rsidRPr="004424C1">
        <w:rPr>
          <w:rFonts w:ascii="Times New Roman" w:eastAsia="Times New Roman" w:hAnsi="Times New Roman" w:cs="Times New Roman"/>
          <w:color w:val="FF0000"/>
          <w:sz w:val="24"/>
          <w:szCs w:val="24"/>
          <w:lang w:val="sr-Cyrl-CS"/>
        </w:rPr>
        <w:t xml:space="preserve"> </w:t>
      </w:r>
    </w:p>
    <w:p w:rsidR="00D00B57" w:rsidRPr="004424C1" w:rsidRDefault="00D00B57" w:rsidP="004424C1">
      <w:pPr>
        <w:spacing w:after="0" w:line="240" w:lineRule="auto"/>
        <w:ind w:firstLine="1080"/>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 devices for </w:t>
      </w:r>
      <w:r w:rsidRPr="004424C1">
        <w:rPr>
          <w:rFonts w:ascii="Times New Roman" w:eastAsia="Times New Roman" w:hAnsi="Times New Roman" w:cs="Times New Roman"/>
          <w:sz w:val="24"/>
          <w:szCs w:val="24"/>
          <w:lang w:val="sr-Latn-RS"/>
        </w:rPr>
        <w:t xml:space="preserve">metering </w:t>
      </w:r>
      <w:r w:rsidR="00C51293" w:rsidRPr="004424C1">
        <w:rPr>
          <w:rFonts w:ascii="Times New Roman" w:eastAsia="Times New Roman" w:hAnsi="Times New Roman" w:cs="Times New Roman"/>
          <w:sz w:val="24"/>
          <w:szCs w:val="24"/>
          <w:lang w:val="sr-Latn-RS"/>
        </w:rPr>
        <w:t xml:space="preserve">of the </w:t>
      </w:r>
      <w:r w:rsidR="00255E04" w:rsidRPr="004424C1">
        <w:rPr>
          <w:rFonts w:ascii="Times New Roman" w:eastAsia="Times New Roman" w:hAnsi="Times New Roman" w:cs="Times New Roman"/>
          <w:sz w:val="24"/>
          <w:szCs w:val="24"/>
          <w:lang w:val="sr-Latn-RS"/>
        </w:rPr>
        <w:t xml:space="preserve">supplied </w:t>
      </w:r>
      <w:r w:rsidRPr="004424C1">
        <w:rPr>
          <w:rFonts w:ascii="Times New Roman" w:eastAsia="Times New Roman" w:hAnsi="Times New Roman" w:cs="Times New Roman"/>
          <w:sz w:val="24"/>
          <w:szCs w:val="24"/>
          <w:lang w:val="sr-Latn-RS"/>
        </w:rPr>
        <w:t>heat</w:t>
      </w:r>
      <w:r w:rsidRPr="004424C1">
        <w:rPr>
          <w:rFonts w:ascii="Times New Roman" w:eastAsia="Times New Roman" w:hAnsi="Times New Roman" w:cs="Times New Roman"/>
          <w:sz w:val="24"/>
          <w:szCs w:val="24"/>
          <w:lang w:val="sr-Cyrl-CS"/>
        </w:rPr>
        <w:t xml:space="preserve"> in the building, </w:t>
      </w:r>
      <w:r w:rsidRPr="004424C1">
        <w:rPr>
          <w:rFonts w:ascii="Times New Roman" w:hAnsi="Times New Roman" w:cs="Times New Roman"/>
          <w:sz w:val="24"/>
          <w:szCs w:val="24"/>
        </w:rPr>
        <w:t xml:space="preserve">and domestic hot water, if any, </w:t>
      </w:r>
      <w:r w:rsidR="00C51293" w:rsidRPr="004424C1">
        <w:rPr>
          <w:rFonts w:ascii="Times New Roman" w:hAnsi="Times New Roman" w:cs="Times New Roman"/>
          <w:sz w:val="24"/>
          <w:szCs w:val="24"/>
        </w:rPr>
        <w:t xml:space="preserve"> </w:t>
      </w:r>
    </w:p>
    <w:p w:rsidR="000200AC" w:rsidRPr="004424C1" w:rsidRDefault="00D00B57" w:rsidP="004424C1">
      <w:pPr>
        <w:spacing w:after="0" w:line="240" w:lineRule="auto"/>
        <w:ind w:firstLine="1080"/>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 devices for automatic regulation of heat </w:t>
      </w:r>
      <w:r w:rsidR="00255E04" w:rsidRPr="004424C1">
        <w:rPr>
          <w:rFonts w:ascii="Times New Roman" w:eastAsia="Times New Roman" w:hAnsi="Times New Roman" w:cs="Times New Roman"/>
          <w:sz w:val="24"/>
          <w:szCs w:val="24"/>
          <w:lang w:val="sr-Latn-RS"/>
        </w:rPr>
        <w:t>supply</w:t>
      </w:r>
      <w:r w:rsidRPr="004424C1">
        <w:rPr>
          <w:rFonts w:ascii="Times New Roman" w:eastAsia="Times New Roman" w:hAnsi="Times New Roman" w:cs="Times New Roman"/>
          <w:sz w:val="24"/>
          <w:szCs w:val="24"/>
          <w:lang w:val="sr-Cyrl-CS"/>
        </w:rPr>
        <w:t xml:space="preserve"> to the building;</w:t>
      </w:r>
      <w:r w:rsidRPr="004424C1">
        <w:rPr>
          <w:rFonts w:ascii="Times New Roman" w:eastAsia="Times New Roman" w:hAnsi="Times New Roman" w:cs="Times New Roman"/>
          <w:sz w:val="24"/>
          <w:szCs w:val="24"/>
          <w:lang w:val="sr-Latn-RS"/>
        </w:rPr>
        <w:t xml:space="preserve"> </w:t>
      </w:r>
    </w:p>
    <w:p w:rsidR="000200AC" w:rsidRPr="004424C1" w:rsidRDefault="000200AC" w:rsidP="004424C1">
      <w:pPr>
        <w:spacing w:after="0" w:line="240" w:lineRule="auto"/>
        <w:ind w:firstLine="108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376663" w:rsidRPr="004424C1">
        <w:rPr>
          <w:rFonts w:ascii="Times New Roman" w:hAnsi="Times New Roman" w:cs="Times New Roman"/>
          <w:sz w:val="24"/>
          <w:szCs w:val="24"/>
        </w:rPr>
        <w:t xml:space="preserve">carry out control of the accuracy of all already installed metering devices for metering </w:t>
      </w:r>
      <w:r w:rsidR="000E5108" w:rsidRPr="004424C1">
        <w:rPr>
          <w:rFonts w:ascii="Times New Roman" w:hAnsi="Times New Roman" w:cs="Times New Roman"/>
          <w:sz w:val="24"/>
          <w:szCs w:val="24"/>
        </w:rPr>
        <w:t xml:space="preserve">the </w:t>
      </w:r>
      <w:r w:rsidR="00376663" w:rsidRPr="004424C1">
        <w:rPr>
          <w:rFonts w:ascii="Times New Roman" w:hAnsi="Times New Roman" w:cs="Times New Roman"/>
          <w:sz w:val="24"/>
          <w:szCs w:val="24"/>
        </w:rPr>
        <w:t xml:space="preserve">supplied heat to the building, and devices for metering </w:t>
      </w:r>
      <w:proofErr w:type="spellStart"/>
      <w:r w:rsidR="00376663" w:rsidRPr="004424C1">
        <w:rPr>
          <w:rFonts w:ascii="Times New Roman" w:hAnsi="Times New Roman" w:cs="Times New Roman"/>
          <w:sz w:val="24"/>
          <w:szCs w:val="24"/>
        </w:rPr>
        <w:t>dometic</w:t>
      </w:r>
      <w:proofErr w:type="spellEnd"/>
      <w:r w:rsidR="00376663" w:rsidRPr="004424C1">
        <w:rPr>
          <w:rFonts w:ascii="Times New Roman" w:hAnsi="Times New Roman" w:cs="Times New Roman"/>
          <w:sz w:val="24"/>
          <w:szCs w:val="24"/>
        </w:rPr>
        <w:t xml:space="preserve"> hot water in the building; </w:t>
      </w:r>
    </w:p>
    <w:p w:rsidR="000200AC" w:rsidRPr="004424C1" w:rsidRDefault="000200AC"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3) </w:t>
      </w:r>
      <w:r w:rsidR="00071CE6" w:rsidRPr="004424C1">
        <w:rPr>
          <w:rFonts w:ascii="Times New Roman" w:hAnsi="Times New Roman" w:cs="Times New Roman"/>
          <w:sz w:val="24"/>
          <w:szCs w:val="24"/>
        </w:rPr>
        <w:t xml:space="preserve">for buildings already connected to the district heating systems which are supplied by heat a heating sub-station immediately in front of the point of connection with interior heating installations of the building: </w:t>
      </w:r>
    </w:p>
    <w:p w:rsidR="000200AC" w:rsidRPr="004424C1" w:rsidRDefault="000200AC" w:rsidP="004424C1">
      <w:pPr>
        <w:spacing w:after="0" w:line="240" w:lineRule="auto"/>
        <w:ind w:firstLine="108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503C1B" w:rsidRPr="004424C1">
        <w:rPr>
          <w:rFonts w:ascii="Times New Roman" w:hAnsi="Times New Roman" w:cs="Times New Roman"/>
          <w:sz w:val="24"/>
          <w:szCs w:val="24"/>
        </w:rPr>
        <w:t xml:space="preserve">install devices for metering the </w:t>
      </w:r>
      <w:r w:rsidR="00255E04" w:rsidRPr="004424C1">
        <w:rPr>
          <w:rFonts w:ascii="Times New Roman" w:hAnsi="Times New Roman" w:cs="Times New Roman"/>
          <w:sz w:val="24"/>
          <w:szCs w:val="24"/>
        </w:rPr>
        <w:t>supplied</w:t>
      </w:r>
      <w:r w:rsidR="00503C1B" w:rsidRPr="004424C1">
        <w:rPr>
          <w:rFonts w:ascii="Times New Roman" w:hAnsi="Times New Roman" w:cs="Times New Roman"/>
          <w:sz w:val="24"/>
          <w:szCs w:val="24"/>
        </w:rPr>
        <w:t xml:space="preserve"> heat to the building, and devices for </w:t>
      </w:r>
      <w:r w:rsidR="00255E04" w:rsidRPr="004424C1">
        <w:rPr>
          <w:rFonts w:ascii="Times New Roman" w:hAnsi="Times New Roman" w:cs="Times New Roman"/>
          <w:sz w:val="24"/>
          <w:szCs w:val="24"/>
        </w:rPr>
        <w:t>metering</w:t>
      </w:r>
      <w:r w:rsidR="00503C1B" w:rsidRPr="004424C1">
        <w:rPr>
          <w:rFonts w:ascii="Times New Roman" w:hAnsi="Times New Roman" w:cs="Times New Roman"/>
          <w:sz w:val="24"/>
          <w:szCs w:val="24"/>
        </w:rPr>
        <w:t xml:space="preserve"> the domestic hot water, if any, </w:t>
      </w:r>
    </w:p>
    <w:p w:rsidR="000200AC" w:rsidRPr="004424C1" w:rsidRDefault="000200AC" w:rsidP="004424C1">
      <w:pPr>
        <w:spacing w:after="0" w:line="240" w:lineRule="auto"/>
        <w:ind w:firstLine="108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(2) </w:t>
      </w:r>
      <w:r w:rsidR="00503C1B" w:rsidRPr="004424C1">
        <w:rPr>
          <w:rFonts w:ascii="Times New Roman" w:hAnsi="Times New Roman" w:cs="Times New Roman"/>
          <w:sz w:val="24"/>
          <w:szCs w:val="24"/>
        </w:rPr>
        <w:t xml:space="preserve">install devices for automatic regulation of the </w:t>
      </w:r>
      <w:r w:rsidR="00255E04" w:rsidRPr="004424C1">
        <w:rPr>
          <w:rFonts w:ascii="Times New Roman" w:hAnsi="Times New Roman" w:cs="Times New Roman"/>
          <w:sz w:val="24"/>
          <w:szCs w:val="24"/>
        </w:rPr>
        <w:t>supplied</w:t>
      </w:r>
      <w:r w:rsidR="00503C1B" w:rsidRPr="004424C1">
        <w:rPr>
          <w:rFonts w:ascii="Times New Roman" w:hAnsi="Times New Roman" w:cs="Times New Roman"/>
          <w:sz w:val="24"/>
          <w:szCs w:val="24"/>
        </w:rPr>
        <w:t xml:space="preserve"> heat to the building, </w:t>
      </w:r>
    </w:p>
    <w:p w:rsidR="000200AC" w:rsidRPr="004424C1" w:rsidRDefault="000200AC" w:rsidP="004424C1">
      <w:pPr>
        <w:spacing w:after="0" w:line="240" w:lineRule="auto"/>
        <w:ind w:firstLine="108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w:t>
      </w:r>
      <w:r w:rsidR="00503C1B" w:rsidRPr="004424C1">
        <w:rPr>
          <w:rFonts w:ascii="Times New Roman" w:hAnsi="Times New Roman" w:cs="Times New Roman"/>
          <w:sz w:val="24"/>
          <w:szCs w:val="24"/>
        </w:rPr>
        <w:t xml:space="preserve">carry out regular control of the accuracy of installed metering devices for metering  </w:t>
      </w:r>
      <w:r w:rsidR="00C64E74" w:rsidRPr="004424C1">
        <w:rPr>
          <w:rFonts w:ascii="Times New Roman" w:hAnsi="Times New Roman" w:cs="Times New Roman"/>
          <w:sz w:val="24"/>
          <w:szCs w:val="24"/>
        </w:rPr>
        <w:t xml:space="preserve">the </w:t>
      </w:r>
      <w:r w:rsidR="002A3653" w:rsidRPr="004424C1">
        <w:rPr>
          <w:rFonts w:ascii="Times New Roman" w:hAnsi="Times New Roman" w:cs="Times New Roman"/>
          <w:sz w:val="24"/>
          <w:szCs w:val="24"/>
        </w:rPr>
        <w:t>supplied</w:t>
      </w:r>
      <w:r w:rsidR="00503C1B" w:rsidRPr="004424C1">
        <w:rPr>
          <w:rFonts w:ascii="Times New Roman" w:hAnsi="Times New Roman" w:cs="Times New Roman"/>
          <w:sz w:val="24"/>
          <w:szCs w:val="24"/>
        </w:rPr>
        <w:t xml:space="preserve"> heat </w:t>
      </w:r>
      <w:r w:rsidR="00255E04" w:rsidRPr="004424C1">
        <w:rPr>
          <w:rFonts w:ascii="Times New Roman" w:hAnsi="Times New Roman" w:cs="Times New Roman"/>
          <w:sz w:val="24"/>
          <w:szCs w:val="24"/>
        </w:rPr>
        <w:t>to</w:t>
      </w:r>
      <w:r w:rsidR="00503C1B" w:rsidRPr="004424C1">
        <w:rPr>
          <w:rFonts w:ascii="Times New Roman" w:hAnsi="Times New Roman" w:cs="Times New Roman"/>
          <w:sz w:val="24"/>
          <w:szCs w:val="24"/>
        </w:rPr>
        <w:t xml:space="preserve"> the building, and devices for metering domestic hot water in the building, if any, and keep records thereof; </w:t>
      </w:r>
    </w:p>
    <w:p w:rsidR="000200AC" w:rsidRPr="004424C1" w:rsidRDefault="000200AC" w:rsidP="004424C1">
      <w:pPr>
        <w:spacing w:after="0" w:line="240" w:lineRule="auto"/>
        <w:ind w:firstLine="540"/>
        <w:jc w:val="both"/>
        <w:rPr>
          <w:rFonts w:ascii="Times New Roman" w:eastAsia="Times New Roman" w:hAnsi="Times New Roman" w:cs="Times New Roman"/>
          <w:strike/>
          <w:sz w:val="24"/>
          <w:szCs w:val="24"/>
          <w:lang w:val="sr-Cyrl-CS"/>
        </w:rPr>
      </w:pPr>
      <w:r w:rsidRPr="004424C1">
        <w:rPr>
          <w:rFonts w:ascii="Times New Roman" w:eastAsia="Times New Roman" w:hAnsi="Times New Roman" w:cs="Times New Roman"/>
          <w:sz w:val="24"/>
          <w:szCs w:val="24"/>
          <w:lang w:val="sr-Cyrl-CS"/>
        </w:rPr>
        <w:t xml:space="preserve">4) </w:t>
      </w:r>
      <w:r w:rsidR="002A3653" w:rsidRPr="004424C1">
        <w:rPr>
          <w:rFonts w:ascii="Times New Roman" w:eastAsia="Times New Roman" w:hAnsi="Times New Roman" w:cs="Times New Roman"/>
          <w:sz w:val="24"/>
          <w:szCs w:val="24"/>
          <w:lang w:val="sr-Cyrl-CS"/>
        </w:rPr>
        <w:t xml:space="preserve">for buildings already connected to the district heating system, for each part of the building they install a device for </w:t>
      </w:r>
      <w:r w:rsidR="002A3653" w:rsidRPr="004424C1">
        <w:rPr>
          <w:rFonts w:ascii="Times New Roman" w:eastAsia="Times New Roman" w:hAnsi="Times New Roman" w:cs="Times New Roman"/>
          <w:sz w:val="24"/>
          <w:szCs w:val="24"/>
          <w:lang w:val="sr-Latn-RS"/>
        </w:rPr>
        <w:t>metering</w:t>
      </w:r>
      <w:r w:rsidR="002A3653" w:rsidRPr="004424C1">
        <w:rPr>
          <w:rFonts w:ascii="Times New Roman" w:eastAsia="Times New Roman" w:hAnsi="Times New Roman" w:cs="Times New Roman"/>
          <w:sz w:val="24"/>
          <w:szCs w:val="24"/>
          <w:lang w:val="sr-Cyrl-CS"/>
        </w:rPr>
        <w:t xml:space="preserve"> the </w:t>
      </w:r>
      <w:r w:rsidR="002A3653" w:rsidRPr="004424C1">
        <w:rPr>
          <w:rFonts w:ascii="Times New Roman" w:eastAsia="Times New Roman" w:hAnsi="Times New Roman" w:cs="Times New Roman"/>
          <w:sz w:val="24"/>
          <w:szCs w:val="24"/>
          <w:lang w:val="sr-Latn-RS"/>
        </w:rPr>
        <w:t xml:space="preserve">supplied </w:t>
      </w:r>
      <w:r w:rsidR="002A3653" w:rsidRPr="004424C1">
        <w:rPr>
          <w:rFonts w:ascii="Times New Roman" w:eastAsia="Times New Roman" w:hAnsi="Times New Roman" w:cs="Times New Roman"/>
          <w:sz w:val="24"/>
          <w:szCs w:val="24"/>
          <w:lang w:val="sr-Cyrl-CS"/>
        </w:rPr>
        <w:t>heat or heat dividers on each radiator, provided that it is technically feasible and cost-effective.</w:t>
      </w:r>
      <w:r w:rsidR="00792B3F" w:rsidRPr="004424C1">
        <w:rPr>
          <w:rFonts w:ascii="Times New Roman" w:eastAsia="Times New Roman" w:hAnsi="Times New Roman" w:cs="Times New Roman"/>
          <w:sz w:val="24"/>
          <w:szCs w:val="24"/>
          <w:lang w:val="sr-Latn-RS"/>
        </w:rPr>
        <w:t xml:space="preserve"> </w:t>
      </w:r>
    </w:p>
    <w:p w:rsidR="00A67E34" w:rsidRPr="004424C1" w:rsidRDefault="00AA1BF8"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Costs of purchase and installation of devices referred to in paragraph 1</w:t>
      </w:r>
      <w:r w:rsidRPr="004424C1">
        <w:rPr>
          <w:rFonts w:ascii="Times New Roman" w:hAnsi="Times New Roman" w:cs="Times New Roman"/>
          <w:strike/>
          <w:color w:val="FF0000"/>
          <w:sz w:val="24"/>
          <w:szCs w:val="24"/>
        </w:rPr>
        <w:t>,</w:t>
      </w:r>
      <w:r w:rsidRPr="004424C1">
        <w:rPr>
          <w:rFonts w:ascii="Times New Roman" w:hAnsi="Times New Roman" w:cs="Times New Roman"/>
          <w:sz w:val="24"/>
          <w:szCs w:val="24"/>
        </w:rPr>
        <w:t xml:space="preserve"> clauses 2) and 4) of this Article, shall be borne by the final customer.</w:t>
      </w:r>
      <w:r w:rsidRPr="004424C1">
        <w:rPr>
          <w:rFonts w:ascii="Times New Roman" w:eastAsia="Times New Roman" w:hAnsi="Times New Roman" w:cs="Times New Roman"/>
          <w:sz w:val="24"/>
          <w:szCs w:val="24"/>
        </w:rPr>
        <w:t xml:space="preserve"> </w:t>
      </w:r>
    </w:p>
    <w:p w:rsidR="00FF1221" w:rsidRPr="004424C1" w:rsidRDefault="00A50432" w:rsidP="004424C1">
      <w:pPr>
        <w:spacing w:after="0" w:line="240" w:lineRule="auto"/>
        <w:ind w:firstLine="630"/>
        <w:jc w:val="both"/>
        <w:rPr>
          <w:rFonts w:ascii="Times New Roman" w:eastAsia="Times New Roman" w:hAnsi="Times New Roman" w:cs="Times New Roman"/>
          <w:color w:val="FF0000"/>
          <w:sz w:val="24"/>
          <w:szCs w:val="24"/>
          <w:lang w:val="sr-Cyrl-RS"/>
        </w:rPr>
      </w:pPr>
      <w:r w:rsidRPr="004424C1">
        <w:rPr>
          <w:rFonts w:ascii="Times New Roman" w:eastAsia="Times New Roman" w:hAnsi="Times New Roman" w:cs="Times New Roman"/>
          <w:sz w:val="24"/>
          <w:szCs w:val="24"/>
          <w:lang w:val="sr-Cyrl-RS"/>
        </w:rPr>
        <w:t xml:space="preserve">Devices for </w:t>
      </w:r>
      <w:r w:rsidR="00967934" w:rsidRPr="004424C1">
        <w:rPr>
          <w:rFonts w:ascii="Times New Roman" w:eastAsia="Times New Roman" w:hAnsi="Times New Roman" w:cs="Times New Roman"/>
          <w:sz w:val="24"/>
          <w:szCs w:val="24"/>
          <w:lang w:val="sr-Latn-RS"/>
        </w:rPr>
        <w:t>metering</w:t>
      </w:r>
      <w:r w:rsidRPr="004424C1">
        <w:rPr>
          <w:rFonts w:ascii="Times New Roman" w:eastAsia="Times New Roman" w:hAnsi="Times New Roman" w:cs="Times New Roman"/>
          <w:sz w:val="24"/>
          <w:szCs w:val="24"/>
          <w:lang w:val="sr-Cyrl-RS"/>
        </w:rPr>
        <w:t xml:space="preserve"> and regulating the </w:t>
      </w:r>
      <w:r w:rsidR="003456B7" w:rsidRPr="004424C1">
        <w:rPr>
          <w:rFonts w:ascii="Times New Roman" w:eastAsia="Times New Roman" w:hAnsi="Times New Roman" w:cs="Times New Roman"/>
          <w:sz w:val="24"/>
          <w:szCs w:val="24"/>
          <w:lang w:val="sr-Latn-RS"/>
        </w:rPr>
        <w:t xml:space="preserve">supply </w:t>
      </w:r>
      <w:r w:rsidRPr="004424C1">
        <w:rPr>
          <w:rFonts w:ascii="Times New Roman" w:eastAsia="Times New Roman" w:hAnsi="Times New Roman" w:cs="Times New Roman"/>
          <w:sz w:val="24"/>
          <w:szCs w:val="24"/>
          <w:lang w:val="sr-Cyrl-RS"/>
        </w:rPr>
        <w:t xml:space="preserve">of </w:t>
      </w:r>
      <w:r w:rsidR="00967934" w:rsidRPr="004424C1">
        <w:rPr>
          <w:rFonts w:ascii="Times New Roman" w:eastAsia="Times New Roman" w:hAnsi="Times New Roman" w:cs="Times New Roman"/>
          <w:sz w:val="24"/>
          <w:szCs w:val="24"/>
          <w:lang w:val="sr-Latn-RS"/>
        </w:rPr>
        <w:t>heat</w:t>
      </w:r>
      <w:r w:rsidRPr="004424C1">
        <w:rPr>
          <w:rFonts w:ascii="Times New Roman" w:eastAsia="Times New Roman" w:hAnsi="Times New Roman" w:cs="Times New Roman"/>
          <w:sz w:val="24"/>
          <w:szCs w:val="24"/>
          <w:lang w:val="sr-Cyrl-RS"/>
        </w:rPr>
        <w:t xml:space="preserve"> for space heating, and where there are devices for </w:t>
      </w:r>
      <w:r w:rsidR="00967934" w:rsidRPr="004424C1">
        <w:rPr>
          <w:rFonts w:ascii="Times New Roman" w:eastAsia="Times New Roman" w:hAnsi="Times New Roman" w:cs="Times New Roman"/>
          <w:sz w:val="24"/>
          <w:szCs w:val="24"/>
          <w:lang w:val="sr-Latn-RS"/>
        </w:rPr>
        <w:t>metering</w:t>
      </w:r>
      <w:r w:rsidRPr="004424C1">
        <w:rPr>
          <w:rFonts w:ascii="Times New Roman" w:eastAsia="Times New Roman" w:hAnsi="Times New Roman" w:cs="Times New Roman"/>
          <w:sz w:val="24"/>
          <w:szCs w:val="24"/>
          <w:lang w:val="sr-Cyrl-RS"/>
        </w:rPr>
        <w:t xml:space="preserve"> the </w:t>
      </w:r>
      <w:r w:rsidR="00967934"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RS"/>
        </w:rPr>
        <w:t xml:space="preserve"> </w:t>
      </w:r>
      <w:r w:rsidR="00967934" w:rsidRPr="004424C1">
        <w:rPr>
          <w:rFonts w:ascii="Times New Roman" w:eastAsia="Times New Roman" w:hAnsi="Times New Roman" w:cs="Times New Roman"/>
          <w:sz w:val="24"/>
          <w:szCs w:val="24"/>
          <w:lang w:val="sr-Latn-RS"/>
        </w:rPr>
        <w:t>heat</w:t>
      </w:r>
      <w:r w:rsidRPr="004424C1">
        <w:rPr>
          <w:rFonts w:ascii="Times New Roman" w:eastAsia="Times New Roman" w:hAnsi="Times New Roman" w:cs="Times New Roman"/>
          <w:sz w:val="24"/>
          <w:szCs w:val="24"/>
          <w:lang w:val="sr-Cyrl-RS"/>
        </w:rPr>
        <w:t xml:space="preserve"> for heating domestic hot water referred to in paragraph 1 of this Article in buildings, shall be installed at the </w:t>
      </w:r>
      <w:r w:rsidR="00967934" w:rsidRPr="004424C1">
        <w:rPr>
          <w:rFonts w:ascii="Times New Roman" w:eastAsia="Times New Roman" w:hAnsi="Times New Roman" w:cs="Times New Roman"/>
          <w:sz w:val="24"/>
          <w:szCs w:val="24"/>
          <w:lang w:val="sr-Latn-RS"/>
        </w:rPr>
        <w:t>point</w:t>
      </w:r>
      <w:r w:rsidRPr="004424C1">
        <w:rPr>
          <w:rFonts w:ascii="Times New Roman" w:eastAsia="Times New Roman" w:hAnsi="Times New Roman" w:cs="Times New Roman"/>
          <w:sz w:val="24"/>
          <w:szCs w:val="24"/>
          <w:lang w:val="sr-Cyrl-RS"/>
        </w:rPr>
        <w:t xml:space="preserve"> of </w:t>
      </w:r>
      <w:r w:rsidR="00E438DB" w:rsidRPr="004424C1">
        <w:rPr>
          <w:rFonts w:ascii="Times New Roman" w:eastAsia="Times New Roman" w:hAnsi="Times New Roman" w:cs="Times New Roman"/>
          <w:sz w:val="24"/>
          <w:szCs w:val="24"/>
          <w:lang w:val="sr-Latn-RS"/>
        </w:rPr>
        <w:t>handover and acceptance</w:t>
      </w:r>
      <w:r w:rsidRPr="004424C1">
        <w:rPr>
          <w:rFonts w:ascii="Times New Roman" w:eastAsia="Times New Roman" w:hAnsi="Times New Roman" w:cs="Times New Roman"/>
          <w:sz w:val="24"/>
          <w:szCs w:val="24"/>
          <w:lang w:val="sr-Cyrl-RS"/>
        </w:rPr>
        <w:t xml:space="preserve"> of </w:t>
      </w:r>
      <w:r w:rsidR="00967934" w:rsidRPr="004424C1">
        <w:rPr>
          <w:rFonts w:ascii="Times New Roman" w:eastAsia="Times New Roman" w:hAnsi="Times New Roman" w:cs="Times New Roman"/>
          <w:sz w:val="24"/>
          <w:szCs w:val="24"/>
          <w:lang w:val="sr-Latn-RS"/>
        </w:rPr>
        <w:t>suplied heat</w:t>
      </w:r>
      <w:r w:rsidRPr="004424C1">
        <w:rPr>
          <w:rFonts w:ascii="Times New Roman" w:eastAsia="Times New Roman" w:hAnsi="Times New Roman" w:cs="Times New Roman"/>
          <w:sz w:val="24"/>
          <w:szCs w:val="24"/>
          <w:lang w:val="sr-Cyrl-RS"/>
        </w:rPr>
        <w:t xml:space="preserve"> by heat distributors.</w:t>
      </w:r>
      <w:r w:rsidRPr="004424C1">
        <w:rPr>
          <w:rFonts w:ascii="Times New Roman" w:eastAsia="Times New Roman" w:hAnsi="Times New Roman" w:cs="Times New Roman"/>
          <w:sz w:val="24"/>
          <w:szCs w:val="24"/>
          <w:lang w:val="sr-Latn-RS"/>
        </w:rPr>
        <w:t xml:space="preserve"> </w:t>
      </w:r>
    </w:p>
    <w:p w:rsidR="004D73F1" w:rsidRPr="004424C1" w:rsidRDefault="00967934" w:rsidP="004424C1">
      <w:pPr>
        <w:spacing w:after="0" w:line="240" w:lineRule="auto"/>
        <w:ind w:firstLine="630"/>
        <w:jc w:val="both"/>
        <w:rPr>
          <w:rFonts w:ascii="Times New Roman" w:eastAsia="Times New Roman" w:hAnsi="Times New Roman" w:cs="Times New Roman"/>
          <w:sz w:val="24"/>
          <w:szCs w:val="24"/>
          <w:lang w:val="sr-Latn-RS"/>
        </w:rPr>
      </w:pPr>
      <w:r w:rsidRPr="004424C1">
        <w:rPr>
          <w:rFonts w:ascii="Times New Roman" w:hAnsi="Times New Roman" w:cs="Times New Roman"/>
          <w:sz w:val="24"/>
          <w:szCs w:val="24"/>
        </w:rPr>
        <w:t>Devices for metering of supplied heat</w:t>
      </w:r>
      <w:r w:rsidRPr="004424C1">
        <w:rPr>
          <w:rFonts w:ascii="Times New Roman" w:eastAsia="Times New Roman" w:hAnsi="Times New Roman" w:cs="Times New Roman"/>
          <w:sz w:val="24"/>
          <w:szCs w:val="24"/>
          <w:lang w:val="ru-RU"/>
        </w:rPr>
        <w:t xml:space="preserve">, </w:t>
      </w:r>
      <w:r w:rsidRPr="004424C1">
        <w:rPr>
          <w:rFonts w:ascii="Times New Roman" w:hAnsi="Times New Roman" w:cs="Times New Roman"/>
          <w:sz w:val="24"/>
          <w:szCs w:val="24"/>
        </w:rPr>
        <w:t xml:space="preserve">and, if any, </w:t>
      </w:r>
      <w:r w:rsidRPr="004424C1">
        <w:rPr>
          <w:rFonts w:ascii="Times New Roman" w:eastAsia="Times New Roman" w:hAnsi="Times New Roman" w:cs="Times New Roman"/>
          <w:sz w:val="24"/>
          <w:szCs w:val="24"/>
          <w:lang w:val="ru-RU"/>
        </w:rPr>
        <w:t xml:space="preserve">also devices </w:t>
      </w:r>
      <w:r w:rsidRPr="004424C1">
        <w:rPr>
          <w:rFonts w:ascii="Times New Roman" w:hAnsi="Times New Roman" w:cs="Times New Roman"/>
          <w:sz w:val="24"/>
          <w:szCs w:val="24"/>
        </w:rPr>
        <w:t xml:space="preserve">for metering </w:t>
      </w:r>
      <w:r w:rsidRPr="004424C1">
        <w:rPr>
          <w:rFonts w:ascii="Times New Roman" w:eastAsia="Times New Roman" w:hAnsi="Times New Roman" w:cs="Times New Roman"/>
          <w:sz w:val="24"/>
          <w:szCs w:val="24"/>
          <w:lang w:val="ru-RU"/>
        </w:rPr>
        <w:t xml:space="preserve">the </w:t>
      </w:r>
      <w:r w:rsidR="00767054"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ru-RU"/>
        </w:rPr>
        <w:t xml:space="preserve"> heat for heating domestic hot water, in buildings that are connected to the district heating system for the first time, should have the function of remote data reading, provided t</w:t>
      </w:r>
      <w:r w:rsidR="00534079" w:rsidRPr="004424C1">
        <w:rPr>
          <w:rFonts w:ascii="Times New Roman" w:eastAsia="Times New Roman" w:hAnsi="Times New Roman" w:cs="Times New Roman"/>
          <w:sz w:val="24"/>
          <w:szCs w:val="24"/>
          <w:lang w:val="ru-RU"/>
        </w:rPr>
        <w:t xml:space="preserve">hat it is technically feasible </w:t>
      </w:r>
      <w:r w:rsidRPr="004424C1">
        <w:rPr>
          <w:rFonts w:ascii="Times New Roman" w:eastAsia="Times New Roman" w:hAnsi="Times New Roman" w:cs="Times New Roman"/>
          <w:sz w:val="24"/>
          <w:szCs w:val="24"/>
          <w:lang w:val="ru-RU"/>
        </w:rPr>
        <w:t>and cost-effective.</w:t>
      </w:r>
      <w:r w:rsidR="00767054" w:rsidRPr="004424C1">
        <w:rPr>
          <w:rFonts w:ascii="Times New Roman" w:eastAsia="Times New Roman" w:hAnsi="Times New Roman" w:cs="Times New Roman"/>
          <w:sz w:val="24"/>
          <w:szCs w:val="24"/>
          <w:lang w:val="sr-Latn-RS"/>
        </w:rPr>
        <w:t xml:space="preserve"> </w:t>
      </w:r>
    </w:p>
    <w:p w:rsidR="004D73F1" w:rsidRPr="004424C1" w:rsidRDefault="00767054" w:rsidP="004424C1">
      <w:pPr>
        <w:spacing w:after="0" w:line="240" w:lineRule="auto"/>
        <w:ind w:firstLine="630"/>
        <w:jc w:val="both"/>
        <w:rPr>
          <w:rFonts w:ascii="Times New Roman" w:eastAsia="Times New Roman" w:hAnsi="Times New Roman" w:cs="Times New Roman"/>
          <w:color w:val="FF0000"/>
          <w:sz w:val="24"/>
          <w:szCs w:val="24"/>
          <w:lang w:val="sr-Cyrl-RS"/>
        </w:rPr>
      </w:pPr>
      <w:r w:rsidRPr="004424C1">
        <w:rPr>
          <w:rFonts w:ascii="Times New Roman" w:eastAsia="Times New Roman" w:hAnsi="Times New Roman" w:cs="Times New Roman"/>
          <w:sz w:val="24"/>
          <w:szCs w:val="24"/>
          <w:lang w:val="sr-Cyrl-RS"/>
        </w:rPr>
        <w:t xml:space="preserve">Devices for </w:t>
      </w:r>
      <w:r w:rsidRPr="004424C1">
        <w:rPr>
          <w:rFonts w:ascii="Times New Roman" w:eastAsia="Times New Roman" w:hAnsi="Times New Roman" w:cs="Times New Roman"/>
          <w:sz w:val="24"/>
          <w:szCs w:val="24"/>
          <w:lang w:val="sr-Latn-RS"/>
        </w:rPr>
        <w:t>metering of supplied</w:t>
      </w:r>
      <w:r w:rsidRPr="004424C1">
        <w:rPr>
          <w:rFonts w:ascii="Times New Roman" w:eastAsia="Times New Roman" w:hAnsi="Times New Roman" w:cs="Times New Roman"/>
          <w:sz w:val="24"/>
          <w:szCs w:val="24"/>
          <w:lang w:val="sr-Cyrl-RS"/>
        </w:rPr>
        <w:t xml:space="preserve"> heat in the buildings referred to in paragraph 1 of this Article, as well as heat distributors, which do not have a remote reading function, and where there are devices for </w:t>
      </w:r>
      <w:r w:rsidRPr="004424C1">
        <w:rPr>
          <w:rFonts w:ascii="Times New Roman" w:eastAsia="Times New Roman" w:hAnsi="Times New Roman" w:cs="Times New Roman"/>
          <w:sz w:val="24"/>
          <w:szCs w:val="24"/>
          <w:lang w:val="sr-Latn-RS"/>
        </w:rPr>
        <w:t>metering</w:t>
      </w:r>
      <w:r w:rsidRPr="004424C1">
        <w:rPr>
          <w:rFonts w:ascii="Times New Roman" w:eastAsia="Times New Roman" w:hAnsi="Times New Roman" w:cs="Times New Roman"/>
          <w:sz w:val="24"/>
          <w:szCs w:val="24"/>
          <w:lang w:val="sr-Cyrl-RS"/>
        </w:rPr>
        <w:t xml:space="preserve"> the </w:t>
      </w:r>
      <w:r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RS"/>
        </w:rPr>
        <w:t xml:space="preserve"> heat for domestic hot water heating, should be adapted to allow remote reading or replaced by devices that enable remote reading of data, provided that it is technically feasible and cost-effective.</w:t>
      </w:r>
    </w:p>
    <w:p w:rsidR="002F0CDD" w:rsidRPr="004424C1" w:rsidRDefault="00BD5EEE" w:rsidP="004424C1">
      <w:pPr>
        <w:spacing w:after="0" w:line="240" w:lineRule="auto"/>
        <w:ind w:firstLine="720"/>
        <w:jc w:val="both"/>
        <w:rPr>
          <w:rFonts w:ascii="Times New Roman" w:eastAsia="Times New Roman" w:hAnsi="Times New Roman" w:cs="Times New Roman"/>
          <w:b/>
          <w:color w:val="FF0000"/>
          <w:sz w:val="24"/>
          <w:szCs w:val="24"/>
          <w:lang w:val="sr-Cyrl-CS"/>
        </w:rPr>
      </w:pPr>
      <w:r w:rsidRPr="004424C1">
        <w:rPr>
          <w:rFonts w:ascii="Times New Roman" w:eastAsia="Times New Roman" w:hAnsi="Times New Roman" w:cs="Times New Roman"/>
          <w:sz w:val="24"/>
          <w:szCs w:val="24"/>
          <w:lang w:val="sr-Cyrl-RS"/>
        </w:rPr>
        <w:t xml:space="preserve">The Minister shall prescribe the methodological framework for determining the technical feasibility and </w:t>
      </w:r>
      <w:r w:rsidRPr="004424C1">
        <w:rPr>
          <w:rFonts w:ascii="Times New Roman" w:eastAsia="Times New Roman" w:hAnsi="Times New Roman" w:cs="Times New Roman"/>
          <w:sz w:val="24"/>
          <w:szCs w:val="24"/>
          <w:lang w:val="sr-Latn-RS"/>
        </w:rPr>
        <w:t>cost-effectiveness</w:t>
      </w:r>
      <w:r w:rsidRPr="004424C1">
        <w:rPr>
          <w:rFonts w:ascii="Times New Roman" w:eastAsia="Times New Roman" w:hAnsi="Times New Roman" w:cs="Times New Roman"/>
          <w:sz w:val="24"/>
          <w:szCs w:val="24"/>
          <w:lang w:val="sr-Cyrl-RS"/>
        </w:rPr>
        <w:t xml:space="preserve"> referred to in para. 1 </w:t>
      </w:r>
      <w:r w:rsidR="003750FB" w:rsidRPr="004424C1">
        <w:rPr>
          <w:rFonts w:ascii="Times New Roman" w:eastAsia="Times New Roman" w:hAnsi="Times New Roman" w:cs="Times New Roman"/>
          <w:sz w:val="24"/>
          <w:szCs w:val="24"/>
          <w:lang w:val="sr-Latn-RS"/>
        </w:rPr>
        <w:t xml:space="preserve">- </w:t>
      </w:r>
      <w:r w:rsidRPr="004424C1">
        <w:rPr>
          <w:rFonts w:ascii="Times New Roman" w:eastAsia="Times New Roman" w:hAnsi="Times New Roman" w:cs="Times New Roman"/>
          <w:sz w:val="24"/>
          <w:szCs w:val="24"/>
          <w:lang w:val="sr-Cyrl-RS"/>
        </w:rPr>
        <w:t>4 and 5 of this Article.</w:t>
      </w:r>
      <w:r w:rsidRPr="004424C1">
        <w:rPr>
          <w:rFonts w:ascii="Times New Roman" w:eastAsia="Times New Roman" w:hAnsi="Times New Roman" w:cs="Times New Roman"/>
          <w:sz w:val="24"/>
          <w:szCs w:val="24"/>
          <w:lang w:val="sr-Latn-RS"/>
        </w:rPr>
        <w:t xml:space="preserve"> </w:t>
      </w:r>
    </w:p>
    <w:p w:rsidR="00F4209E" w:rsidRPr="004424C1" w:rsidRDefault="00F4209E" w:rsidP="004424C1">
      <w:pPr>
        <w:spacing w:after="0" w:line="240" w:lineRule="auto"/>
        <w:jc w:val="center"/>
        <w:rPr>
          <w:rFonts w:ascii="Times New Roman" w:eastAsia="Times New Roman" w:hAnsi="Times New Roman" w:cs="Times New Roman"/>
          <w:b/>
          <w:sz w:val="24"/>
          <w:szCs w:val="24"/>
          <w:lang w:val="sr-Cyrl-CS"/>
        </w:rPr>
      </w:pPr>
    </w:p>
    <w:p w:rsidR="00BD5EEE" w:rsidRPr="004424C1" w:rsidRDefault="00BD5EEE" w:rsidP="004424C1">
      <w:pPr>
        <w:spacing w:after="0" w:line="240" w:lineRule="auto"/>
        <w:jc w:val="center"/>
        <w:rPr>
          <w:rFonts w:ascii="Times New Roman" w:eastAsia="Times New Roman" w:hAnsi="Times New Roman" w:cs="Times New Roman"/>
          <w:sz w:val="24"/>
          <w:szCs w:val="24"/>
        </w:rPr>
      </w:pPr>
      <w:r w:rsidRPr="004424C1">
        <w:rPr>
          <w:rFonts w:ascii="Times New Roman" w:hAnsi="Times New Roman" w:cs="Times New Roman"/>
          <w:b/>
          <w:sz w:val="24"/>
          <w:szCs w:val="24"/>
        </w:rPr>
        <w:t xml:space="preserve">Elements for </w:t>
      </w:r>
      <w:r w:rsidR="0065779A" w:rsidRPr="004424C1">
        <w:rPr>
          <w:rFonts w:ascii="Times New Roman" w:hAnsi="Times New Roman" w:cs="Times New Roman"/>
          <w:b/>
          <w:sz w:val="24"/>
          <w:szCs w:val="24"/>
        </w:rPr>
        <w:t>billing</w:t>
      </w:r>
      <w:r w:rsidRPr="004424C1">
        <w:rPr>
          <w:rFonts w:ascii="Times New Roman" w:hAnsi="Times New Roman" w:cs="Times New Roman"/>
          <w:b/>
          <w:sz w:val="24"/>
          <w:szCs w:val="24"/>
        </w:rPr>
        <w:t xml:space="preserve"> the supplied heat </w:t>
      </w:r>
    </w:p>
    <w:p w:rsidR="00D93DBA" w:rsidRPr="004424C1" w:rsidRDefault="00BD5EEE"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D93DBA" w:rsidRPr="004424C1">
        <w:rPr>
          <w:rFonts w:ascii="Times New Roman" w:eastAsia="Times New Roman" w:hAnsi="Times New Roman" w:cs="Times New Roman"/>
          <w:b/>
          <w:sz w:val="24"/>
          <w:szCs w:val="24"/>
          <w:lang w:val="sr-Cyrl-CS"/>
        </w:rPr>
        <w:t xml:space="preserve"> 5</w:t>
      </w:r>
      <w:r w:rsidR="00A8148D" w:rsidRPr="004424C1">
        <w:rPr>
          <w:rFonts w:ascii="Times New Roman" w:eastAsia="Times New Roman" w:hAnsi="Times New Roman" w:cs="Times New Roman"/>
          <w:b/>
          <w:sz w:val="24"/>
          <w:szCs w:val="24"/>
          <w:lang w:val="sr-Cyrl-CS"/>
        </w:rPr>
        <w:t>2</w:t>
      </w:r>
      <w:r w:rsidRPr="004424C1">
        <w:rPr>
          <w:rFonts w:ascii="Times New Roman" w:eastAsia="Times New Roman" w:hAnsi="Times New Roman" w:cs="Times New Roman"/>
          <w:b/>
          <w:sz w:val="24"/>
          <w:szCs w:val="24"/>
          <w:lang w:val="sr-Latn-RS"/>
        </w:rPr>
        <w:t xml:space="preserve"> </w:t>
      </w:r>
    </w:p>
    <w:p w:rsidR="00D93DBA" w:rsidRPr="004424C1" w:rsidRDefault="000A2642"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hAnsi="Times New Roman" w:cs="Times New Roman"/>
          <w:sz w:val="24"/>
          <w:szCs w:val="24"/>
        </w:rPr>
        <w:t xml:space="preserve">The supplier of heat is obliged, in accordance with the methodology for pricing </w:t>
      </w:r>
      <w:r w:rsidR="008A6672" w:rsidRPr="004424C1">
        <w:rPr>
          <w:rFonts w:ascii="Times New Roman" w:hAnsi="Times New Roman" w:cs="Times New Roman"/>
          <w:sz w:val="24"/>
          <w:szCs w:val="24"/>
        </w:rPr>
        <w:t xml:space="preserve">of </w:t>
      </w:r>
      <w:r w:rsidRPr="004424C1">
        <w:rPr>
          <w:rFonts w:ascii="Times New Roman" w:hAnsi="Times New Roman" w:cs="Times New Roman"/>
          <w:sz w:val="24"/>
          <w:szCs w:val="24"/>
        </w:rPr>
        <w:t xml:space="preserve">supplied heat to the final customer, adopted in accordance with the law governing the energy sector, to set the prices of heat supply to the final </w:t>
      </w:r>
      <w:r w:rsidR="001727DD" w:rsidRPr="004424C1">
        <w:rPr>
          <w:rFonts w:ascii="Times New Roman" w:hAnsi="Times New Roman" w:cs="Times New Roman"/>
          <w:sz w:val="24"/>
          <w:szCs w:val="24"/>
        </w:rPr>
        <w:t>customers</w:t>
      </w:r>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D93DBA" w:rsidRPr="004424C1" w:rsidRDefault="008A6672"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The supplier referred to in paragraph 1 of this Article shall </w:t>
      </w:r>
      <w:r w:rsidRPr="004424C1">
        <w:rPr>
          <w:rFonts w:ascii="Times New Roman" w:eastAsia="Times New Roman" w:hAnsi="Times New Roman" w:cs="Times New Roman"/>
          <w:sz w:val="24"/>
          <w:szCs w:val="24"/>
          <w:lang w:val="sr-Latn-RS"/>
        </w:rPr>
        <w:t>set</w:t>
      </w:r>
      <w:r w:rsidRPr="004424C1">
        <w:rPr>
          <w:rFonts w:ascii="Times New Roman" w:eastAsia="Times New Roman" w:hAnsi="Times New Roman" w:cs="Times New Roman"/>
          <w:sz w:val="24"/>
          <w:szCs w:val="24"/>
          <w:lang w:val="sr-Cyrl-CS"/>
        </w:rPr>
        <w:t xml:space="preserve"> the prices of the supply of </w:t>
      </w:r>
      <w:r w:rsidRPr="004424C1">
        <w:rPr>
          <w:rFonts w:ascii="Times New Roman" w:eastAsia="Times New Roman" w:hAnsi="Times New Roman" w:cs="Times New Roman"/>
          <w:sz w:val="24"/>
          <w:szCs w:val="24"/>
          <w:lang w:val="sr-Latn-RS"/>
        </w:rPr>
        <w:t>heat supply to final</w:t>
      </w:r>
      <w:r w:rsidRPr="004424C1">
        <w:rPr>
          <w:rFonts w:ascii="Times New Roman" w:eastAsia="Times New Roman" w:hAnsi="Times New Roman" w:cs="Times New Roman"/>
          <w:sz w:val="24"/>
          <w:szCs w:val="24"/>
          <w:lang w:val="sr-Cyrl-CS"/>
        </w:rPr>
        <w:t xml:space="preserve"> customers with the </w:t>
      </w:r>
      <w:r w:rsidRPr="004424C1">
        <w:rPr>
          <w:rFonts w:ascii="Times New Roman" w:eastAsia="Times New Roman" w:hAnsi="Times New Roman" w:cs="Times New Roman"/>
          <w:sz w:val="24"/>
          <w:szCs w:val="24"/>
          <w:lang w:val="sr-Latn-RS"/>
        </w:rPr>
        <w:t>approval</w:t>
      </w:r>
      <w:r w:rsidRPr="004424C1">
        <w:rPr>
          <w:rFonts w:ascii="Times New Roman" w:eastAsia="Times New Roman" w:hAnsi="Times New Roman" w:cs="Times New Roman"/>
          <w:sz w:val="24"/>
          <w:szCs w:val="24"/>
          <w:lang w:val="sr-Cyrl-CS"/>
        </w:rPr>
        <w:t xml:space="preserve"> of the competent body of the local self-government unit.</w:t>
      </w:r>
      <w:r w:rsidRPr="004424C1">
        <w:rPr>
          <w:rFonts w:ascii="Times New Roman" w:eastAsia="Times New Roman" w:hAnsi="Times New Roman" w:cs="Times New Roman"/>
          <w:sz w:val="24"/>
          <w:szCs w:val="24"/>
          <w:lang w:val="sr-Latn-RS"/>
        </w:rPr>
        <w:t xml:space="preserve"> </w:t>
      </w:r>
    </w:p>
    <w:p w:rsidR="008A6672" w:rsidRPr="004424C1" w:rsidRDefault="002762DC"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Cyrl-CS"/>
        </w:rPr>
        <w:t xml:space="preserve">The supplier referred to in paragraph 1 of this Article shall, when determining the monthly bill for the </w:t>
      </w:r>
      <w:r w:rsidRPr="004424C1">
        <w:rPr>
          <w:rFonts w:ascii="Times New Roman" w:eastAsia="Times New Roman" w:hAnsi="Times New Roman" w:cs="Times New Roman"/>
          <w:sz w:val="24"/>
          <w:szCs w:val="24"/>
          <w:lang w:val="sr-Latn-RS"/>
        </w:rPr>
        <w:t>supplied heat</w:t>
      </w:r>
      <w:r w:rsidRPr="004424C1">
        <w:rPr>
          <w:rFonts w:ascii="Times New Roman" w:eastAsia="Times New Roman" w:hAnsi="Times New Roman" w:cs="Times New Roman"/>
          <w:sz w:val="24"/>
          <w:szCs w:val="24"/>
          <w:lang w:val="sr-Cyrl-CS"/>
        </w:rPr>
        <w:t xml:space="preserve"> to the </w:t>
      </w:r>
      <w:r w:rsidRPr="004424C1">
        <w:rPr>
          <w:rFonts w:ascii="Times New Roman" w:eastAsia="Times New Roman" w:hAnsi="Times New Roman" w:cs="Times New Roman"/>
          <w:sz w:val="24"/>
          <w:szCs w:val="24"/>
          <w:lang w:val="sr-Latn-RS"/>
        </w:rPr>
        <w:t>final</w:t>
      </w:r>
      <w:r w:rsidRPr="004424C1">
        <w:rPr>
          <w:rFonts w:ascii="Times New Roman" w:eastAsia="Times New Roman" w:hAnsi="Times New Roman" w:cs="Times New Roman"/>
          <w:sz w:val="24"/>
          <w:szCs w:val="24"/>
          <w:lang w:val="sr-Cyrl-CS"/>
        </w:rPr>
        <w:t xml:space="preserve"> customer, take into account the </w:t>
      </w:r>
      <w:r w:rsidR="00FD2212" w:rsidRPr="004424C1">
        <w:rPr>
          <w:rFonts w:ascii="Times New Roman" w:eastAsia="Times New Roman" w:hAnsi="Times New Roman" w:cs="Times New Roman"/>
          <w:sz w:val="24"/>
          <w:szCs w:val="24"/>
          <w:lang w:val="sr-Latn-RS"/>
        </w:rPr>
        <w:t>metered</w:t>
      </w:r>
      <w:r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Latn-RS"/>
        </w:rPr>
        <w:t>supplied heat</w:t>
      </w:r>
      <w:r w:rsidRPr="004424C1">
        <w:rPr>
          <w:rFonts w:ascii="Times New Roman" w:eastAsia="Times New Roman" w:hAnsi="Times New Roman" w:cs="Times New Roman"/>
          <w:sz w:val="24"/>
          <w:szCs w:val="24"/>
          <w:lang w:val="sr-Cyrl-CS"/>
        </w:rPr>
        <w:t xml:space="preserve"> to the building, which is distributed on the basis of registered consumption of metering devices to each </w:t>
      </w:r>
      <w:r w:rsidRPr="004424C1">
        <w:rPr>
          <w:rFonts w:ascii="Times New Roman" w:eastAsia="Times New Roman" w:hAnsi="Times New Roman" w:cs="Times New Roman"/>
          <w:sz w:val="24"/>
          <w:szCs w:val="24"/>
          <w:lang w:val="sr-Latn-RS"/>
        </w:rPr>
        <w:t xml:space="preserve">the part of the building or </w:t>
      </w:r>
      <w:r w:rsidR="00D95E90" w:rsidRPr="004424C1">
        <w:rPr>
          <w:rFonts w:ascii="Times New Roman" w:eastAsia="Times New Roman" w:hAnsi="Times New Roman" w:cs="Times New Roman"/>
          <w:sz w:val="24"/>
          <w:szCs w:val="24"/>
          <w:lang w:val="sr-Latn-RS"/>
        </w:rPr>
        <w:t xml:space="preserve">heat exchangers on each radiator or </w:t>
      </w:r>
      <w:r w:rsidR="00D95E90" w:rsidRPr="004424C1">
        <w:rPr>
          <w:rFonts w:ascii="Times New Roman" w:eastAsia="Times New Roman" w:hAnsi="Times New Roman" w:cs="Times New Roman"/>
          <w:sz w:val="24"/>
          <w:szCs w:val="24"/>
          <w:lang w:val="sr-Cyrl-CS"/>
        </w:rPr>
        <w:t xml:space="preserve">based </w:t>
      </w:r>
      <w:r w:rsidR="00D95E90" w:rsidRPr="004424C1">
        <w:rPr>
          <w:rFonts w:ascii="Times New Roman" w:eastAsia="Times New Roman" w:hAnsi="Times New Roman" w:cs="Times New Roman"/>
          <w:sz w:val="24"/>
          <w:szCs w:val="24"/>
          <w:lang w:val="sr-Latn-RS"/>
        </w:rPr>
        <w:t>on the surface of a part of the building</w:t>
      </w:r>
      <w:r w:rsidRPr="004424C1">
        <w:rPr>
          <w:rFonts w:ascii="Times New Roman" w:eastAsia="Times New Roman" w:hAnsi="Times New Roman" w:cs="Times New Roman"/>
          <w:sz w:val="24"/>
          <w:szCs w:val="24"/>
          <w:lang w:val="sr-Cyrl-CS"/>
        </w:rPr>
        <w:t>.</w:t>
      </w:r>
      <w:r w:rsidRPr="004424C1">
        <w:rPr>
          <w:rFonts w:ascii="Times New Roman" w:eastAsia="Times New Roman" w:hAnsi="Times New Roman" w:cs="Times New Roman"/>
          <w:sz w:val="24"/>
          <w:szCs w:val="24"/>
          <w:lang w:val="sr-Latn-RS"/>
        </w:rPr>
        <w:t xml:space="preserve"> </w:t>
      </w:r>
    </w:p>
    <w:p w:rsidR="008A6672" w:rsidRPr="004424C1" w:rsidRDefault="008D684B" w:rsidP="004424C1">
      <w:pPr>
        <w:spacing w:after="0" w:line="240" w:lineRule="auto"/>
        <w:ind w:firstLine="567"/>
        <w:jc w:val="both"/>
        <w:rPr>
          <w:rFonts w:ascii="Times New Roman" w:eastAsia="Times New Roman" w:hAnsi="Times New Roman" w:cs="Times New Roman"/>
          <w:color w:val="FF0000"/>
          <w:sz w:val="24"/>
          <w:szCs w:val="24"/>
          <w:lang w:val="sr-Cyrl-RS"/>
        </w:rPr>
      </w:pPr>
      <w:r w:rsidRPr="004424C1">
        <w:rPr>
          <w:rFonts w:ascii="Times New Roman" w:eastAsia="Times New Roman" w:hAnsi="Times New Roman" w:cs="Times New Roman"/>
          <w:sz w:val="24"/>
          <w:szCs w:val="24"/>
          <w:lang w:val="sr-Cyrl-CS"/>
        </w:rPr>
        <w:t xml:space="preserve">The distribution of costs referred to in paragraph 3 of this Article shall be determined by </w:t>
      </w:r>
      <w:r w:rsidR="0006222A" w:rsidRPr="004424C1">
        <w:rPr>
          <w:rFonts w:ascii="Times New Roman" w:eastAsia="Times New Roman" w:hAnsi="Times New Roman" w:cs="Times New Roman"/>
          <w:sz w:val="24"/>
          <w:szCs w:val="24"/>
          <w:lang w:val="sr-Latn-RS"/>
        </w:rPr>
        <w:t>legislation</w:t>
      </w:r>
      <w:r w:rsidRPr="004424C1">
        <w:rPr>
          <w:rFonts w:ascii="Times New Roman" w:eastAsia="Times New Roman" w:hAnsi="Times New Roman" w:cs="Times New Roman"/>
          <w:sz w:val="24"/>
          <w:szCs w:val="24"/>
          <w:lang w:val="sr-Cyrl-CS"/>
        </w:rPr>
        <w:t xml:space="preserve"> of the local self-government unit which further regulates the manner of distribution of costs from the common metering point in the heat</w:t>
      </w:r>
      <w:r w:rsidR="00DA7146" w:rsidRPr="004424C1">
        <w:rPr>
          <w:rFonts w:ascii="Times New Roman" w:eastAsia="Times New Roman" w:hAnsi="Times New Roman" w:cs="Times New Roman"/>
          <w:sz w:val="24"/>
          <w:szCs w:val="24"/>
          <w:lang w:val="sr-Latn-RS"/>
        </w:rPr>
        <w:t>ing</w:t>
      </w:r>
      <w:r w:rsidRPr="004424C1">
        <w:rPr>
          <w:rFonts w:ascii="Times New Roman" w:eastAsia="Times New Roman" w:hAnsi="Times New Roman" w:cs="Times New Roman"/>
          <w:sz w:val="24"/>
          <w:szCs w:val="24"/>
          <w:lang w:val="sr-Cyrl-CS"/>
        </w:rPr>
        <w:t xml:space="preserve"> </w:t>
      </w:r>
      <w:r w:rsidR="00DA7146" w:rsidRPr="004424C1">
        <w:rPr>
          <w:rFonts w:ascii="Times New Roman" w:eastAsia="Times New Roman" w:hAnsi="Times New Roman" w:cs="Times New Roman"/>
          <w:sz w:val="24"/>
          <w:szCs w:val="24"/>
          <w:lang w:val="sr-Latn-RS"/>
        </w:rPr>
        <w:t>substation</w:t>
      </w:r>
      <w:r w:rsidRPr="004424C1">
        <w:rPr>
          <w:rFonts w:ascii="Times New Roman" w:eastAsia="Times New Roman" w:hAnsi="Times New Roman" w:cs="Times New Roman"/>
          <w:sz w:val="24"/>
          <w:szCs w:val="24"/>
          <w:lang w:val="sr-Cyrl-CS"/>
        </w:rPr>
        <w:t xml:space="preserve"> adopted in accordance with the law governing energy.</w:t>
      </w:r>
      <w:r w:rsidRPr="004424C1">
        <w:rPr>
          <w:rFonts w:ascii="Times New Roman" w:eastAsia="Times New Roman" w:hAnsi="Times New Roman" w:cs="Times New Roman"/>
          <w:sz w:val="24"/>
          <w:szCs w:val="24"/>
          <w:lang w:val="sr-Latn-RS"/>
        </w:rPr>
        <w:t xml:space="preserve"> </w:t>
      </w:r>
    </w:p>
    <w:p w:rsidR="00D93DBA" w:rsidRPr="004424C1" w:rsidRDefault="00D93DBA" w:rsidP="004424C1">
      <w:pPr>
        <w:spacing w:after="0" w:line="240" w:lineRule="auto"/>
        <w:ind w:firstLine="567"/>
        <w:jc w:val="both"/>
        <w:rPr>
          <w:rFonts w:ascii="Times New Roman" w:eastAsia="Times New Roman" w:hAnsi="Times New Roman" w:cs="Times New Roman"/>
          <w:sz w:val="24"/>
          <w:szCs w:val="24"/>
          <w:lang w:val="sr-Cyrl-CS"/>
        </w:rPr>
      </w:pPr>
    </w:p>
    <w:p w:rsidR="00207742" w:rsidRPr="004424C1" w:rsidRDefault="00A1715D"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Notifying</w:t>
      </w:r>
      <w:r w:rsidR="00207742" w:rsidRPr="004424C1">
        <w:rPr>
          <w:rFonts w:ascii="Times New Roman" w:hAnsi="Times New Roman" w:cs="Times New Roman"/>
          <w:b/>
          <w:sz w:val="24"/>
          <w:szCs w:val="24"/>
        </w:rPr>
        <w:t xml:space="preserve"> final customers on their consumption</w:t>
      </w:r>
    </w:p>
    <w:p w:rsidR="00D93DBA" w:rsidRPr="004424C1" w:rsidRDefault="005B064E" w:rsidP="004424C1">
      <w:pPr>
        <w:keepNext/>
        <w:spacing w:after="0" w:line="240" w:lineRule="auto"/>
        <w:jc w:val="center"/>
        <w:rPr>
          <w:rFonts w:ascii="Times New Roman" w:eastAsia="Times New Roman" w:hAnsi="Times New Roman" w:cs="Times New Roman"/>
          <w:b/>
          <w:strike/>
          <w:sz w:val="24"/>
          <w:szCs w:val="24"/>
          <w:lang w:val="sr-Cyrl-CS"/>
        </w:rPr>
      </w:pPr>
      <w:r w:rsidRPr="004424C1">
        <w:rPr>
          <w:rFonts w:ascii="Times New Roman" w:eastAsia="Times New Roman" w:hAnsi="Times New Roman" w:cs="Times New Roman"/>
          <w:b/>
          <w:sz w:val="24"/>
          <w:szCs w:val="24"/>
          <w:lang w:val="sr-Latn-RS"/>
        </w:rPr>
        <w:t xml:space="preserve">Article </w:t>
      </w:r>
      <w:r w:rsidR="00D93DBA" w:rsidRPr="004424C1">
        <w:rPr>
          <w:rFonts w:ascii="Times New Roman" w:eastAsia="Times New Roman" w:hAnsi="Times New Roman" w:cs="Times New Roman"/>
          <w:b/>
          <w:sz w:val="24"/>
          <w:szCs w:val="24"/>
        </w:rPr>
        <w:t>5</w:t>
      </w:r>
      <w:r w:rsidR="00A8148D" w:rsidRPr="004424C1">
        <w:rPr>
          <w:rFonts w:ascii="Times New Roman" w:eastAsia="Times New Roman" w:hAnsi="Times New Roman" w:cs="Times New Roman"/>
          <w:b/>
          <w:sz w:val="24"/>
          <w:szCs w:val="24"/>
          <w:lang w:val="sr-Cyrl-RS"/>
        </w:rPr>
        <w:t>3</w:t>
      </w:r>
    </w:p>
    <w:p w:rsidR="0079785F" w:rsidRPr="004424C1" w:rsidRDefault="00A1715D" w:rsidP="004424C1">
      <w:pPr>
        <w:spacing w:after="0" w:line="240" w:lineRule="auto"/>
        <w:ind w:firstLine="547"/>
        <w:jc w:val="both"/>
        <w:rPr>
          <w:rFonts w:ascii="Times New Roman" w:eastAsia="Times New Roman" w:hAnsi="Times New Roman" w:cs="Times New Roman"/>
          <w:sz w:val="24"/>
          <w:szCs w:val="24"/>
          <w:lang w:val="sr-Cyrl-CS"/>
        </w:rPr>
      </w:pPr>
      <w:r w:rsidRPr="004424C1">
        <w:rPr>
          <w:rFonts w:ascii="Times New Roman" w:hAnsi="Times New Roman" w:cs="Times New Roman"/>
          <w:sz w:val="24"/>
          <w:szCs w:val="24"/>
        </w:rPr>
        <w:t xml:space="preserve">Supplier supplying final consumers with electricity and natural gas according to a full supply contract are obliged to provide the following information to the final customer, with or on the account for supplied energy for each account period, other than data which are a mandatory part of the bill for collection of fees for the </w:t>
      </w:r>
      <w:proofErr w:type="spellStart"/>
      <w:r w:rsidRPr="004424C1">
        <w:rPr>
          <w:rFonts w:ascii="Times New Roman" w:hAnsi="Times New Roman" w:cs="Times New Roman"/>
          <w:sz w:val="24"/>
          <w:szCs w:val="24"/>
        </w:rPr>
        <w:t>suplied</w:t>
      </w:r>
      <w:proofErr w:type="spellEnd"/>
      <w:r w:rsidRPr="004424C1">
        <w:rPr>
          <w:rFonts w:ascii="Times New Roman" w:hAnsi="Times New Roman" w:cs="Times New Roman"/>
          <w:sz w:val="24"/>
          <w:szCs w:val="24"/>
        </w:rPr>
        <w:t xml:space="preserve"> electricity or natural gas, in accordance with the law governing energy and the corresponding by-laws</w:t>
      </w:r>
      <w:r w:rsidR="0058032E" w:rsidRPr="004424C1">
        <w:rPr>
          <w:rFonts w:ascii="Times New Roman" w:hAnsi="Times New Roman" w:cs="Times New Roman"/>
          <w:sz w:val="24"/>
          <w:szCs w:val="24"/>
        </w:rPr>
        <w:t xml:space="preserve"> </w:t>
      </w:r>
      <w:r w:rsidR="0058032E" w:rsidRPr="004424C1">
        <w:rPr>
          <w:rFonts w:ascii="Times New Roman" w:eastAsia="Times New Roman" w:hAnsi="Times New Roman" w:cs="Times New Roman"/>
          <w:sz w:val="24"/>
          <w:szCs w:val="24"/>
          <w:lang w:val="sr-Cyrl-CS"/>
        </w:rPr>
        <w:t>for each metering point of the end customer that they supply individually,</w:t>
      </w:r>
      <w:r w:rsidR="0058032E" w:rsidRPr="004424C1">
        <w:rPr>
          <w:rFonts w:ascii="Times New Roman" w:eastAsia="Times New Roman" w:hAnsi="Times New Roman" w:cs="Times New Roman"/>
          <w:sz w:val="24"/>
          <w:szCs w:val="24"/>
          <w:lang w:val="sr-Latn-RS"/>
        </w:rPr>
        <w:t xml:space="preserve"> on </w:t>
      </w:r>
      <w:r w:rsidRPr="004424C1">
        <w:rPr>
          <w:rFonts w:ascii="Times New Roman" w:hAnsi="Times New Roman" w:cs="Times New Roman"/>
          <w:sz w:val="24"/>
          <w:szCs w:val="24"/>
        </w:rPr>
        <w:t xml:space="preserve">: total amount of energy delivered to the final consumer in that </w:t>
      </w:r>
      <w:r w:rsidR="0058032E" w:rsidRPr="004424C1">
        <w:rPr>
          <w:rFonts w:ascii="Times New Roman" w:hAnsi="Times New Roman" w:cs="Times New Roman"/>
          <w:sz w:val="24"/>
          <w:szCs w:val="24"/>
        </w:rPr>
        <w:t>account</w:t>
      </w:r>
      <w:r w:rsidRPr="004424C1">
        <w:rPr>
          <w:rFonts w:ascii="Times New Roman" w:hAnsi="Times New Roman" w:cs="Times New Roman"/>
          <w:sz w:val="24"/>
          <w:szCs w:val="24"/>
        </w:rPr>
        <w:t xml:space="preserve"> period and monthly consumption of energy over the previous 12 months; prices by elements for calculation; average price of energy for that </w:t>
      </w:r>
      <w:r w:rsidR="0058032E" w:rsidRPr="004424C1">
        <w:rPr>
          <w:rFonts w:ascii="Times New Roman" w:hAnsi="Times New Roman" w:cs="Times New Roman"/>
          <w:sz w:val="24"/>
          <w:szCs w:val="24"/>
        </w:rPr>
        <w:t>customer</w:t>
      </w:r>
      <w:r w:rsidRPr="004424C1">
        <w:rPr>
          <w:rFonts w:ascii="Times New Roman" w:hAnsi="Times New Roman" w:cs="Times New Roman"/>
          <w:sz w:val="24"/>
          <w:szCs w:val="24"/>
        </w:rPr>
        <w:t xml:space="preserve"> in that </w:t>
      </w:r>
      <w:r w:rsidR="0079785F"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period</w:t>
      </w:r>
      <w:r w:rsidR="0058032E" w:rsidRPr="004424C1">
        <w:rPr>
          <w:rFonts w:ascii="Times New Roman" w:hAnsi="Times New Roman" w:cs="Times New Roman"/>
          <w:sz w:val="24"/>
          <w:szCs w:val="24"/>
        </w:rPr>
        <w:t xml:space="preserve"> and in the same </w:t>
      </w:r>
      <w:proofErr w:type="spellStart"/>
      <w:r w:rsidR="0058032E" w:rsidRPr="004424C1">
        <w:rPr>
          <w:rFonts w:ascii="Times New Roman" w:hAnsi="Times New Roman" w:cs="Times New Roman"/>
          <w:sz w:val="24"/>
          <w:szCs w:val="24"/>
        </w:rPr>
        <w:t>calender</w:t>
      </w:r>
      <w:proofErr w:type="spellEnd"/>
      <w:r w:rsidR="0058032E" w:rsidRPr="004424C1">
        <w:rPr>
          <w:rFonts w:ascii="Times New Roman" w:hAnsi="Times New Roman" w:cs="Times New Roman"/>
          <w:sz w:val="24"/>
          <w:szCs w:val="24"/>
        </w:rPr>
        <w:t xml:space="preserve"> </w:t>
      </w:r>
      <w:r w:rsidR="0079785F" w:rsidRPr="004424C1">
        <w:rPr>
          <w:rFonts w:ascii="Times New Roman" w:hAnsi="Times New Roman" w:cs="Times New Roman"/>
          <w:sz w:val="24"/>
          <w:szCs w:val="24"/>
        </w:rPr>
        <w:t>billing</w:t>
      </w:r>
      <w:r w:rsidR="0058032E" w:rsidRPr="004424C1">
        <w:rPr>
          <w:rFonts w:ascii="Times New Roman" w:hAnsi="Times New Roman" w:cs="Times New Roman"/>
          <w:sz w:val="24"/>
          <w:szCs w:val="24"/>
        </w:rPr>
        <w:t xml:space="preserve"> period of the previous year;</w:t>
      </w:r>
      <w:r w:rsidRPr="004424C1">
        <w:rPr>
          <w:rFonts w:ascii="Times New Roman" w:hAnsi="Times New Roman" w:cs="Times New Roman"/>
          <w:sz w:val="24"/>
          <w:szCs w:val="24"/>
        </w:rPr>
        <w:t xml:space="preserve"> ratio of the </w:t>
      </w:r>
      <w:r w:rsidR="0058032E" w:rsidRPr="004424C1">
        <w:rPr>
          <w:rFonts w:ascii="Times New Roman" w:hAnsi="Times New Roman" w:cs="Times New Roman"/>
          <w:sz w:val="24"/>
          <w:szCs w:val="24"/>
        </w:rPr>
        <w:t xml:space="preserve">supplied </w:t>
      </w:r>
      <w:r w:rsidRPr="004424C1">
        <w:rPr>
          <w:rFonts w:ascii="Times New Roman" w:hAnsi="Times New Roman" w:cs="Times New Roman"/>
          <w:sz w:val="24"/>
          <w:szCs w:val="24"/>
        </w:rPr>
        <w:t xml:space="preserve">amount of energy in the </w:t>
      </w:r>
      <w:r w:rsidR="0079785F"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period and in the corresponding </w:t>
      </w:r>
      <w:r w:rsidR="0079785F" w:rsidRPr="004424C1">
        <w:rPr>
          <w:rFonts w:ascii="Times New Roman" w:hAnsi="Times New Roman" w:cs="Times New Roman"/>
          <w:sz w:val="24"/>
          <w:szCs w:val="24"/>
        </w:rPr>
        <w:t xml:space="preserve">billing </w:t>
      </w:r>
      <w:r w:rsidRPr="004424C1">
        <w:rPr>
          <w:rFonts w:ascii="Times New Roman" w:hAnsi="Times New Roman" w:cs="Times New Roman"/>
          <w:sz w:val="24"/>
          <w:szCs w:val="24"/>
        </w:rPr>
        <w:t xml:space="preserve">period of the previous calendar year; ratio of the amount of energy </w:t>
      </w:r>
      <w:r w:rsidR="0058032E" w:rsidRPr="004424C1">
        <w:rPr>
          <w:rFonts w:ascii="Times New Roman" w:hAnsi="Times New Roman" w:cs="Times New Roman"/>
          <w:sz w:val="24"/>
          <w:szCs w:val="24"/>
        </w:rPr>
        <w:t xml:space="preserve">supplied </w:t>
      </w:r>
      <w:r w:rsidRPr="004424C1">
        <w:rPr>
          <w:rFonts w:ascii="Times New Roman" w:hAnsi="Times New Roman" w:cs="Times New Roman"/>
          <w:sz w:val="24"/>
          <w:szCs w:val="24"/>
        </w:rPr>
        <w:t xml:space="preserve">to the final </w:t>
      </w:r>
      <w:r w:rsidR="0058032E" w:rsidRPr="004424C1">
        <w:rPr>
          <w:rFonts w:ascii="Times New Roman" w:hAnsi="Times New Roman" w:cs="Times New Roman"/>
          <w:sz w:val="24"/>
          <w:szCs w:val="24"/>
        </w:rPr>
        <w:t xml:space="preserve">customer </w:t>
      </w:r>
      <w:r w:rsidRPr="004424C1">
        <w:rPr>
          <w:rFonts w:ascii="Times New Roman" w:hAnsi="Times New Roman" w:cs="Times New Roman"/>
          <w:sz w:val="24"/>
          <w:szCs w:val="24"/>
        </w:rPr>
        <w:t xml:space="preserve">and the average amount of energy </w:t>
      </w:r>
      <w:r w:rsidR="009A171F" w:rsidRPr="004424C1">
        <w:rPr>
          <w:rFonts w:ascii="Times New Roman" w:hAnsi="Times New Roman" w:cs="Times New Roman"/>
          <w:sz w:val="24"/>
          <w:szCs w:val="24"/>
        </w:rPr>
        <w:t>supplied</w:t>
      </w:r>
      <w:r w:rsidRPr="004424C1">
        <w:rPr>
          <w:rFonts w:ascii="Times New Roman" w:hAnsi="Times New Roman" w:cs="Times New Roman"/>
          <w:sz w:val="24"/>
          <w:szCs w:val="24"/>
        </w:rPr>
        <w:t xml:space="preserve"> to final </w:t>
      </w:r>
      <w:r w:rsidR="009A171F" w:rsidRPr="004424C1">
        <w:rPr>
          <w:rFonts w:ascii="Times New Roman" w:hAnsi="Times New Roman" w:cs="Times New Roman"/>
          <w:sz w:val="24"/>
          <w:szCs w:val="24"/>
        </w:rPr>
        <w:t xml:space="preserve">customers </w:t>
      </w:r>
      <w:r w:rsidRPr="004424C1">
        <w:rPr>
          <w:rFonts w:ascii="Times New Roman" w:hAnsi="Times New Roman" w:cs="Times New Roman"/>
          <w:sz w:val="24"/>
          <w:szCs w:val="24"/>
        </w:rPr>
        <w:t xml:space="preserve">of the same category; contact data and e-mail where the final </w:t>
      </w:r>
      <w:r w:rsidR="009A171F" w:rsidRPr="004424C1">
        <w:rPr>
          <w:rFonts w:ascii="Times New Roman" w:hAnsi="Times New Roman" w:cs="Times New Roman"/>
          <w:sz w:val="24"/>
          <w:szCs w:val="24"/>
        </w:rPr>
        <w:t xml:space="preserve">customer </w:t>
      </w:r>
      <w:r w:rsidRPr="004424C1">
        <w:rPr>
          <w:rFonts w:ascii="Times New Roman" w:hAnsi="Times New Roman" w:cs="Times New Roman"/>
          <w:sz w:val="24"/>
          <w:szCs w:val="24"/>
        </w:rPr>
        <w:t xml:space="preserve">or the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for protection of </w:t>
      </w:r>
      <w:r w:rsidR="00D626CE" w:rsidRPr="004424C1">
        <w:rPr>
          <w:rFonts w:ascii="Times New Roman" w:hAnsi="Times New Roman" w:cs="Times New Roman"/>
          <w:sz w:val="24"/>
          <w:szCs w:val="24"/>
        </w:rPr>
        <w:t xml:space="preserve">consumers </w:t>
      </w:r>
      <w:r w:rsidRPr="004424C1">
        <w:rPr>
          <w:rFonts w:ascii="Times New Roman" w:hAnsi="Times New Roman" w:cs="Times New Roman"/>
          <w:sz w:val="24"/>
          <w:szCs w:val="24"/>
        </w:rPr>
        <w:t>may receive information on available measures for an increase of energy efficiency and list of measures that can be undertaken for the purpose of energy saving; as well as other data which may be relevant for efficient energy use (e.g. indicator of specific energy consumption).</w:t>
      </w:r>
      <w:r w:rsidR="0079785F" w:rsidRPr="004424C1">
        <w:rPr>
          <w:rFonts w:ascii="Times New Roman" w:eastAsia="Times New Roman" w:hAnsi="Times New Roman" w:cs="Times New Roman"/>
          <w:color w:val="FF0000"/>
          <w:sz w:val="24"/>
          <w:szCs w:val="24"/>
          <w:lang w:val="sr-Cyrl-CS"/>
        </w:rPr>
        <w:t xml:space="preserve"> </w:t>
      </w:r>
    </w:p>
    <w:p w:rsidR="00E655C5" w:rsidRPr="004424C1" w:rsidRDefault="00960CCC" w:rsidP="004424C1">
      <w:pPr>
        <w:spacing w:after="0" w:line="240" w:lineRule="auto"/>
        <w:ind w:firstLine="540"/>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The operator of the transmission, distribution and closed distribution system of electricity, </w:t>
      </w:r>
      <w:r w:rsidRPr="004424C1">
        <w:rPr>
          <w:rFonts w:ascii="Times New Roman" w:eastAsia="Times New Roman" w:hAnsi="Times New Roman" w:cs="Times New Roman"/>
          <w:sz w:val="24"/>
          <w:szCs w:val="24"/>
          <w:lang w:val="sr-Latn-RS"/>
        </w:rPr>
        <w:t xml:space="preserve">transport </w:t>
      </w:r>
      <w:r w:rsidRPr="004424C1">
        <w:rPr>
          <w:rFonts w:ascii="Times New Roman" w:eastAsia="Times New Roman" w:hAnsi="Times New Roman" w:cs="Times New Roman"/>
          <w:sz w:val="24"/>
          <w:szCs w:val="24"/>
          <w:lang w:val="sr-Cyrl-CS"/>
        </w:rPr>
        <w:t xml:space="preserve">and distribution system of natural gas, are obliged to provide </w:t>
      </w:r>
      <w:r w:rsidRPr="004424C1">
        <w:rPr>
          <w:rFonts w:ascii="Times New Roman" w:eastAsia="Times New Roman" w:hAnsi="Times New Roman" w:cs="Times New Roman"/>
          <w:sz w:val="24"/>
          <w:szCs w:val="24"/>
          <w:lang w:val="sr-Latn-RS"/>
        </w:rPr>
        <w:t xml:space="preserve">final </w:t>
      </w:r>
      <w:r w:rsidRPr="004424C1">
        <w:rPr>
          <w:rFonts w:ascii="Times New Roman" w:eastAsia="Times New Roman" w:hAnsi="Times New Roman" w:cs="Times New Roman"/>
          <w:sz w:val="24"/>
          <w:szCs w:val="24"/>
          <w:lang w:val="sr-Cyrl-CS"/>
        </w:rPr>
        <w:t xml:space="preserve">customers with contracts for the supply of predetermined quantities of energy, with or on the </w:t>
      </w:r>
      <w:r w:rsidR="00304656" w:rsidRPr="004424C1">
        <w:rPr>
          <w:rFonts w:ascii="Times New Roman" w:eastAsia="Times New Roman" w:hAnsi="Times New Roman" w:cs="Times New Roman"/>
          <w:sz w:val="24"/>
          <w:szCs w:val="24"/>
          <w:lang w:val="sr-Latn-RS"/>
        </w:rPr>
        <w:t xml:space="preserve">bill </w:t>
      </w:r>
      <w:r w:rsidRPr="004424C1">
        <w:rPr>
          <w:rFonts w:ascii="Times New Roman" w:eastAsia="Times New Roman" w:hAnsi="Times New Roman" w:cs="Times New Roman"/>
          <w:sz w:val="24"/>
          <w:szCs w:val="24"/>
          <w:lang w:val="sr-Cyrl-CS"/>
        </w:rPr>
        <w:t>for access to the system, for each billing period mandatory content of the bill for access to the system in accordance with the provisions of the law governing the field of energy and relevant bylaws, the final customer to w</w:t>
      </w:r>
      <w:r w:rsidR="005E1087" w:rsidRPr="004424C1">
        <w:rPr>
          <w:rFonts w:ascii="Times New Roman" w:eastAsia="Times New Roman" w:hAnsi="Times New Roman" w:cs="Times New Roman"/>
          <w:sz w:val="24"/>
          <w:szCs w:val="24"/>
          <w:lang w:val="sr-Cyrl-CS"/>
        </w:rPr>
        <w:t>hom they supply energy, provide</w:t>
      </w:r>
      <w:r w:rsidRPr="004424C1">
        <w:rPr>
          <w:rFonts w:ascii="Times New Roman" w:eastAsia="Times New Roman" w:hAnsi="Times New Roman" w:cs="Times New Roman"/>
          <w:sz w:val="24"/>
          <w:szCs w:val="24"/>
          <w:lang w:val="sr-Cyrl-CS"/>
        </w:rPr>
        <w:t xml:space="preserve"> information on: the total amount of energy </w:t>
      </w:r>
      <w:r w:rsidR="00456E3E"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CS"/>
        </w:rPr>
        <w:t xml:space="preserve"> in that billing period and monthly energy consumption during the previous 12 months </w:t>
      </w:r>
      <w:r w:rsidR="00456E3E" w:rsidRPr="004424C1">
        <w:rPr>
          <w:rFonts w:ascii="Times New Roman" w:eastAsia="Times New Roman" w:hAnsi="Times New Roman" w:cs="Times New Roman"/>
          <w:sz w:val="24"/>
          <w:szCs w:val="24"/>
          <w:lang w:val="sr-Latn-RS"/>
        </w:rPr>
        <w:t xml:space="preserve">for </w:t>
      </w:r>
      <w:r w:rsidRPr="004424C1">
        <w:rPr>
          <w:rFonts w:ascii="Times New Roman" w:eastAsia="Times New Roman" w:hAnsi="Times New Roman" w:cs="Times New Roman"/>
          <w:sz w:val="24"/>
          <w:szCs w:val="24"/>
          <w:lang w:val="sr-Cyrl-CS"/>
        </w:rPr>
        <w:t xml:space="preserve">each </w:t>
      </w:r>
      <w:r w:rsidR="00456E3E" w:rsidRPr="004424C1">
        <w:rPr>
          <w:rFonts w:ascii="Times New Roman" w:eastAsia="Times New Roman" w:hAnsi="Times New Roman" w:cs="Times New Roman"/>
          <w:sz w:val="24"/>
          <w:szCs w:val="24"/>
          <w:lang w:val="sr-Latn-RS"/>
        </w:rPr>
        <w:t>metering</w:t>
      </w:r>
      <w:r w:rsidRPr="004424C1">
        <w:rPr>
          <w:rFonts w:ascii="Times New Roman" w:eastAsia="Times New Roman" w:hAnsi="Times New Roman" w:cs="Times New Roman"/>
          <w:sz w:val="24"/>
          <w:szCs w:val="24"/>
          <w:lang w:val="sr-Cyrl-CS"/>
        </w:rPr>
        <w:t xml:space="preserve"> point of the </w:t>
      </w:r>
      <w:r w:rsidR="005E1087" w:rsidRPr="004424C1">
        <w:rPr>
          <w:rFonts w:ascii="Times New Roman" w:eastAsia="Times New Roman" w:hAnsi="Times New Roman" w:cs="Times New Roman"/>
          <w:sz w:val="24"/>
          <w:szCs w:val="24"/>
          <w:lang w:val="sr-Latn-RS"/>
        </w:rPr>
        <w:t xml:space="preserve">final </w:t>
      </w:r>
      <w:r w:rsidRPr="004424C1">
        <w:rPr>
          <w:rFonts w:ascii="Times New Roman" w:eastAsia="Times New Roman" w:hAnsi="Times New Roman" w:cs="Times New Roman"/>
          <w:sz w:val="24"/>
          <w:szCs w:val="24"/>
          <w:lang w:val="sr-Cyrl-CS"/>
        </w:rPr>
        <w:t xml:space="preserve">customer individually; the ratio of the </w:t>
      </w:r>
      <w:r w:rsidR="005E1087"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CS"/>
        </w:rPr>
        <w:t xml:space="preserve"> amount of energy in the billing period and in the calendar same billing period of the previous year for each metering point of the </w:t>
      </w:r>
      <w:r w:rsidR="005E1087" w:rsidRPr="004424C1">
        <w:rPr>
          <w:rFonts w:ascii="Times New Roman" w:eastAsia="Times New Roman" w:hAnsi="Times New Roman" w:cs="Times New Roman"/>
          <w:sz w:val="24"/>
          <w:szCs w:val="24"/>
          <w:lang w:val="sr-Latn-RS"/>
        </w:rPr>
        <w:t>final</w:t>
      </w:r>
      <w:r w:rsidRPr="004424C1">
        <w:rPr>
          <w:rFonts w:ascii="Times New Roman" w:eastAsia="Times New Roman" w:hAnsi="Times New Roman" w:cs="Times New Roman"/>
          <w:sz w:val="24"/>
          <w:szCs w:val="24"/>
          <w:lang w:val="sr-Cyrl-CS"/>
        </w:rPr>
        <w:t xml:space="preserve"> customer individually; the ratio of the amount of energy </w:t>
      </w:r>
      <w:r w:rsidR="005E1087"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CS"/>
        </w:rPr>
        <w:t xml:space="preserve"> for each metering point of the </w:t>
      </w:r>
      <w:r w:rsidR="005E1087" w:rsidRPr="004424C1">
        <w:rPr>
          <w:rFonts w:ascii="Times New Roman" w:eastAsia="Times New Roman" w:hAnsi="Times New Roman" w:cs="Times New Roman"/>
          <w:sz w:val="24"/>
          <w:szCs w:val="24"/>
          <w:lang w:val="sr-Latn-RS"/>
        </w:rPr>
        <w:t>final</w:t>
      </w:r>
      <w:r w:rsidRPr="004424C1">
        <w:rPr>
          <w:rFonts w:ascii="Times New Roman" w:eastAsia="Times New Roman" w:hAnsi="Times New Roman" w:cs="Times New Roman"/>
          <w:sz w:val="24"/>
          <w:szCs w:val="24"/>
          <w:lang w:val="sr-Cyrl-CS"/>
        </w:rPr>
        <w:t xml:space="preserve"> customer individually and the average amount of energy </w:t>
      </w:r>
      <w:r w:rsidR="005E1087" w:rsidRPr="004424C1">
        <w:rPr>
          <w:rFonts w:ascii="Times New Roman" w:eastAsia="Times New Roman" w:hAnsi="Times New Roman" w:cs="Times New Roman"/>
          <w:sz w:val="24"/>
          <w:szCs w:val="24"/>
          <w:lang w:val="sr-Latn-RS"/>
        </w:rPr>
        <w:t>supplied</w:t>
      </w:r>
      <w:r w:rsidRPr="004424C1">
        <w:rPr>
          <w:rFonts w:ascii="Times New Roman" w:eastAsia="Times New Roman" w:hAnsi="Times New Roman" w:cs="Times New Roman"/>
          <w:sz w:val="24"/>
          <w:szCs w:val="24"/>
          <w:lang w:val="sr-Cyrl-CS"/>
        </w:rPr>
        <w:t xml:space="preserve"> in the same period to users of the same category.</w:t>
      </w:r>
    </w:p>
    <w:p w:rsidR="00B23CDF" w:rsidRPr="004424C1" w:rsidRDefault="00B23CD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Suppliers supplying final customers with heat are obliged to provide the final customer once a month, with or on the bill for supplied energy, with the following information: total amount of energy  supplied to the final customer in the billing period and monthly consumption of energy over the previous 12 months; ratio of the supplied amount of energy in the billing period and in the corresponding </w:t>
      </w:r>
      <w:r w:rsidR="006A0667"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period of the previous calendar year; average price of energy for that </w:t>
      </w:r>
      <w:r w:rsidR="006A0667" w:rsidRPr="004424C1">
        <w:rPr>
          <w:rFonts w:ascii="Times New Roman" w:hAnsi="Times New Roman" w:cs="Times New Roman"/>
          <w:sz w:val="24"/>
          <w:szCs w:val="24"/>
        </w:rPr>
        <w:t xml:space="preserve">customer </w:t>
      </w:r>
      <w:r w:rsidRPr="004424C1">
        <w:rPr>
          <w:rFonts w:ascii="Times New Roman" w:hAnsi="Times New Roman" w:cs="Times New Roman"/>
          <w:sz w:val="24"/>
          <w:szCs w:val="24"/>
        </w:rPr>
        <w:t xml:space="preserve">in that </w:t>
      </w:r>
      <w:r w:rsidR="006A0667"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period, prices by elements for the </w:t>
      </w:r>
      <w:r w:rsidR="006A0667"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of consumed energy, ratio of the amount of energy </w:t>
      </w:r>
      <w:r w:rsidR="006A0667" w:rsidRPr="004424C1">
        <w:rPr>
          <w:rFonts w:ascii="Times New Roman" w:hAnsi="Times New Roman" w:cs="Times New Roman"/>
          <w:sz w:val="24"/>
          <w:szCs w:val="24"/>
        </w:rPr>
        <w:t xml:space="preserve">supplied </w:t>
      </w:r>
      <w:r w:rsidRPr="004424C1">
        <w:rPr>
          <w:rFonts w:ascii="Times New Roman" w:hAnsi="Times New Roman" w:cs="Times New Roman"/>
          <w:sz w:val="24"/>
          <w:szCs w:val="24"/>
        </w:rPr>
        <w:t xml:space="preserve">to the final </w:t>
      </w:r>
      <w:r w:rsidR="001B268C" w:rsidRPr="004424C1">
        <w:rPr>
          <w:rFonts w:ascii="Times New Roman" w:hAnsi="Times New Roman" w:cs="Times New Roman"/>
          <w:sz w:val="24"/>
          <w:szCs w:val="24"/>
        </w:rPr>
        <w:t>customer</w:t>
      </w:r>
      <w:r w:rsidRPr="004424C1">
        <w:rPr>
          <w:rFonts w:ascii="Times New Roman" w:hAnsi="Times New Roman" w:cs="Times New Roman"/>
          <w:sz w:val="24"/>
          <w:szCs w:val="24"/>
        </w:rPr>
        <w:t xml:space="preserve"> and the average amount of energy </w:t>
      </w:r>
      <w:r w:rsidR="001B268C" w:rsidRPr="004424C1">
        <w:rPr>
          <w:rFonts w:ascii="Times New Roman" w:hAnsi="Times New Roman" w:cs="Times New Roman"/>
          <w:sz w:val="24"/>
          <w:szCs w:val="24"/>
        </w:rPr>
        <w:t>supplied</w:t>
      </w:r>
      <w:r w:rsidRPr="004424C1">
        <w:rPr>
          <w:rFonts w:ascii="Times New Roman" w:hAnsi="Times New Roman" w:cs="Times New Roman"/>
          <w:sz w:val="24"/>
          <w:szCs w:val="24"/>
        </w:rPr>
        <w:t xml:space="preserve"> to final </w:t>
      </w:r>
      <w:r w:rsidR="001B268C" w:rsidRPr="004424C1">
        <w:rPr>
          <w:rFonts w:ascii="Times New Roman" w:hAnsi="Times New Roman" w:cs="Times New Roman"/>
          <w:sz w:val="24"/>
          <w:szCs w:val="24"/>
        </w:rPr>
        <w:t>customers</w:t>
      </w:r>
      <w:r w:rsidRPr="004424C1">
        <w:rPr>
          <w:rFonts w:ascii="Times New Roman" w:hAnsi="Times New Roman" w:cs="Times New Roman"/>
          <w:sz w:val="24"/>
          <w:szCs w:val="24"/>
        </w:rPr>
        <w:t xml:space="preserve"> of the same category; used mix of fuel and, in this regard, annual greenhouse gas emissions (for systems with a total </w:t>
      </w:r>
      <w:r w:rsidR="001B268C" w:rsidRPr="004424C1">
        <w:rPr>
          <w:rFonts w:ascii="Times New Roman" w:hAnsi="Times New Roman" w:cs="Times New Roman"/>
          <w:sz w:val="24"/>
          <w:szCs w:val="24"/>
        </w:rPr>
        <w:t xml:space="preserve">installed </w:t>
      </w:r>
      <w:r w:rsidR="005B5CBF" w:rsidRPr="004424C1">
        <w:rPr>
          <w:rFonts w:ascii="Times New Roman" w:hAnsi="Times New Roman" w:cs="Times New Roman"/>
          <w:sz w:val="24"/>
          <w:szCs w:val="24"/>
        </w:rPr>
        <w:t xml:space="preserve">heat capacity </w:t>
      </w:r>
      <w:r w:rsidRPr="004424C1">
        <w:rPr>
          <w:rFonts w:ascii="Times New Roman" w:hAnsi="Times New Roman" w:cs="Times New Roman"/>
          <w:sz w:val="24"/>
          <w:szCs w:val="24"/>
        </w:rPr>
        <w:t xml:space="preserve">exceeding 20 MW); applied taxes; possibility of </w:t>
      </w:r>
      <w:r w:rsidR="00E55509" w:rsidRPr="004424C1">
        <w:rPr>
          <w:rFonts w:ascii="Times New Roman" w:hAnsi="Times New Roman" w:cs="Times New Roman"/>
          <w:sz w:val="24"/>
          <w:szCs w:val="24"/>
        </w:rPr>
        <w:t xml:space="preserve">lodging </w:t>
      </w:r>
      <w:r w:rsidRPr="004424C1">
        <w:rPr>
          <w:rFonts w:ascii="Times New Roman" w:hAnsi="Times New Roman" w:cs="Times New Roman"/>
          <w:sz w:val="24"/>
          <w:szCs w:val="24"/>
        </w:rPr>
        <w:t xml:space="preserve">a legal remedy for the </w:t>
      </w:r>
      <w:r w:rsidR="001B268C" w:rsidRPr="004424C1">
        <w:rPr>
          <w:rFonts w:ascii="Times New Roman" w:hAnsi="Times New Roman" w:cs="Times New Roman"/>
          <w:sz w:val="24"/>
          <w:szCs w:val="24"/>
        </w:rPr>
        <w:t>billing</w:t>
      </w:r>
      <w:r w:rsidRPr="004424C1">
        <w:rPr>
          <w:rFonts w:ascii="Times New Roman" w:hAnsi="Times New Roman" w:cs="Times New Roman"/>
          <w:sz w:val="24"/>
          <w:szCs w:val="24"/>
        </w:rPr>
        <w:t xml:space="preserve">; contact data and e-mail where the final </w:t>
      </w:r>
      <w:r w:rsidR="001B268C" w:rsidRPr="004424C1">
        <w:rPr>
          <w:rFonts w:ascii="Times New Roman" w:hAnsi="Times New Roman" w:cs="Times New Roman"/>
          <w:sz w:val="24"/>
          <w:szCs w:val="24"/>
        </w:rPr>
        <w:t>customer</w:t>
      </w:r>
      <w:r w:rsidRPr="004424C1">
        <w:rPr>
          <w:rFonts w:ascii="Times New Roman" w:hAnsi="Times New Roman" w:cs="Times New Roman"/>
          <w:sz w:val="24"/>
          <w:szCs w:val="24"/>
        </w:rPr>
        <w:t xml:space="preserve"> or the </w:t>
      </w:r>
      <w:proofErr w:type="spellStart"/>
      <w:r w:rsidRPr="004424C1">
        <w:rPr>
          <w:rFonts w:ascii="Times New Roman" w:hAnsi="Times New Roman" w:cs="Times New Roman"/>
          <w:sz w:val="24"/>
          <w:szCs w:val="24"/>
        </w:rPr>
        <w:t>organisation</w:t>
      </w:r>
      <w:proofErr w:type="spellEnd"/>
      <w:r w:rsidRPr="004424C1">
        <w:rPr>
          <w:rFonts w:ascii="Times New Roman" w:hAnsi="Times New Roman" w:cs="Times New Roman"/>
          <w:sz w:val="24"/>
          <w:szCs w:val="24"/>
        </w:rPr>
        <w:t xml:space="preserve"> for protection of </w:t>
      </w:r>
      <w:r w:rsidR="008D3580" w:rsidRPr="004424C1">
        <w:rPr>
          <w:rFonts w:ascii="Times New Roman" w:hAnsi="Times New Roman" w:cs="Times New Roman"/>
          <w:sz w:val="24"/>
          <w:szCs w:val="24"/>
        </w:rPr>
        <w:t xml:space="preserve">consumers </w:t>
      </w:r>
      <w:r w:rsidRPr="004424C1">
        <w:rPr>
          <w:rFonts w:ascii="Times New Roman" w:hAnsi="Times New Roman" w:cs="Times New Roman"/>
          <w:sz w:val="24"/>
          <w:szCs w:val="24"/>
        </w:rPr>
        <w:t xml:space="preserve">may receive information on available measures for an increase of energy efficiency and list of measures that can be undertaken for the purpose of energy saving; as well as other data which may be relevant for efficient energy use (e.g. indicator of specific energy consumption). </w:t>
      </w:r>
    </w:p>
    <w:p w:rsidR="00D93DBA" w:rsidRPr="004424C1" w:rsidRDefault="00EE0792"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provision of paragraph 3 of this Article shall accordingly be applied when submitting an invoice for water, and, if any, for domestic hot water.</w:t>
      </w:r>
      <w:r w:rsidRPr="004424C1">
        <w:rPr>
          <w:rFonts w:ascii="Times New Roman" w:eastAsia="Times New Roman" w:hAnsi="Times New Roman" w:cs="Times New Roman"/>
          <w:color w:val="FF0000"/>
          <w:sz w:val="24"/>
          <w:szCs w:val="24"/>
          <w:lang w:val="sr-Latn-RS"/>
        </w:rPr>
        <w:t xml:space="preserve"> </w:t>
      </w:r>
    </w:p>
    <w:p w:rsidR="00D93DBA" w:rsidRPr="004424C1" w:rsidRDefault="00974E61" w:rsidP="004424C1">
      <w:pPr>
        <w:shd w:val="clear" w:color="auto" w:fill="FFFFFF"/>
        <w:spacing w:after="0" w:line="240" w:lineRule="auto"/>
        <w:ind w:firstLine="562"/>
        <w:jc w:val="both"/>
        <w:rPr>
          <w:rFonts w:ascii="Times New Roman" w:eastAsia="Times New Roman" w:hAnsi="Times New Roman" w:cs="Times New Roman"/>
          <w:sz w:val="24"/>
          <w:szCs w:val="24"/>
          <w:lang w:val="sr-Cyrl-CS"/>
        </w:rPr>
      </w:pPr>
      <w:bookmarkStart w:id="32" w:name="_Hlk59443878"/>
      <w:r w:rsidRPr="004424C1">
        <w:rPr>
          <w:rFonts w:ascii="Times New Roman" w:eastAsia="Times New Roman" w:hAnsi="Times New Roman" w:cs="Times New Roman"/>
          <w:sz w:val="24"/>
          <w:szCs w:val="24"/>
          <w:lang w:val="sr-Cyrl-CS"/>
        </w:rPr>
        <w:t xml:space="preserve">Persons from para. 1-4 of this Article, which issue invoices, are obliged, at the request of the </w:t>
      </w:r>
      <w:r w:rsidRPr="004424C1">
        <w:rPr>
          <w:rFonts w:ascii="Times New Roman" w:eastAsia="Times New Roman" w:hAnsi="Times New Roman" w:cs="Times New Roman"/>
          <w:sz w:val="24"/>
          <w:szCs w:val="24"/>
          <w:lang w:val="sr-Latn-RS"/>
        </w:rPr>
        <w:t xml:space="preserve">final </w:t>
      </w:r>
      <w:r w:rsidRPr="004424C1">
        <w:rPr>
          <w:rFonts w:ascii="Times New Roman" w:eastAsia="Times New Roman" w:hAnsi="Times New Roman" w:cs="Times New Roman"/>
          <w:sz w:val="24"/>
          <w:szCs w:val="24"/>
          <w:lang w:val="sr-Cyrl-CS"/>
        </w:rPr>
        <w:t xml:space="preserve">customer, to submit invoices for the </w:t>
      </w:r>
      <w:r w:rsidRPr="004424C1">
        <w:rPr>
          <w:rFonts w:ascii="Times New Roman" w:eastAsia="Times New Roman" w:hAnsi="Times New Roman" w:cs="Times New Roman"/>
          <w:sz w:val="24"/>
          <w:szCs w:val="24"/>
          <w:lang w:val="sr-Latn-RS"/>
        </w:rPr>
        <w:t xml:space="preserve">supplied </w:t>
      </w:r>
      <w:r w:rsidRPr="004424C1">
        <w:rPr>
          <w:rFonts w:ascii="Times New Roman" w:eastAsia="Times New Roman" w:hAnsi="Times New Roman" w:cs="Times New Roman"/>
          <w:sz w:val="24"/>
          <w:szCs w:val="24"/>
          <w:lang w:val="sr-Cyrl-CS"/>
        </w:rPr>
        <w:t xml:space="preserve">energy, and </w:t>
      </w:r>
      <w:r w:rsidRPr="004424C1">
        <w:rPr>
          <w:rFonts w:ascii="Times New Roman" w:eastAsia="Times New Roman" w:hAnsi="Times New Roman" w:cs="Times New Roman"/>
          <w:sz w:val="24"/>
          <w:szCs w:val="24"/>
          <w:lang w:val="sr-Latn-RS"/>
        </w:rPr>
        <w:t>if any,</w:t>
      </w:r>
      <w:r w:rsidRPr="004424C1">
        <w:rPr>
          <w:rFonts w:ascii="Times New Roman" w:eastAsia="Times New Roman" w:hAnsi="Times New Roman" w:cs="Times New Roman"/>
          <w:sz w:val="24"/>
          <w:szCs w:val="24"/>
          <w:lang w:val="sr-Cyrl-CS"/>
        </w:rPr>
        <w:t xml:space="preserve"> also domestic hot water and / or water and in electronic form, without additional costs, with all </w:t>
      </w:r>
      <w:r w:rsidRPr="004424C1">
        <w:rPr>
          <w:rFonts w:ascii="Times New Roman" w:eastAsia="Times New Roman" w:hAnsi="Times New Roman" w:cs="Times New Roman"/>
          <w:sz w:val="24"/>
          <w:szCs w:val="24"/>
          <w:lang w:val="sr-Latn-RS"/>
        </w:rPr>
        <w:t xml:space="preserve">final customer </w:t>
      </w:r>
      <w:r w:rsidRPr="004424C1">
        <w:rPr>
          <w:rFonts w:ascii="Times New Roman" w:eastAsia="Times New Roman" w:hAnsi="Times New Roman" w:cs="Times New Roman"/>
          <w:sz w:val="24"/>
          <w:szCs w:val="24"/>
          <w:lang w:val="sr-Cyrl-CS"/>
        </w:rPr>
        <w:t>data protection measures.</w:t>
      </w:r>
      <w:r w:rsidRPr="004424C1">
        <w:rPr>
          <w:rFonts w:ascii="Times New Roman" w:eastAsia="Times New Roman" w:hAnsi="Times New Roman" w:cs="Times New Roman"/>
          <w:sz w:val="24"/>
          <w:szCs w:val="24"/>
          <w:lang w:val="sr-Latn-RS"/>
        </w:rPr>
        <w:t xml:space="preserve"> </w:t>
      </w:r>
      <w:bookmarkEnd w:id="32"/>
    </w:p>
    <w:p w:rsidR="00D93DBA" w:rsidRPr="004424C1" w:rsidRDefault="00210235" w:rsidP="004424C1">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4424C1">
        <w:rPr>
          <w:rFonts w:ascii="Times New Roman" w:hAnsi="Times New Roman" w:cs="Times New Roman"/>
          <w:sz w:val="24"/>
          <w:szCs w:val="24"/>
        </w:rPr>
        <w:t>The contents of the electronic bill referred to in paragraph 5 of this Article must be in the format allowing download and processing of data, and this option should be stated in the bill and must be identical to the contents of the printed bill which is to be submitted</w:t>
      </w:r>
      <w:r w:rsidR="000315AD" w:rsidRPr="004424C1">
        <w:rPr>
          <w:rFonts w:ascii="Times New Roman" w:hAnsi="Times New Roman" w:cs="Times New Roman"/>
          <w:sz w:val="24"/>
          <w:szCs w:val="24"/>
        </w:rPr>
        <w:t xml:space="preserve">. </w:t>
      </w:r>
    </w:p>
    <w:p w:rsidR="00626E8E" w:rsidRPr="004424C1" w:rsidRDefault="00BA0EE2"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Cyrl-CS"/>
        </w:rPr>
        <w:t xml:space="preserve">Persons referred to in this Article who issue invoices, are obliged to enter data on metering, consumption and costs for </w:t>
      </w:r>
      <w:r w:rsidRPr="004424C1">
        <w:rPr>
          <w:rFonts w:ascii="Times New Roman" w:eastAsia="Times New Roman" w:hAnsi="Times New Roman" w:cs="Times New Roman"/>
          <w:sz w:val="24"/>
          <w:szCs w:val="24"/>
          <w:lang w:val="sr-Latn-RS"/>
        </w:rPr>
        <w:t xml:space="preserve">supplied </w:t>
      </w:r>
      <w:r w:rsidRPr="004424C1">
        <w:rPr>
          <w:rFonts w:ascii="Times New Roman" w:eastAsia="Times New Roman" w:hAnsi="Times New Roman" w:cs="Times New Roman"/>
          <w:sz w:val="24"/>
          <w:szCs w:val="24"/>
          <w:lang w:val="sr-Cyrl-CS"/>
        </w:rPr>
        <w:t>electricity, heat, natural gas and / or water in public buildings, i</w:t>
      </w:r>
      <w:r w:rsidRPr="004424C1">
        <w:rPr>
          <w:rFonts w:ascii="Times New Roman" w:eastAsia="Times New Roman" w:hAnsi="Times New Roman" w:cs="Times New Roman"/>
          <w:sz w:val="24"/>
          <w:szCs w:val="24"/>
          <w:lang w:val="sr-Latn-RS"/>
        </w:rPr>
        <w:t>.</w:t>
      </w:r>
      <w:r w:rsidRPr="004424C1">
        <w:rPr>
          <w:rFonts w:ascii="Times New Roman" w:eastAsia="Times New Roman" w:hAnsi="Times New Roman" w:cs="Times New Roman"/>
          <w:sz w:val="24"/>
          <w:szCs w:val="24"/>
          <w:lang w:val="sr-Cyrl-CS"/>
        </w:rPr>
        <w:t>e</w:t>
      </w:r>
      <w:r w:rsidRPr="004424C1">
        <w:rPr>
          <w:rFonts w:ascii="Times New Roman" w:eastAsia="Times New Roman" w:hAnsi="Times New Roman" w:cs="Times New Roman"/>
          <w:sz w:val="24"/>
          <w:szCs w:val="24"/>
          <w:lang w:val="sr-Latn-RS"/>
        </w:rPr>
        <w:t>.</w:t>
      </w:r>
      <w:r w:rsidRPr="004424C1">
        <w:rPr>
          <w:rFonts w:ascii="Times New Roman" w:eastAsia="Times New Roman" w:hAnsi="Times New Roman" w:cs="Times New Roman"/>
          <w:sz w:val="24"/>
          <w:szCs w:val="24"/>
          <w:lang w:val="sr-Cyrl-CS"/>
        </w:rPr>
        <w:t xml:space="preserve"> in public lighting, once a month in ISEM.</w:t>
      </w:r>
      <w:r w:rsidRPr="004424C1">
        <w:rPr>
          <w:rFonts w:ascii="Times New Roman" w:eastAsia="Times New Roman" w:hAnsi="Times New Roman" w:cs="Times New Roman"/>
          <w:sz w:val="24"/>
          <w:szCs w:val="24"/>
          <w:lang w:val="sr-Latn-RS"/>
        </w:rPr>
        <w:t xml:space="preserve"> </w:t>
      </w:r>
    </w:p>
    <w:p w:rsidR="00110B20" w:rsidRPr="004424C1" w:rsidRDefault="00110B20" w:rsidP="004424C1">
      <w:pPr>
        <w:tabs>
          <w:tab w:val="left" w:pos="1152"/>
        </w:tabs>
        <w:spacing w:after="0" w:line="240" w:lineRule="auto"/>
        <w:jc w:val="center"/>
        <w:rPr>
          <w:rFonts w:ascii="Times New Roman" w:eastAsia="Times New Roman" w:hAnsi="Times New Roman" w:cs="Times New Roman"/>
          <w:b/>
          <w:sz w:val="24"/>
          <w:szCs w:val="24"/>
          <w:lang w:val="sr-Cyrl-CS"/>
        </w:rPr>
      </w:pPr>
    </w:p>
    <w:p w:rsidR="00110B20" w:rsidRPr="004424C1" w:rsidRDefault="00110B20" w:rsidP="004424C1">
      <w:pPr>
        <w:tabs>
          <w:tab w:val="left" w:pos="1152"/>
        </w:tabs>
        <w:spacing w:after="0" w:line="240" w:lineRule="auto"/>
        <w:jc w:val="center"/>
        <w:rPr>
          <w:rFonts w:ascii="Times New Roman" w:eastAsia="Times New Roman" w:hAnsi="Times New Roman" w:cs="Times New Roman"/>
          <w:b/>
          <w:sz w:val="24"/>
          <w:szCs w:val="24"/>
          <w:lang w:val="sr-Cyrl-CS"/>
        </w:rPr>
      </w:pPr>
    </w:p>
    <w:p w:rsidR="00963FF2" w:rsidRPr="004424C1" w:rsidRDefault="00963FF2" w:rsidP="004424C1">
      <w:pPr>
        <w:tabs>
          <w:tab w:val="left" w:pos="1152"/>
        </w:tabs>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VIII ENERGY EFFICIENCY OF ENERGY FACILITIES</w:t>
      </w:r>
    </w:p>
    <w:p w:rsidR="00B31D92" w:rsidRPr="004424C1" w:rsidRDefault="00B31D92" w:rsidP="004424C1">
      <w:pPr>
        <w:tabs>
          <w:tab w:val="left" w:pos="1152"/>
        </w:tabs>
        <w:spacing w:after="0" w:line="240" w:lineRule="auto"/>
        <w:jc w:val="center"/>
        <w:rPr>
          <w:rFonts w:ascii="Times New Roman" w:eastAsia="Times New Roman" w:hAnsi="Times New Roman" w:cs="Times New Roman"/>
          <w:b/>
          <w:sz w:val="24"/>
          <w:szCs w:val="24"/>
          <w:lang w:val="sr-Latn-RS"/>
        </w:rPr>
      </w:pPr>
    </w:p>
    <w:p w:rsidR="001D041A" w:rsidRPr="004424C1" w:rsidRDefault="001D041A" w:rsidP="004424C1">
      <w:pPr>
        <w:tabs>
          <w:tab w:val="left" w:pos="1152"/>
        </w:tabs>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Minimum energy efficiency requirements for energy facilities</w:t>
      </w:r>
    </w:p>
    <w:p w:rsidR="00FE37FA" w:rsidRPr="004424C1" w:rsidRDefault="001D041A" w:rsidP="004424C1">
      <w:pPr>
        <w:tabs>
          <w:tab w:val="left" w:pos="1152"/>
        </w:tabs>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FE37FA" w:rsidRPr="004424C1">
        <w:rPr>
          <w:rFonts w:ascii="Times New Roman" w:eastAsia="Times New Roman" w:hAnsi="Times New Roman" w:cs="Times New Roman"/>
          <w:b/>
          <w:sz w:val="24"/>
          <w:szCs w:val="24"/>
          <w:lang w:val="sr-Cyrl-CS"/>
        </w:rPr>
        <w:t xml:space="preserve"> </w:t>
      </w:r>
      <w:r w:rsidR="0023504C" w:rsidRPr="004424C1">
        <w:rPr>
          <w:rFonts w:ascii="Times New Roman" w:eastAsia="Times New Roman" w:hAnsi="Times New Roman" w:cs="Times New Roman"/>
          <w:b/>
          <w:sz w:val="24"/>
          <w:szCs w:val="24"/>
          <w:lang w:val="sr-Cyrl-CS"/>
        </w:rPr>
        <w:t>5</w:t>
      </w:r>
      <w:r w:rsidR="00A8148D" w:rsidRPr="004424C1">
        <w:rPr>
          <w:rFonts w:ascii="Times New Roman" w:eastAsia="Times New Roman" w:hAnsi="Times New Roman" w:cs="Times New Roman"/>
          <w:b/>
          <w:sz w:val="24"/>
          <w:szCs w:val="24"/>
          <w:lang w:val="sr-Cyrl-CS"/>
        </w:rPr>
        <w:t>4</w:t>
      </w:r>
    </w:p>
    <w:p w:rsidR="00FE37FA" w:rsidRPr="004424C1" w:rsidRDefault="001D041A"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New and reconstructed energy facilities must fulfill the minimum requirements in terms of energy efficiency depending on the type and/or power or size of the system (minimum level of usefulness etc.), in accordance with this Law and the law governing integrated prevention and control of environmental pollution.</w:t>
      </w:r>
      <w:r w:rsidRPr="004424C1">
        <w:rPr>
          <w:rFonts w:ascii="Times New Roman" w:eastAsia="Times New Roman" w:hAnsi="Times New Roman" w:cs="Times New Roman"/>
          <w:sz w:val="24"/>
          <w:szCs w:val="24"/>
        </w:rPr>
        <w:t xml:space="preserve"> </w:t>
      </w:r>
    </w:p>
    <w:p w:rsidR="00D52E87" w:rsidRPr="004424C1" w:rsidRDefault="00565273" w:rsidP="004424C1">
      <w:pPr>
        <w:tabs>
          <w:tab w:val="left" w:pos="1152"/>
        </w:tabs>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Energy facilities referred to in paragraph 1 of this Article are facilities for production of electricity, heat, combined heat and electricity production with an </w:t>
      </w:r>
      <w:r w:rsidR="00571678" w:rsidRPr="004424C1">
        <w:rPr>
          <w:rFonts w:ascii="Times New Roman" w:hAnsi="Times New Roman" w:cs="Times New Roman"/>
          <w:sz w:val="24"/>
          <w:szCs w:val="24"/>
        </w:rPr>
        <w:t>installed capacity</w:t>
      </w:r>
      <w:r w:rsidRPr="004424C1">
        <w:rPr>
          <w:rFonts w:ascii="Times New Roman" w:hAnsi="Times New Roman" w:cs="Times New Roman"/>
          <w:sz w:val="24"/>
          <w:szCs w:val="24"/>
        </w:rPr>
        <w:t xml:space="preserve"> of 1 МW or more, using fossil fuels and/or biomass as fuel and used for carrying out energy activity or in industry, as well as systems or parts of the systems for electricity transmission and distribution, or for heat distribution. </w:t>
      </w:r>
    </w:p>
    <w:p w:rsidR="00FE37FA" w:rsidRPr="004424C1" w:rsidRDefault="00565273"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Government, at the proposal of the Ministry, shall further prescribe minimum energy efficiency requirements which must be met by new and reconstructed energy facilities referred to in paragraph 1 of this Article.</w:t>
      </w:r>
      <w:r w:rsidRPr="004424C1">
        <w:rPr>
          <w:rFonts w:ascii="Times New Roman" w:eastAsia="Times New Roman" w:hAnsi="Times New Roman" w:cs="Times New Roman"/>
          <w:sz w:val="24"/>
          <w:szCs w:val="24"/>
        </w:rPr>
        <w:t xml:space="preserve"> </w:t>
      </w:r>
    </w:p>
    <w:p w:rsidR="00FE37FA" w:rsidRPr="004424C1" w:rsidRDefault="00FE37FA" w:rsidP="004424C1">
      <w:pPr>
        <w:spacing w:after="0" w:line="240" w:lineRule="auto"/>
        <w:jc w:val="center"/>
        <w:rPr>
          <w:rFonts w:ascii="Times New Roman" w:eastAsia="Times New Roman" w:hAnsi="Times New Roman" w:cs="Times New Roman"/>
          <w:sz w:val="24"/>
          <w:szCs w:val="24"/>
          <w:lang w:val="sr-Cyrl-CS"/>
        </w:rPr>
      </w:pPr>
    </w:p>
    <w:p w:rsidR="00565273" w:rsidRPr="004424C1" w:rsidRDefault="00903042"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Study</w:t>
      </w:r>
      <w:r w:rsidR="00565273" w:rsidRPr="004424C1">
        <w:rPr>
          <w:rFonts w:ascii="Times New Roman" w:hAnsi="Times New Roman" w:cs="Times New Roman"/>
          <w:b/>
          <w:sz w:val="24"/>
          <w:szCs w:val="24"/>
        </w:rPr>
        <w:t xml:space="preserve"> on the energy efficiency of energy facilities</w:t>
      </w:r>
    </w:p>
    <w:p w:rsidR="00FE37FA" w:rsidRPr="004424C1" w:rsidRDefault="00565273"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FE37FA" w:rsidRPr="004424C1">
        <w:rPr>
          <w:rFonts w:ascii="Times New Roman" w:eastAsia="Times New Roman" w:hAnsi="Times New Roman" w:cs="Times New Roman"/>
          <w:b/>
          <w:sz w:val="24"/>
          <w:szCs w:val="24"/>
          <w:lang w:val="sr-Cyrl-CS"/>
        </w:rPr>
        <w:t xml:space="preserve"> </w:t>
      </w:r>
      <w:r w:rsidR="0023504C" w:rsidRPr="004424C1">
        <w:rPr>
          <w:rFonts w:ascii="Times New Roman" w:eastAsia="Times New Roman" w:hAnsi="Times New Roman" w:cs="Times New Roman"/>
          <w:b/>
          <w:sz w:val="24"/>
          <w:szCs w:val="24"/>
          <w:lang w:val="sr-Cyrl-CS"/>
        </w:rPr>
        <w:t>5</w:t>
      </w:r>
      <w:r w:rsidR="00A8148D" w:rsidRPr="004424C1">
        <w:rPr>
          <w:rFonts w:ascii="Times New Roman" w:eastAsia="Times New Roman" w:hAnsi="Times New Roman" w:cs="Times New Roman"/>
          <w:b/>
          <w:sz w:val="24"/>
          <w:szCs w:val="24"/>
          <w:lang w:val="sr-Cyrl-CS"/>
        </w:rPr>
        <w:t>5</w:t>
      </w:r>
    </w:p>
    <w:p w:rsidR="00FE37FA" w:rsidRPr="004424C1" w:rsidRDefault="00565273"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Applicant for an energy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is obliged, in accordance with the law governing energy, to submit, with the application, a </w:t>
      </w:r>
      <w:r w:rsidR="00903042" w:rsidRPr="004424C1">
        <w:rPr>
          <w:rFonts w:ascii="Times New Roman" w:hAnsi="Times New Roman" w:cs="Times New Roman"/>
          <w:sz w:val="24"/>
          <w:szCs w:val="24"/>
        </w:rPr>
        <w:t xml:space="preserve">study </w:t>
      </w:r>
      <w:r w:rsidRPr="004424C1">
        <w:rPr>
          <w:rFonts w:ascii="Times New Roman" w:hAnsi="Times New Roman" w:cs="Times New Roman"/>
          <w:sz w:val="24"/>
          <w:szCs w:val="24"/>
        </w:rPr>
        <w:t xml:space="preserve">on the energy efficiency of energy facilities for the energy facilities for which the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is issued. </w:t>
      </w:r>
    </w:p>
    <w:p w:rsidR="00483578" w:rsidRPr="004424C1" w:rsidRDefault="00565273"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If no energy </w:t>
      </w:r>
      <w:proofErr w:type="spellStart"/>
      <w:r w:rsidRPr="004424C1">
        <w:rPr>
          <w:rFonts w:ascii="Times New Roman" w:hAnsi="Times New Roman" w:cs="Times New Roman"/>
          <w:sz w:val="24"/>
          <w:szCs w:val="24"/>
        </w:rPr>
        <w:t>licence</w:t>
      </w:r>
      <w:proofErr w:type="spellEnd"/>
      <w:r w:rsidRPr="004424C1">
        <w:rPr>
          <w:rFonts w:ascii="Times New Roman" w:hAnsi="Times New Roman" w:cs="Times New Roman"/>
          <w:sz w:val="24"/>
          <w:szCs w:val="24"/>
        </w:rPr>
        <w:t xml:space="preserve"> is issued for the energy facility, the applicant is obliged to submit, with the application for a construction permit or decision approving construction works, a </w:t>
      </w:r>
      <w:r w:rsidR="00903042" w:rsidRPr="004424C1">
        <w:rPr>
          <w:rFonts w:ascii="Times New Roman" w:hAnsi="Times New Roman" w:cs="Times New Roman"/>
          <w:sz w:val="24"/>
          <w:szCs w:val="24"/>
        </w:rPr>
        <w:t>study</w:t>
      </w:r>
      <w:r w:rsidR="00C76BDB" w:rsidRPr="004424C1">
        <w:rPr>
          <w:rFonts w:ascii="Times New Roman" w:hAnsi="Times New Roman" w:cs="Times New Roman"/>
          <w:sz w:val="24"/>
          <w:szCs w:val="24"/>
        </w:rPr>
        <w:t xml:space="preserve"> on the energy efficiency </w:t>
      </w:r>
      <w:r w:rsidRPr="004424C1">
        <w:rPr>
          <w:rFonts w:ascii="Times New Roman" w:hAnsi="Times New Roman" w:cs="Times New Roman"/>
          <w:sz w:val="24"/>
          <w:szCs w:val="24"/>
        </w:rPr>
        <w:t>of energy facility, in accordance with the law governing the construction of buildings.</w:t>
      </w:r>
      <w:r w:rsidRPr="004424C1">
        <w:rPr>
          <w:rFonts w:ascii="Times New Roman" w:eastAsia="Times New Roman" w:hAnsi="Times New Roman" w:cs="Times New Roman"/>
          <w:color w:val="FF0000"/>
          <w:sz w:val="24"/>
          <w:szCs w:val="24"/>
          <w:lang w:val="sr-Latn-RS"/>
        </w:rPr>
        <w:t xml:space="preserve"> </w:t>
      </w:r>
    </w:p>
    <w:p w:rsidR="00FE37FA" w:rsidRPr="004424C1" w:rsidRDefault="004B3D50"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In case of reconstruction of energy facilities, the applicant is obliged to submit, with the application</w:t>
      </w:r>
      <w:r w:rsidR="006633D5" w:rsidRPr="004424C1">
        <w:rPr>
          <w:rFonts w:ascii="Times New Roman" w:hAnsi="Times New Roman" w:cs="Times New Roman"/>
          <w:sz w:val="24"/>
          <w:szCs w:val="24"/>
        </w:rPr>
        <w:t xml:space="preserve"> for a construction permit or </w:t>
      </w:r>
      <w:r w:rsidRPr="004424C1">
        <w:rPr>
          <w:rFonts w:ascii="Times New Roman" w:hAnsi="Times New Roman" w:cs="Times New Roman"/>
          <w:sz w:val="24"/>
          <w:szCs w:val="24"/>
        </w:rPr>
        <w:t xml:space="preserve">decision approving construction works, a </w:t>
      </w:r>
      <w:r w:rsidR="00903042" w:rsidRPr="004424C1">
        <w:rPr>
          <w:rFonts w:ascii="Times New Roman" w:hAnsi="Times New Roman" w:cs="Times New Roman"/>
          <w:sz w:val="24"/>
          <w:szCs w:val="24"/>
        </w:rPr>
        <w:t>study</w:t>
      </w:r>
      <w:r w:rsidRPr="004424C1">
        <w:rPr>
          <w:rFonts w:ascii="Times New Roman" w:hAnsi="Times New Roman" w:cs="Times New Roman"/>
          <w:sz w:val="24"/>
          <w:szCs w:val="24"/>
        </w:rPr>
        <w:t xml:space="preserve"> on the energy efficiency of energy facility referred to in </w:t>
      </w:r>
      <w:r w:rsidR="003750FB" w:rsidRPr="004424C1">
        <w:rPr>
          <w:rFonts w:ascii="Times New Roman" w:hAnsi="Times New Roman" w:cs="Times New Roman"/>
          <w:sz w:val="24"/>
          <w:szCs w:val="24"/>
        </w:rPr>
        <w:t xml:space="preserve">para. </w:t>
      </w:r>
      <w:r w:rsidRPr="004424C1">
        <w:rPr>
          <w:rFonts w:ascii="Times New Roman" w:hAnsi="Times New Roman" w:cs="Times New Roman"/>
          <w:sz w:val="24"/>
          <w:szCs w:val="24"/>
        </w:rPr>
        <w:t xml:space="preserve">1 and 2 of this Article, in accordance with the law governing the construction of buildings. </w:t>
      </w:r>
    </w:p>
    <w:p w:rsidR="00FE37FA" w:rsidRPr="004424C1" w:rsidRDefault="004B3D50"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w:t>
      </w:r>
      <w:r w:rsidR="00903042" w:rsidRPr="004424C1">
        <w:rPr>
          <w:rFonts w:ascii="Times New Roman" w:hAnsi="Times New Roman" w:cs="Times New Roman"/>
          <w:sz w:val="24"/>
          <w:szCs w:val="24"/>
        </w:rPr>
        <w:t>study</w:t>
      </w:r>
      <w:r w:rsidRPr="004424C1">
        <w:rPr>
          <w:rFonts w:ascii="Times New Roman" w:hAnsi="Times New Roman" w:cs="Times New Roman"/>
          <w:sz w:val="24"/>
          <w:szCs w:val="24"/>
        </w:rPr>
        <w:t xml:space="preserve"> referred in paragraphs 1-3 of this Article proves that the planned level of usefulness of energy facilities will be equal or higher than the value prescribed by the act of the Government referred to in Article 54, paragraph 3 of this Law.</w:t>
      </w:r>
      <w:r w:rsidRPr="004424C1">
        <w:rPr>
          <w:rFonts w:ascii="Times New Roman" w:eastAsia="Times New Roman" w:hAnsi="Times New Roman" w:cs="Times New Roman"/>
          <w:sz w:val="24"/>
          <w:szCs w:val="24"/>
        </w:rPr>
        <w:t xml:space="preserve"> </w:t>
      </w:r>
    </w:p>
    <w:p w:rsidR="00FE37FA" w:rsidRPr="004424C1" w:rsidRDefault="004B3D50"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For an energy building for production of heat or electricity with an </w:t>
      </w:r>
      <w:r w:rsidR="00571678" w:rsidRPr="004424C1">
        <w:rPr>
          <w:rFonts w:ascii="Times New Roman" w:hAnsi="Times New Roman" w:cs="Times New Roman"/>
          <w:sz w:val="24"/>
          <w:szCs w:val="24"/>
        </w:rPr>
        <w:t xml:space="preserve">installed capacity </w:t>
      </w:r>
      <w:r w:rsidRPr="004424C1">
        <w:rPr>
          <w:rFonts w:ascii="Times New Roman" w:hAnsi="Times New Roman" w:cs="Times New Roman"/>
          <w:sz w:val="24"/>
          <w:szCs w:val="24"/>
        </w:rPr>
        <w:t xml:space="preserve">of 5 МW or more, the study referred to in para. 1-3 of this Article must also contain a techno-economic analysis in case </w:t>
      </w:r>
      <w:proofErr w:type="gramStart"/>
      <w:r w:rsidRPr="004424C1">
        <w:rPr>
          <w:rFonts w:ascii="Times New Roman" w:hAnsi="Times New Roman" w:cs="Times New Roman"/>
          <w:sz w:val="24"/>
          <w:szCs w:val="24"/>
        </w:rPr>
        <w:t>of  combined</w:t>
      </w:r>
      <w:proofErr w:type="gramEnd"/>
      <w:r w:rsidRPr="004424C1">
        <w:rPr>
          <w:rFonts w:ascii="Times New Roman" w:hAnsi="Times New Roman" w:cs="Times New Roman"/>
          <w:sz w:val="24"/>
          <w:szCs w:val="24"/>
        </w:rPr>
        <w:t xml:space="preserve"> heat and electricity production in an energy facility. </w:t>
      </w:r>
    </w:p>
    <w:p w:rsidR="00FE37FA" w:rsidRPr="004424C1" w:rsidRDefault="004B3D50"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further prescribe the contents of the </w:t>
      </w:r>
      <w:r w:rsidR="007B3EA5" w:rsidRPr="004424C1">
        <w:rPr>
          <w:rFonts w:ascii="Times New Roman" w:hAnsi="Times New Roman" w:cs="Times New Roman"/>
          <w:sz w:val="24"/>
          <w:szCs w:val="24"/>
        </w:rPr>
        <w:t>study</w:t>
      </w:r>
      <w:r w:rsidRPr="004424C1">
        <w:rPr>
          <w:rFonts w:ascii="Times New Roman" w:hAnsi="Times New Roman" w:cs="Times New Roman"/>
          <w:sz w:val="24"/>
          <w:szCs w:val="24"/>
        </w:rPr>
        <w:t xml:space="preserve"> referred to in para. 1-3 of this Article, as well as techno-economic analysis referred to in paragraph 5 of this Article.</w:t>
      </w:r>
      <w:r w:rsidRPr="004424C1">
        <w:rPr>
          <w:rFonts w:ascii="Times New Roman" w:eastAsia="Times New Roman" w:hAnsi="Times New Roman" w:cs="Times New Roman"/>
          <w:sz w:val="24"/>
          <w:szCs w:val="24"/>
        </w:rPr>
        <w:t xml:space="preserve"> </w:t>
      </w:r>
    </w:p>
    <w:p w:rsidR="00FE37FA" w:rsidRPr="004424C1" w:rsidRDefault="00FE37FA" w:rsidP="004424C1">
      <w:pPr>
        <w:spacing w:after="0" w:line="240" w:lineRule="auto"/>
        <w:ind w:firstLine="567"/>
        <w:jc w:val="both"/>
        <w:rPr>
          <w:rFonts w:ascii="Times New Roman" w:eastAsia="Times New Roman" w:hAnsi="Times New Roman" w:cs="Times New Roman"/>
          <w:sz w:val="24"/>
          <w:szCs w:val="24"/>
          <w:lang w:val="sr-Cyrl-CS"/>
        </w:rPr>
      </w:pPr>
    </w:p>
    <w:p w:rsidR="004B3D50" w:rsidRPr="004424C1" w:rsidRDefault="004B3D50"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Cyrl-CS"/>
        </w:rPr>
        <w:t xml:space="preserve">Preparation of a </w:t>
      </w:r>
      <w:r w:rsidR="00903042" w:rsidRPr="004424C1">
        <w:rPr>
          <w:rFonts w:ascii="Times New Roman" w:eastAsia="Times New Roman" w:hAnsi="Times New Roman" w:cs="Times New Roman"/>
          <w:b/>
          <w:sz w:val="24"/>
          <w:szCs w:val="24"/>
          <w:lang w:val="sr-Latn-RS"/>
        </w:rPr>
        <w:t>study</w:t>
      </w:r>
      <w:r w:rsidRPr="004424C1">
        <w:rPr>
          <w:rFonts w:ascii="Times New Roman" w:eastAsia="Times New Roman" w:hAnsi="Times New Roman" w:cs="Times New Roman"/>
          <w:b/>
          <w:sz w:val="24"/>
          <w:szCs w:val="24"/>
          <w:lang w:val="sr-Latn-RS"/>
        </w:rPr>
        <w:t xml:space="preserve"> </w:t>
      </w:r>
      <w:r w:rsidRPr="004424C1">
        <w:rPr>
          <w:rFonts w:ascii="Times New Roman" w:eastAsia="Times New Roman" w:hAnsi="Times New Roman" w:cs="Times New Roman"/>
          <w:b/>
          <w:sz w:val="24"/>
          <w:szCs w:val="24"/>
          <w:lang w:val="sr-Cyrl-CS"/>
        </w:rPr>
        <w:t>on the energy efficiency of an energy facility</w:t>
      </w:r>
    </w:p>
    <w:p w:rsidR="00FE37FA" w:rsidRPr="004424C1" w:rsidRDefault="004B3D50"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 xml:space="preserve">Article </w:t>
      </w:r>
      <w:r w:rsidR="0023504C" w:rsidRPr="004424C1">
        <w:rPr>
          <w:rFonts w:ascii="Times New Roman" w:eastAsia="Times New Roman" w:hAnsi="Times New Roman" w:cs="Times New Roman"/>
          <w:b/>
          <w:sz w:val="24"/>
          <w:szCs w:val="24"/>
          <w:lang w:val="sr-Cyrl-CS"/>
        </w:rPr>
        <w:t>5</w:t>
      </w:r>
      <w:r w:rsidR="00A8148D" w:rsidRPr="004424C1">
        <w:rPr>
          <w:rFonts w:ascii="Times New Roman" w:eastAsia="Times New Roman" w:hAnsi="Times New Roman" w:cs="Times New Roman"/>
          <w:b/>
          <w:sz w:val="24"/>
          <w:szCs w:val="24"/>
          <w:lang w:val="sr-Cyrl-CS"/>
        </w:rPr>
        <w:t>6</w:t>
      </w:r>
    </w:p>
    <w:p w:rsidR="00FE37FA" w:rsidRPr="004424C1" w:rsidRDefault="0042345C"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study referred to in Article 55 paragraph 4 of this Law shall be compiled by a legal person or entrepreneur that compiles the technical dossier for the construction/reconstruction of the energy facility referred to in Article 55, paragraph 1 of this Law.</w:t>
      </w:r>
      <w:r w:rsidRPr="004424C1">
        <w:rPr>
          <w:rFonts w:ascii="Times New Roman" w:eastAsia="Times New Roman" w:hAnsi="Times New Roman" w:cs="Times New Roman"/>
          <w:sz w:val="24"/>
          <w:szCs w:val="24"/>
        </w:rPr>
        <w:t xml:space="preserve"> </w:t>
      </w:r>
    </w:p>
    <w:p w:rsidR="0001138E" w:rsidRPr="004424C1" w:rsidRDefault="0001138E" w:rsidP="004424C1">
      <w:pPr>
        <w:spacing w:after="0" w:line="240" w:lineRule="auto"/>
        <w:ind w:firstLine="562"/>
        <w:jc w:val="both"/>
        <w:rPr>
          <w:rFonts w:ascii="Times New Roman" w:eastAsia="Times New Roman" w:hAnsi="Times New Roman" w:cs="Times New Roman"/>
          <w:color w:val="FF0000"/>
          <w:sz w:val="24"/>
          <w:szCs w:val="24"/>
          <w:lang w:val="sr-Latn-RS" w:eastAsia="cs-CZ"/>
        </w:rPr>
      </w:pPr>
    </w:p>
    <w:p w:rsidR="0042345C" w:rsidRPr="004424C1" w:rsidRDefault="0042345C"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 xml:space="preserve">Report on </w:t>
      </w:r>
      <w:proofErr w:type="spellStart"/>
      <w:r w:rsidR="00725FDF" w:rsidRPr="004424C1">
        <w:rPr>
          <w:rFonts w:ascii="Times New Roman" w:hAnsi="Times New Roman" w:cs="Times New Roman"/>
          <w:b/>
          <w:sz w:val="24"/>
          <w:szCs w:val="24"/>
        </w:rPr>
        <w:t>thermotechnical</w:t>
      </w:r>
      <w:proofErr w:type="spellEnd"/>
      <w:r w:rsidR="00725FDF" w:rsidRPr="004424C1">
        <w:rPr>
          <w:rFonts w:ascii="Times New Roman" w:hAnsi="Times New Roman" w:cs="Times New Roman"/>
          <w:b/>
          <w:sz w:val="24"/>
          <w:szCs w:val="24"/>
        </w:rPr>
        <w:t xml:space="preserve"> testing</w:t>
      </w:r>
    </w:p>
    <w:p w:rsidR="00FE37FA" w:rsidRPr="004424C1" w:rsidRDefault="0042345C" w:rsidP="004424C1">
      <w:pPr>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Latn-RS"/>
        </w:rPr>
        <w:t>Article</w:t>
      </w:r>
      <w:r w:rsidR="00FE37FA" w:rsidRPr="004424C1">
        <w:rPr>
          <w:rFonts w:ascii="Times New Roman" w:eastAsia="Times New Roman" w:hAnsi="Times New Roman" w:cs="Times New Roman"/>
          <w:b/>
          <w:sz w:val="24"/>
          <w:szCs w:val="24"/>
          <w:lang w:val="sr-Cyrl-CS"/>
        </w:rPr>
        <w:t xml:space="preserve"> </w:t>
      </w:r>
      <w:r w:rsidR="0023504C" w:rsidRPr="004424C1">
        <w:rPr>
          <w:rFonts w:ascii="Times New Roman" w:eastAsia="Times New Roman" w:hAnsi="Times New Roman" w:cs="Times New Roman"/>
          <w:b/>
          <w:sz w:val="24"/>
          <w:szCs w:val="24"/>
          <w:lang w:val="sr-Cyrl-CS"/>
        </w:rPr>
        <w:t>5</w:t>
      </w:r>
      <w:r w:rsidR="00A8148D" w:rsidRPr="004424C1">
        <w:rPr>
          <w:rFonts w:ascii="Times New Roman" w:eastAsia="Times New Roman" w:hAnsi="Times New Roman" w:cs="Times New Roman"/>
          <w:b/>
          <w:sz w:val="24"/>
          <w:szCs w:val="24"/>
          <w:lang w:val="sr-Cyrl-CS"/>
        </w:rPr>
        <w:t>7</w:t>
      </w:r>
    </w:p>
    <w:p w:rsidR="000C6210" w:rsidRPr="004424C1" w:rsidRDefault="0088087F" w:rsidP="004424C1">
      <w:pPr>
        <w:spacing w:after="0" w:line="240" w:lineRule="auto"/>
        <w:ind w:firstLine="360"/>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RS"/>
        </w:rPr>
        <w:t xml:space="preserve">The investor is obliged, in accordance with the law governing the construction of facilities, during the trial </w:t>
      </w:r>
      <w:r w:rsidRPr="004424C1">
        <w:rPr>
          <w:rFonts w:ascii="Times New Roman" w:eastAsia="Times New Roman" w:hAnsi="Times New Roman" w:cs="Times New Roman"/>
          <w:sz w:val="24"/>
          <w:szCs w:val="24"/>
          <w:lang w:val="sr-Latn-RS"/>
        </w:rPr>
        <w:t xml:space="preserve">operation </w:t>
      </w:r>
      <w:r w:rsidRPr="004424C1">
        <w:rPr>
          <w:rFonts w:ascii="Times New Roman" w:eastAsia="Times New Roman" w:hAnsi="Times New Roman" w:cs="Times New Roman"/>
          <w:sz w:val="24"/>
          <w:szCs w:val="24"/>
          <w:lang w:val="sr-Cyrl-RS"/>
        </w:rPr>
        <w:t xml:space="preserve">to perform </w:t>
      </w:r>
      <w:r w:rsidRPr="004424C1">
        <w:rPr>
          <w:rFonts w:ascii="Times New Roman" w:eastAsia="Times New Roman" w:hAnsi="Times New Roman" w:cs="Times New Roman"/>
          <w:sz w:val="24"/>
          <w:szCs w:val="24"/>
          <w:lang w:val="sr-Latn-RS"/>
        </w:rPr>
        <w:t>heat technical test</w:t>
      </w:r>
      <w:r w:rsidRPr="004424C1">
        <w:rPr>
          <w:rFonts w:ascii="Times New Roman" w:eastAsia="Times New Roman" w:hAnsi="Times New Roman" w:cs="Times New Roman"/>
          <w:sz w:val="24"/>
          <w:szCs w:val="24"/>
          <w:lang w:val="sr-Cyrl-RS"/>
        </w:rPr>
        <w:t xml:space="preserve"> of the energy facility which determines whether the energy facility in the derived state meets the requirement of prescribed minimum energy efficiency specified in the study referred to in Article 55. st. 1-3. of this Law, i</w:t>
      </w:r>
      <w:r w:rsidRPr="004424C1">
        <w:rPr>
          <w:rFonts w:ascii="Times New Roman" w:eastAsia="Times New Roman" w:hAnsi="Times New Roman" w:cs="Times New Roman"/>
          <w:sz w:val="24"/>
          <w:szCs w:val="24"/>
          <w:lang w:val="sr-Latn-RS"/>
        </w:rPr>
        <w:t>.</w:t>
      </w:r>
      <w:r w:rsidRPr="004424C1">
        <w:rPr>
          <w:rFonts w:ascii="Times New Roman" w:eastAsia="Times New Roman" w:hAnsi="Times New Roman" w:cs="Times New Roman"/>
          <w:sz w:val="24"/>
          <w:szCs w:val="24"/>
          <w:lang w:val="sr-Cyrl-RS"/>
        </w:rPr>
        <w:t>e</w:t>
      </w:r>
      <w:r w:rsidRPr="004424C1">
        <w:rPr>
          <w:rFonts w:ascii="Times New Roman" w:eastAsia="Times New Roman" w:hAnsi="Times New Roman" w:cs="Times New Roman"/>
          <w:sz w:val="24"/>
          <w:szCs w:val="24"/>
          <w:lang w:val="sr-Latn-RS"/>
        </w:rPr>
        <w:t>.</w:t>
      </w:r>
      <w:r w:rsidRPr="004424C1">
        <w:rPr>
          <w:rFonts w:ascii="Times New Roman" w:eastAsia="Times New Roman" w:hAnsi="Times New Roman" w:cs="Times New Roman"/>
          <w:sz w:val="24"/>
          <w:szCs w:val="24"/>
          <w:lang w:val="sr-Cyrl-RS"/>
        </w:rPr>
        <w:t xml:space="preserve"> that the degree of utility of the plant is equal to or greater than the value for new or reconstructed energy facilities:</w:t>
      </w:r>
      <w:r w:rsidRPr="004424C1">
        <w:rPr>
          <w:rFonts w:ascii="Times New Roman" w:eastAsia="Times New Roman" w:hAnsi="Times New Roman" w:cs="Times New Roman"/>
          <w:sz w:val="24"/>
          <w:szCs w:val="24"/>
          <w:lang w:val="sr-Latn-RS"/>
        </w:rPr>
        <w:t xml:space="preserve"> </w:t>
      </w:r>
    </w:p>
    <w:p w:rsidR="00FE37FA" w:rsidRPr="004424C1" w:rsidRDefault="00571678" w:rsidP="004424C1">
      <w:pPr>
        <w:pStyle w:val="ListParagraph"/>
        <w:numPr>
          <w:ilvl w:val="0"/>
          <w:numId w:val="11"/>
        </w:numPr>
        <w:tabs>
          <w:tab w:val="left" w:pos="0"/>
          <w:tab w:val="left" w:pos="900"/>
        </w:tabs>
        <w:ind w:left="0" w:firstLine="540"/>
        <w:rPr>
          <w:szCs w:val="24"/>
        </w:rPr>
      </w:pPr>
      <w:r w:rsidRPr="004424C1">
        <w:rPr>
          <w:szCs w:val="24"/>
        </w:rPr>
        <w:t xml:space="preserve">for production of electricity or heat with the installed capacity of 5 MW or higher, which use fossil fuels and/or biomass as fuel, and </w:t>
      </w:r>
    </w:p>
    <w:p w:rsidR="00FE37FA" w:rsidRPr="004424C1" w:rsidRDefault="00571678" w:rsidP="004424C1">
      <w:pPr>
        <w:pStyle w:val="ListParagraph"/>
        <w:numPr>
          <w:ilvl w:val="0"/>
          <w:numId w:val="11"/>
        </w:numPr>
        <w:tabs>
          <w:tab w:val="left" w:pos="0"/>
          <w:tab w:val="left" w:pos="900"/>
        </w:tabs>
        <w:ind w:left="0" w:firstLine="540"/>
        <w:rPr>
          <w:color w:val="FF0000"/>
          <w:szCs w:val="24"/>
        </w:rPr>
      </w:pPr>
      <w:r w:rsidRPr="004424C1">
        <w:rPr>
          <w:szCs w:val="24"/>
        </w:rPr>
        <w:t xml:space="preserve">for combined production of electricity </w:t>
      </w:r>
      <w:r w:rsidRPr="004424C1">
        <w:rPr>
          <w:szCs w:val="24"/>
          <w:lang w:val="sr-Latn-RS"/>
        </w:rPr>
        <w:t xml:space="preserve">and </w:t>
      </w:r>
      <w:r w:rsidRPr="004424C1">
        <w:rPr>
          <w:szCs w:val="24"/>
        </w:rPr>
        <w:t xml:space="preserve">heat with </w:t>
      </w:r>
      <w:r w:rsidRPr="004424C1">
        <w:rPr>
          <w:szCs w:val="24"/>
          <w:lang w:val="sr-Latn-RS"/>
        </w:rPr>
        <w:t>an</w:t>
      </w:r>
      <w:r w:rsidRPr="004424C1">
        <w:rPr>
          <w:szCs w:val="24"/>
        </w:rPr>
        <w:t xml:space="preserve"> installed capacity of 5 MW or higher, which use fossil fuels and/or biomass as fuel.</w:t>
      </w:r>
      <w:r w:rsidRPr="004424C1">
        <w:rPr>
          <w:szCs w:val="24"/>
          <w:lang w:val="sr-Latn-RS"/>
        </w:rPr>
        <w:t xml:space="preserve"> </w:t>
      </w:r>
    </w:p>
    <w:p w:rsidR="00FE37FA" w:rsidRPr="004424C1" w:rsidRDefault="00FE37FA" w:rsidP="004424C1">
      <w:pPr>
        <w:spacing w:after="0" w:line="240" w:lineRule="auto"/>
        <w:ind w:firstLine="562"/>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eastAsia="cs-CZ"/>
        </w:rPr>
        <w:t xml:space="preserve"> </w:t>
      </w:r>
      <w:r w:rsidR="00571678" w:rsidRPr="004424C1">
        <w:rPr>
          <w:rFonts w:ascii="Times New Roman" w:hAnsi="Times New Roman" w:cs="Times New Roman"/>
          <w:sz w:val="24"/>
          <w:szCs w:val="24"/>
        </w:rPr>
        <w:t xml:space="preserve">The report on </w:t>
      </w:r>
      <w:proofErr w:type="spellStart"/>
      <w:r w:rsidR="00717E1C" w:rsidRPr="004424C1">
        <w:rPr>
          <w:rFonts w:ascii="Times New Roman" w:hAnsi="Times New Roman" w:cs="Times New Roman"/>
          <w:sz w:val="24"/>
          <w:szCs w:val="24"/>
        </w:rPr>
        <w:t>thermotechnical</w:t>
      </w:r>
      <w:proofErr w:type="spellEnd"/>
      <w:r w:rsidR="00717E1C" w:rsidRPr="004424C1">
        <w:rPr>
          <w:rFonts w:ascii="Times New Roman" w:hAnsi="Times New Roman" w:cs="Times New Roman"/>
          <w:sz w:val="24"/>
          <w:szCs w:val="24"/>
        </w:rPr>
        <w:t xml:space="preserve"> testing</w:t>
      </w:r>
      <w:r w:rsidR="00571678" w:rsidRPr="004424C1">
        <w:rPr>
          <w:rFonts w:ascii="Times New Roman" w:hAnsi="Times New Roman" w:cs="Times New Roman"/>
          <w:sz w:val="24"/>
          <w:szCs w:val="24"/>
        </w:rPr>
        <w:t xml:space="preserve"> referred to in paragraph 1 of this Article shall be submitted with the application for use permit, and drafted by the body in charge of assessing the conformity assessment, accredited in accordance with the law governing accreditation, for </w:t>
      </w:r>
      <w:proofErr w:type="spellStart"/>
      <w:r w:rsidR="00B64F58" w:rsidRPr="004424C1">
        <w:rPr>
          <w:rFonts w:ascii="Times New Roman" w:hAnsi="Times New Roman" w:cs="Times New Roman"/>
          <w:sz w:val="24"/>
          <w:szCs w:val="24"/>
        </w:rPr>
        <w:t>thermotechnical</w:t>
      </w:r>
      <w:proofErr w:type="spellEnd"/>
      <w:r w:rsidR="00B64F58" w:rsidRPr="004424C1">
        <w:rPr>
          <w:rFonts w:ascii="Times New Roman" w:hAnsi="Times New Roman" w:cs="Times New Roman"/>
          <w:sz w:val="24"/>
          <w:szCs w:val="24"/>
        </w:rPr>
        <w:t xml:space="preserve"> testing</w:t>
      </w:r>
      <w:r w:rsidR="008C240F" w:rsidRPr="004424C1">
        <w:rPr>
          <w:rFonts w:ascii="Times New Roman" w:hAnsi="Times New Roman" w:cs="Times New Roman"/>
          <w:sz w:val="24"/>
          <w:szCs w:val="24"/>
        </w:rPr>
        <w:t xml:space="preserve"> referred to in paragraph 1 of this Article. </w:t>
      </w:r>
    </w:p>
    <w:p w:rsidR="00B8475B" w:rsidRPr="004424C1" w:rsidRDefault="008E3011" w:rsidP="004424C1">
      <w:pPr>
        <w:spacing w:after="0" w:line="240" w:lineRule="auto"/>
        <w:ind w:firstLine="562"/>
        <w:jc w:val="both"/>
        <w:rPr>
          <w:rFonts w:ascii="Times New Roman" w:eastAsia="Times New Roman" w:hAnsi="Times New Roman" w:cs="Times New Roman"/>
          <w:color w:val="FF0000"/>
          <w:sz w:val="24"/>
          <w:szCs w:val="24"/>
          <w:lang w:val="sr-Cyrl-CS" w:eastAsia="cs-CZ"/>
        </w:rPr>
      </w:pPr>
      <w:r w:rsidRPr="004424C1">
        <w:rPr>
          <w:rFonts w:ascii="Times New Roman" w:eastAsia="Times New Roman" w:hAnsi="Times New Roman" w:cs="Times New Roman"/>
          <w:sz w:val="24"/>
          <w:szCs w:val="24"/>
          <w:lang w:val="sr-Cyrl-CS" w:eastAsia="cs-CZ"/>
        </w:rPr>
        <w:t xml:space="preserve">The Minister shall prescribe the type of testing for determining the degree of </w:t>
      </w:r>
      <w:r w:rsidR="00F601CB" w:rsidRPr="004424C1">
        <w:rPr>
          <w:rFonts w:ascii="Times New Roman" w:eastAsia="Times New Roman" w:hAnsi="Times New Roman" w:cs="Times New Roman"/>
          <w:sz w:val="24"/>
          <w:szCs w:val="24"/>
          <w:lang w:val="sr-Latn-RS" w:eastAsia="cs-CZ"/>
        </w:rPr>
        <w:t>utility</w:t>
      </w:r>
      <w:r w:rsidRPr="004424C1">
        <w:rPr>
          <w:rFonts w:ascii="Times New Roman" w:eastAsia="Times New Roman" w:hAnsi="Times New Roman" w:cs="Times New Roman"/>
          <w:sz w:val="24"/>
          <w:szCs w:val="24"/>
          <w:lang w:val="sr-Cyrl-CS" w:eastAsia="cs-CZ"/>
        </w:rPr>
        <w:t xml:space="preserve"> from the report on </w:t>
      </w:r>
      <w:r w:rsidR="00807602" w:rsidRPr="004424C1">
        <w:rPr>
          <w:rFonts w:ascii="Times New Roman" w:eastAsia="Times New Roman" w:hAnsi="Times New Roman" w:cs="Times New Roman"/>
          <w:sz w:val="24"/>
          <w:szCs w:val="24"/>
          <w:lang w:val="sr-Latn-RS" w:eastAsia="cs-CZ"/>
        </w:rPr>
        <w:t>thermotechnical</w:t>
      </w:r>
      <w:r w:rsidRPr="004424C1">
        <w:rPr>
          <w:rFonts w:ascii="Times New Roman" w:eastAsia="Times New Roman" w:hAnsi="Times New Roman" w:cs="Times New Roman"/>
          <w:sz w:val="24"/>
          <w:szCs w:val="24"/>
          <w:lang w:val="sr-Cyrl-CS" w:eastAsia="cs-CZ"/>
        </w:rPr>
        <w:t xml:space="preserve"> testing for new or reconstructed plants referred to in paragraph 1 of this Article.</w:t>
      </w:r>
      <w:r w:rsidRPr="004424C1">
        <w:rPr>
          <w:rFonts w:ascii="Times New Roman" w:eastAsia="Times New Roman" w:hAnsi="Times New Roman" w:cs="Times New Roman"/>
          <w:sz w:val="24"/>
          <w:szCs w:val="24"/>
          <w:lang w:val="sr-Latn-RS" w:eastAsia="cs-CZ"/>
        </w:rPr>
        <w:t xml:space="preserve"> </w:t>
      </w:r>
    </w:p>
    <w:p w:rsidR="00D52C42" w:rsidRPr="004424C1" w:rsidRDefault="00D52C42"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bookmarkStart w:id="33" w:name="_Hlk59137235"/>
      <w:bookmarkStart w:id="34" w:name="_Toc284507067"/>
      <w:bookmarkStart w:id="35" w:name="_Toc276368541"/>
    </w:p>
    <w:bookmarkEnd w:id="33"/>
    <w:p w:rsidR="0001138E" w:rsidRPr="00C103ED" w:rsidRDefault="00244B23" w:rsidP="004424C1">
      <w:pPr>
        <w:pStyle w:val="8podpodnas"/>
        <w:spacing w:before="0" w:beforeAutospacing="0" w:after="0" w:afterAutospacing="0"/>
        <w:jc w:val="center"/>
        <w:rPr>
          <w:b/>
          <w:lang w:val="sr-Cyrl-RS"/>
        </w:rPr>
      </w:pPr>
      <w:r w:rsidRPr="00C103ED">
        <w:rPr>
          <w:b/>
          <w:lang w:val="sr-Latn-RS"/>
        </w:rPr>
        <w:t>Reduced environmental impact and climate change impact</w:t>
      </w:r>
    </w:p>
    <w:p w:rsidR="0001138E" w:rsidRPr="00C103ED" w:rsidRDefault="00765B8C" w:rsidP="004424C1">
      <w:pPr>
        <w:spacing w:after="0" w:line="240" w:lineRule="auto"/>
        <w:jc w:val="center"/>
        <w:rPr>
          <w:rFonts w:ascii="Times New Roman" w:hAnsi="Times New Roman" w:cs="Times New Roman"/>
          <w:b/>
          <w:sz w:val="24"/>
          <w:szCs w:val="24"/>
        </w:rPr>
      </w:pPr>
      <w:r w:rsidRPr="00C103ED">
        <w:rPr>
          <w:rFonts w:ascii="Times New Roman" w:hAnsi="Times New Roman" w:cs="Times New Roman"/>
          <w:b/>
          <w:sz w:val="24"/>
          <w:szCs w:val="24"/>
          <w:lang w:val="sr-Latn-RS"/>
        </w:rPr>
        <w:t>Art</w:t>
      </w:r>
      <w:r w:rsidR="00244B23" w:rsidRPr="00C103ED">
        <w:rPr>
          <w:rFonts w:ascii="Times New Roman" w:hAnsi="Times New Roman" w:cs="Times New Roman"/>
          <w:b/>
          <w:sz w:val="24"/>
          <w:szCs w:val="24"/>
        </w:rPr>
        <w:t xml:space="preserve"> 58</w:t>
      </w:r>
    </w:p>
    <w:p w:rsidR="00D93DBA" w:rsidRPr="00C103ED" w:rsidRDefault="006E7858"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r w:rsidRPr="00C103ED">
        <w:rPr>
          <w:rFonts w:ascii="Times New Roman" w:hAnsi="Times New Roman" w:cs="Times New Roman"/>
          <w:sz w:val="24"/>
          <w:szCs w:val="24"/>
        </w:rPr>
        <w:t xml:space="preserve">In order to reduce the negative </w:t>
      </w:r>
      <w:r w:rsidR="0007643D" w:rsidRPr="00C103ED">
        <w:rPr>
          <w:rFonts w:ascii="Times New Roman" w:hAnsi="Times New Roman" w:cs="Times New Roman"/>
          <w:sz w:val="24"/>
          <w:szCs w:val="24"/>
        </w:rPr>
        <w:t xml:space="preserve">environmental </w:t>
      </w:r>
      <w:r w:rsidRPr="00C103ED">
        <w:rPr>
          <w:rFonts w:ascii="Times New Roman" w:hAnsi="Times New Roman" w:cs="Times New Roman"/>
          <w:sz w:val="24"/>
          <w:szCs w:val="24"/>
        </w:rPr>
        <w:t>impact, i.e. to limit greenhouse gas emiss</w:t>
      </w:r>
      <w:r w:rsidR="0007643D" w:rsidRPr="00C103ED">
        <w:rPr>
          <w:rFonts w:ascii="Times New Roman" w:hAnsi="Times New Roman" w:cs="Times New Roman"/>
          <w:sz w:val="24"/>
          <w:szCs w:val="24"/>
        </w:rPr>
        <w:t xml:space="preserve">ions, it is forbidden to burn </w:t>
      </w:r>
      <w:proofErr w:type="spellStart"/>
      <w:r w:rsidR="0007643D" w:rsidRPr="00C103ED">
        <w:rPr>
          <w:rFonts w:ascii="Times New Roman" w:hAnsi="Times New Roman" w:cs="Times New Roman"/>
          <w:sz w:val="24"/>
          <w:szCs w:val="24"/>
        </w:rPr>
        <w:t>ty</w:t>
      </w:r>
      <w:r w:rsidRPr="00C103ED">
        <w:rPr>
          <w:rFonts w:ascii="Times New Roman" w:hAnsi="Times New Roman" w:cs="Times New Roman"/>
          <w:sz w:val="24"/>
          <w:szCs w:val="24"/>
        </w:rPr>
        <w:t>res</w:t>
      </w:r>
      <w:proofErr w:type="spellEnd"/>
      <w:r w:rsidRPr="00C103ED">
        <w:rPr>
          <w:rFonts w:ascii="Times New Roman" w:hAnsi="Times New Roman" w:cs="Times New Roman"/>
          <w:sz w:val="24"/>
          <w:szCs w:val="24"/>
        </w:rPr>
        <w:t>, plastics, waste, as well as fuels obtained from waste for heating or business activities, in households, residential buildings and business facilities,</w:t>
      </w:r>
      <w:r w:rsidRPr="00C103ED">
        <w:t xml:space="preserve"> </w:t>
      </w:r>
      <w:r w:rsidRPr="00C103ED">
        <w:rPr>
          <w:rFonts w:ascii="Times New Roman" w:hAnsi="Times New Roman" w:cs="Times New Roman"/>
          <w:sz w:val="24"/>
          <w:szCs w:val="24"/>
        </w:rPr>
        <w:t>except in cases and in the manner prescribed by laws in the field of environmental protection.</w:t>
      </w:r>
      <w:r w:rsidR="0007643D" w:rsidRPr="00C103ED">
        <w:rPr>
          <w:rFonts w:ascii="Times New Roman" w:hAnsi="Times New Roman" w:cs="Times New Roman"/>
          <w:sz w:val="24"/>
          <w:szCs w:val="24"/>
        </w:rPr>
        <w:t xml:space="preserve"> </w:t>
      </w:r>
    </w:p>
    <w:p w:rsidR="004A1344" w:rsidRPr="004424C1" w:rsidRDefault="004A1344"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p>
    <w:p w:rsidR="008E3011" w:rsidRPr="004424C1" w:rsidRDefault="008E3011" w:rsidP="004424C1">
      <w:pPr>
        <w:keepNext/>
        <w:spacing w:after="0" w:line="240" w:lineRule="auto"/>
        <w:jc w:val="center"/>
        <w:rPr>
          <w:rFonts w:ascii="Times New Roman" w:eastAsia="Times New Roman" w:hAnsi="Times New Roman" w:cs="Times New Roman"/>
          <w:b/>
          <w:sz w:val="24"/>
          <w:szCs w:val="24"/>
        </w:rPr>
      </w:pPr>
      <w:bookmarkStart w:id="36" w:name="_Toc284507064"/>
      <w:r w:rsidRPr="004424C1">
        <w:rPr>
          <w:rFonts w:ascii="Times New Roman" w:eastAsia="Times New Roman" w:hAnsi="Times New Roman" w:cs="Times New Roman"/>
          <w:b/>
          <w:sz w:val="24"/>
          <w:szCs w:val="24"/>
        </w:rPr>
        <w:t xml:space="preserve">IX OBLIGATIONS OF BENEFICIARIES OF PUBLIC FUNDS </w:t>
      </w:r>
    </w:p>
    <w:bookmarkEnd w:id="36"/>
    <w:p w:rsidR="00110B20" w:rsidRPr="004424C1" w:rsidRDefault="00110B20" w:rsidP="004424C1">
      <w:pPr>
        <w:keepNext/>
        <w:spacing w:after="0" w:line="240" w:lineRule="auto"/>
        <w:jc w:val="center"/>
        <w:rPr>
          <w:rFonts w:ascii="Times New Roman" w:eastAsia="Times New Roman" w:hAnsi="Times New Roman" w:cs="Times New Roman"/>
          <w:b/>
          <w:sz w:val="24"/>
          <w:szCs w:val="24"/>
          <w:lang w:val="sr-Cyrl-RS"/>
        </w:rPr>
      </w:pPr>
    </w:p>
    <w:p w:rsidR="008E3011" w:rsidRPr="004424C1" w:rsidRDefault="008E3011" w:rsidP="004424C1">
      <w:pPr>
        <w:keepNext/>
        <w:spacing w:after="0" w:line="240" w:lineRule="auto"/>
        <w:jc w:val="center"/>
        <w:rPr>
          <w:rFonts w:ascii="Times New Roman" w:eastAsia="Times New Roman" w:hAnsi="Times New Roman" w:cs="Times New Roman"/>
          <w:b/>
          <w:sz w:val="24"/>
          <w:szCs w:val="24"/>
          <w:lang w:val="sr-Cyrl-RS"/>
        </w:rPr>
      </w:pPr>
      <w:r w:rsidRPr="004424C1">
        <w:rPr>
          <w:rFonts w:ascii="Times New Roman" w:eastAsia="Times New Roman" w:hAnsi="Times New Roman" w:cs="Times New Roman"/>
          <w:b/>
          <w:sz w:val="24"/>
          <w:szCs w:val="24"/>
          <w:lang w:val="sr-Cyrl-RS"/>
        </w:rPr>
        <w:t>General obligation to apply energy efficiency measures</w:t>
      </w:r>
    </w:p>
    <w:p w:rsidR="001C12C7" w:rsidRPr="004424C1" w:rsidRDefault="0077780F"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color w:val="FF0000"/>
          <w:sz w:val="24"/>
          <w:szCs w:val="24"/>
          <w:lang w:val="sr-Cyrl-RS"/>
        </w:rPr>
        <w:t xml:space="preserve"> </w:t>
      </w:r>
      <w:bookmarkStart w:id="37" w:name="_Ref284423220"/>
      <w:r w:rsidR="008E3011" w:rsidRPr="004424C1">
        <w:rPr>
          <w:rFonts w:ascii="Times New Roman" w:eastAsia="Times New Roman" w:hAnsi="Times New Roman" w:cs="Times New Roman"/>
          <w:b/>
          <w:sz w:val="24"/>
          <w:szCs w:val="24"/>
          <w:lang w:val="sr-Latn-RS"/>
        </w:rPr>
        <w:t>Article</w:t>
      </w:r>
      <w:r w:rsidR="00D13B9A" w:rsidRPr="004424C1">
        <w:rPr>
          <w:rFonts w:ascii="Times New Roman" w:eastAsia="Times New Roman" w:hAnsi="Times New Roman" w:cs="Times New Roman"/>
          <w:b/>
          <w:sz w:val="24"/>
          <w:szCs w:val="24"/>
          <w:lang w:val="sr-Cyrl-CS"/>
        </w:rPr>
        <w:t xml:space="preserve"> </w:t>
      </w:r>
      <w:bookmarkEnd w:id="37"/>
      <w:r w:rsidR="00110B20" w:rsidRPr="004424C1">
        <w:rPr>
          <w:rFonts w:ascii="Times New Roman" w:eastAsia="Times New Roman" w:hAnsi="Times New Roman" w:cs="Times New Roman"/>
          <w:b/>
          <w:sz w:val="24"/>
          <w:szCs w:val="24"/>
          <w:lang w:val="sr-Cyrl-CS"/>
        </w:rPr>
        <w:t>5</w:t>
      </w:r>
      <w:r w:rsidR="0001138E" w:rsidRPr="004424C1">
        <w:rPr>
          <w:rFonts w:ascii="Times New Roman" w:eastAsia="Times New Roman" w:hAnsi="Times New Roman" w:cs="Times New Roman"/>
          <w:b/>
          <w:sz w:val="24"/>
          <w:szCs w:val="24"/>
          <w:lang w:val="sr-Latn-RS"/>
        </w:rPr>
        <w:t>9</w:t>
      </w:r>
    </w:p>
    <w:p w:rsidR="001C12C7" w:rsidRPr="004424C1" w:rsidRDefault="008E3011" w:rsidP="004424C1">
      <w:pPr>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 xml:space="preserve">All </w:t>
      </w:r>
      <w:r w:rsidRPr="004424C1">
        <w:rPr>
          <w:rFonts w:ascii="Times New Roman" w:eastAsia="Times New Roman" w:hAnsi="Times New Roman" w:cs="Times New Roman"/>
          <w:sz w:val="24"/>
          <w:szCs w:val="24"/>
          <w:lang w:val="sr-Latn-RS"/>
        </w:rPr>
        <w:t xml:space="preserve">beneficiaries </w:t>
      </w:r>
      <w:r w:rsidRPr="004424C1">
        <w:rPr>
          <w:rFonts w:ascii="Times New Roman" w:eastAsia="Times New Roman" w:hAnsi="Times New Roman" w:cs="Times New Roman"/>
          <w:sz w:val="24"/>
          <w:szCs w:val="24"/>
          <w:lang w:val="sr-Cyrl-CS"/>
        </w:rPr>
        <w:t xml:space="preserve">of public funds are obliged to take individual energy efficiency measures in the facilities they use, </w:t>
      </w:r>
      <w:r w:rsidRPr="004424C1">
        <w:rPr>
          <w:rFonts w:ascii="Times New Roman" w:eastAsia="Times New Roman" w:hAnsi="Times New Roman" w:cs="Times New Roman"/>
          <w:sz w:val="24"/>
          <w:szCs w:val="24"/>
          <w:lang w:val="sr-Latn-RS"/>
        </w:rPr>
        <w:t>or</w:t>
      </w:r>
      <w:r w:rsidR="00940DA3" w:rsidRPr="004424C1">
        <w:rPr>
          <w:rFonts w:ascii="Times New Roman" w:eastAsia="Times New Roman" w:hAnsi="Times New Roman" w:cs="Times New Roman"/>
          <w:sz w:val="24"/>
          <w:szCs w:val="24"/>
          <w:lang w:val="sr-Cyrl-CS"/>
        </w:rPr>
        <w:t xml:space="preserve"> </w:t>
      </w:r>
      <w:r w:rsidRPr="004424C1">
        <w:rPr>
          <w:rFonts w:ascii="Times New Roman" w:eastAsia="Times New Roman" w:hAnsi="Times New Roman" w:cs="Times New Roman"/>
          <w:sz w:val="24"/>
          <w:szCs w:val="24"/>
          <w:lang w:val="sr-Cyrl-CS"/>
        </w:rPr>
        <w:t xml:space="preserve">within the scope of performing their competencies and activities, implementing primarily </w:t>
      </w:r>
      <w:r w:rsidR="00BE325A" w:rsidRPr="004424C1">
        <w:rPr>
          <w:rFonts w:ascii="Times New Roman" w:eastAsia="Times New Roman" w:hAnsi="Times New Roman" w:cs="Times New Roman"/>
          <w:sz w:val="24"/>
          <w:szCs w:val="24"/>
          <w:lang w:val="sr-Latn-RS"/>
        </w:rPr>
        <w:t>economically justified</w:t>
      </w:r>
      <w:r w:rsidRPr="004424C1">
        <w:rPr>
          <w:rFonts w:ascii="Times New Roman" w:eastAsia="Times New Roman" w:hAnsi="Times New Roman" w:cs="Times New Roman"/>
          <w:sz w:val="24"/>
          <w:szCs w:val="24"/>
          <w:lang w:val="sr-Cyrl-CS"/>
        </w:rPr>
        <w:t xml:space="preserve"> energy efficiency measures that create the greatest energy savings in the shortest period of time.</w:t>
      </w:r>
      <w:r w:rsidRPr="004424C1">
        <w:rPr>
          <w:rFonts w:ascii="Times New Roman" w:eastAsia="Times New Roman" w:hAnsi="Times New Roman" w:cs="Times New Roman"/>
          <w:sz w:val="24"/>
          <w:szCs w:val="24"/>
          <w:lang w:val="sr-Latn-RS"/>
        </w:rPr>
        <w:t xml:space="preserve"> </w:t>
      </w:r>
    </w:p>
    <w:p w:rsidR="001C12C7" w:rsidRPr="004424C1" w:rsidRDefault="00940DA3"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Energy efficiency measures for </w:t>
      </w:r>
      <w:r w:rsidRPr="004424C1">
        <w:rPr>
          <w:rFonts w:ascii="Times New Roman" w:eastAsia="Times New Roman" w:hAnsi="Times New Roman" w:cs="Times New Roman"/>
          <w:sz w:val="24"/>
          <w:szCs w:val="24"/>
          <w:lang w:val="sr-Latn-RS"/>
        </w:rPr>
        <w:t>beneficiaries</w:t>
      </w:r>
      <w:r w:rsidRPr="004424C1">
        <w:rPr>
          <w:rFonts w:ascii="Times New Roman" w:eastAsia="Times New Roman" w:hAnsi="Times New Roman" w:cs="Times New Roman"/>
          <w:sz w:val="24"/>
          <w:szCs w:val="24"/>
          <w:lang w:val="sr-Cyrl-CS"/>
        </w:rPr>
        <w:t xml:space="preserve"> of public funds referred to in paragraph 1 of this Article, in addition to activities aimed at increasing energy efficiency, </w:t>
      </w:r>
      <w:r w:rsidRPr="004424C1">
        <w:rPr>
          <w:rFonts w:ascii="Times New Roman" w:eastAsia="Times New Roman" w:hAnsi="Times New Roman" w:cs="Times New Roman"/>
          <w:sz w:val="24"/>
          <w:szCs w:val="24"/>
          <w:lang w:val="sr-Latn-RS"/>
        </w:rPr>
        <w:t xml:space="preserve">also </w:t>
      </w:r>
      <w:r w:rsidRPr="004424C1">
        <w:rPr>
          <w:rFonts w:ascii="Times New Roman" w:eastAsia="Times New Roman" w:hAnsi="Times New Roman" w:cs="Times New Roman"/>
          <w:sz w:val="24"/>
          <w:szCs w:val="24"/>
          <w:lang w:val="sr-Cyrl-CS"/>
        </w:rPr>
        <w:t xml:space="preserve">include </w:t>
      </w:r>
      <w:r w:rsidRPr="004424C1">
        <w:rPr>
          <w:rFonts w:ascii="Times New Roman" w:eastAsia="Times New Roman" w:hAnsi="Times New Roman" w:cs="Times New Roman"/>
          <w:sz w:val="24"/>
          <w:szCs w:val="24"/>
          <w:lang w:val="sr-Latn-RS"/>
        </w:rPr>
        <w:t xml:space="preserve">notifying the </w:t>
      </w:r>
      <w:r w:rsidRPr="004424C1">
        <w:rPr>
          <w:rFonts w:ascii="Times New Roman" w:eastAsia="Times New Roman" w:hAnsi="Times New Roman" w:cs="Times New Roman"/>
          <w:sz w:val="24"/>
          <w:szCs w:val="24"/>
          <w:lang w:val="sr-Cyrl-CS"/>
        </w:rPr>
        <w:t xml:space="preserve">employees </w:t>
      </w:r>
      <w:r w:rsidRPr="004424C1">
        <w:rPr>
          <w:rFonts w:ascii="Times New Roman" w:eastAsia="Times New Roman" w:hAnsi="Times New Roman" w:cs="Times New Roman"/>
          <w:sz w:val="24"/>
          <w:szCs w:val="24"/>
          <w:lang w:val="sr-Latn-RS"/>
        </w:rPr>
        <w:t>on</w:t>
      </w:r>
      <w:r w:rsidRPr="004424C1">
        <w:rPr>
          <w:rFonts w:ascii="Times New Roman" w:eastAsia="Times New Roman" w:hAnsi="Times New Roman" w:cs="Times New Roman"/>
          <w:sz w:val="24"/>
          <w:szCs w:val="24"/>
          <w:lang w:val="sr-Cyrl-CS"/>
        </w:rPr>
        <w:t xml:space="preserve"> energy efficiency measures and </w:t>
      </w:r>
      <w:r w:rsidR="00E53B99" w:rsidRPr="004424C1">
        <w:rPr>
          <w:rFonts w:ascii="Times New Roman" w:eastAsia="Times New Roman" w:hAnsi="Times New Roman" w:cs="Times New Roman"/>
          <w:sz w:val="24"/>
          <w:szCs w:val="24"/>
          <w:lang w:val="sr-Cyrl-CS"/>
        </w:rPr>
        <w:t xml:space="preserve">methods </w:t>
      </w:r>
      <w:r w:rsidR="00E53B99" w:rsidRPr="004424C1">
        <w:rPr>
          <w:rFonts w:ascii="Times New Roman" w:eastAsia="Times New Roman" w:hAnsi="Times New Roman" w:cs="Times New Roman"/>
          <w:sz w:val="24"/>
          <w:szCs w:val="24"/>
          <w:lang w:val="sr-Latn-RS"/>
        </w:rPr>
        <w:t xml:space="preserve">for </w:t>
      </w:r>
      <w:r w:rsidRPr="004424C1">
        <w:rPr>
          <w:rFonts w:ascii="Times New Roman" w:eastAsia="Times New Roman" w:hAnsi="Times New Roman" w:cs="Times New Roman"/>
          <w:sz w:val="24"/>
          <w:szCs w:val="24"/>
          <w:lang w:val="sr-Cyrl-CS"/>
        </w:rPr>
        <w:t>their application and establishing and applying energy efficiency criteria in the procurement of goods and services.</w:t>
      </w:r>
      <w:r w:rsidRPr="004424C1">
        <w:rPr>
          <w:rFonts w:ascii="Times New Roman" w:eastAsia="Times New Roman" w:hAnsi="Times New Roman" w:cs="Times New Roman"/>
          <w:sz w:val="24"/>
          <w:szCs w:val="24"/>
          <w:lang w:val="sr-Latn-RS"/>
        </w:rPr>
        <w:t xml:space="preserve"> </w:t>
      </w:r>
    </w:p>
    <w:p w:rsidR="001C12C7" w:rsidRPr="004424C1" w:rsidRDefault="001C12C7" w:rsidP="004424C1">
      <w:pPr>
        <w:autoSpaceDE w:val="0"/>
        <w:autoSpaceDN w:val="0"/>
        <w:adjustRightInd w:val="0"/>
        <w:spacing w:after="0" w:line="240" w:lineRule="auto"/>
        <w:jc w:val="both"/>
        <w:rPr>
          <w:rFonts w:ascii="Times New Roman" w:eastAsia="Times New Roman" w:hAnsi="Times New Roman" w:cs="Times New Roman"/>
          <w:sz w:val="24"/>
          <w:szCs w:val="24"/>
          <w:lang w:val="sr-Cyrl-CS"/>
        </w:rPr>
      </w:pPr>
    </w:p>
    <w:bookmarkEnd w:id="34"/>
    <w:p w:rsidR="00CF5AA8" w:rsidRPr="004424C1" w:rsidRDefault="00CF5AA8" w:rsidP="004424C1">
      <w:pPr>
        <w:keepNext/>
        <w:spacing w:after="0" w:line="240" w:lineRule="auto"/>
        <w:jc w:val="center"/>
        <w:rPr>
          <w:rFonts w:ascii="Times New Roman" w:eastAsia="Times New Roman" w:hAnsi="Times New Roman" w:cs="Times New Roman"/>
          <w:b/>
          <w:sz w:val="24"/>
          <w:szCs w:val="24"/>
          <w:lang w:val="sr-Cyrl-CS"/>
        </w:rPr>
      </w:pPr>
      <w:r w:rsidRPr="004424C1">
        <w:rPr>
          <w:rFonts w:ascii="Times New Roman" w:eastAsia="Times New Roman" w:hAnsi="Times New Roman" w:cs="Times New Roman"/>
          <w:b/>
          <w:sz w:val="24"/>
          <w:szCs w:val="24"/>
          <w:lang w:val="sr-Cyrl-CS"/>
        </w:rPr>
        <w:t>Requirements in the procedure of public procurement of goods and services</w:t>
      </w:r>
    </w:p>
    <w:p w:rsidR="001C12C7" w:rsidRPr="004424C1" w:rsidRDefault="00574C56"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1C12C7" w:rsidRPr="004424C1">
        <w:rPr>
          <w:rFonts w:ascii="Times New Roman" w:eastAsia="Times New Roman" w:hAnsi="Times New Roman" w:cs="Times New Roman"/>
          <w:b/>
          <w:sz w:val="24"/>
          <w:szCs w:val="24"/>
          <w:lang w:val="sr-Cyrl-CS"/>
        </w:rPr>
        <w:t xml:space="preserve"> </w:t>
      </w:r>
      <w:r w:rsidR="0001138E" w:rsidRPr="004424C1">
        <w:rPr>
          <w:rFonts w:ascii="Times New Roman" w:eastAsia="Times New Roman" w:hAnsi="Times New Roman" w:cs="Times New Roman"/>
          <w:b/>
          <w:sz w:val="24"/>
          <w:szCs w:val="24"/>
          <w:lang w:val="sr-Latn-RS"/>
        </w:rPr>
        <w:t>60</w:t>
      </w:r>
    </w:p>
    <w:p w:rsidR="000E5E6E" w:rsidRPr="004424C1" w:rsidRDefault="00C07679" w:rsidP="004424C1">
      <w:pPr>
        <w:autoSpaceDE w:val="0"/>
        <w:autoSpaceDN w:val="0"/>
        <w:spacing w:after="0" w:line="240" w:lineRule="auto"/>
        <w:ind w:firstLine="567"/>
        <w:jc w:val="both"/>
        <w:rPr>
          <w:rFonts w:ascii="Times New Roman" w:eastAsia="Calibri" w:hAnsi="Times New Roman" w:cs="Times New Roman"/>
          <w:color w:val="FF0000"/>
          <w:sz w:val="24"/>
          <w:szCs w:val="24"/>
          <w:lang w:val="sr-Cyrl-CS"/>
        </w:rPr>
      </w:pPr>
      <w:r w:rsidRPr="004424C1">
        <w:rPr>
          <w:rFonts w:ascii="Times New Roman" w:eastAsia="Calibri" w:hAnsi="Times New Roman" w:cs="Times New Roman"/>
          <w:sz w:val="24"/>
          <w:szCs w:val="24"/>
          <w:lang w:val="sr-Cyrl-CS"/>
        </w:rPr>
        <w:t xml:space="preserve">Contracting </w:t>
      </w:r>
      <w:r w:rsidR="00CE400B" w:rsidRPr="004424C1">
        <w:rPr>
          <w:rFonts w:ascii="Times New Roman" w:eastAsia="Calibri" w:hAnsi="Times New Roman" w:cs="Times New Roman"/>
          <w:sz w:val="24"/>
          <w:szCs w:val="24"/>
          <w:lang w:val="sr-Latn-RS"/>
        </w:rPr>
        <w:t>entities</w:t>
      </w:r>
      <w:r w:rsidRPr="004424C1">
        <w:rPr>
          <w:rFonts w:ascii="Times New Roman" w:eastAsia="Calibri" w:hAnsi="Times New Roman" w:cs="Times New Roman"/>
          <w:sz w:val="24"/>
          <w:szCs w:val="24"/>
          <w:lang w:val="sr-Cyrl-CS"/>
        </w:rPr>
        <w:t xml:space="preserve"> determined by the law governing the public procurement procedure are obliged to apply energy efficiency requirements in the preparation of technical specifications, criteria for awarding contracts or conditions for performance of contracts, in the procedure of public procurement of goods or services, as</w:t>
      </w:r>
      <w:r w:rsidR="00D7277B" w:rsidRPr="004424C1">
        <w:rPr>
          <w:rFonts w:ascii="Times New Roman" w:eastAsia="Calibri" w:hAnsi="Times New Roman" w:cs="Times New Roman"/>
          <w:sz w:val="24"/>
          <w:szCs w:val="24"/>
          <w:lang w:val="sr-Cyrl-CS"/>
        </w:rPr>
        <w:t xml:space="preserve"> well as in awarding contracts </w:t>
      </w:r>
      <w:r w:rsidRPr="004424C1">
        <w:rPr>
          <w:rFonts w:ascii="Times New Roman" w:eastAsia="Calibri" w:hAnsi="Times New Roman" w:cs="Times New Roman"/>
          <w:sz w:val="24"/>
          <w:szCs w:val="24"/>
          <w:lang w:val="sr-Cyrl-CS"/>
        </w:rPr>
        <w:t xml:space="preserve">to the extent that it is cost-effective, economically justified, sustainable in a broader sense, technically feasible and </w:t>
      </w:r>
      <w:r w:rsidR="00A748E9" w:rsidRPr="004424C1">
        <w:rPr>
          <w:rFonts w:ascii="Times New Roman" w:eastAsia="Calibri" w:hAnsi="Times New Roman" w:cs="Times New Roman"/>
          <w:sz w:val="24"/>
          <w:szCs w:val="24"/>
          <w:lang w:val="sr-Latn-RS"/>
        </w:rPr>
        <w:t xml:space="preserve">that it </w:t>
      </w:r>
      <w:r w:rsidRPr="004424C1">
        <w:rPr>
          <w:rFonts w:ascii="Times New Roman" w:eastAsia="Calibri" w:hAnsi="Times New Roman" w:cs="Times New Roman"/>
          <w:sz w:val="24"/>
          <w:szCs w:val="24"/>
          <w:lang w:val="sr-Cyrl-CS"/>
        </w:rPr>
        <w:t>provides sufficient competitiveness.</w:t>
      </w:r>
      <w:r w:rsidRPr="004424C1">
        <w:rPr>
          <w:rFonts w:ascii="Times New Roman" w:eastAsia="Calibri" w:hAnsi="Times New Roman" w:cs="Times New Roman"/>
          <w:sz w:val="24"/>
          <w:szCs w:val="24"/>
          <w:lang w:val="sr-Latn-RS"/>
        </w:rPr>
        <w:t xml:space="preserve"> </w:t>
      </w:r>
    </w:p>
    <w:p w:rsidR="001C12C7" w:rsidRPr="004424C1" w:rsidRDefault="00C07679"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Latn-RS"/>
        </w:rPr>
        <w:t xml:space="preserve">The Minister shall prescribe requirements regarding energy efficiency referred to in paragraph 1 of this Article. </w:t>
      </w:r>
    </w:p>
    <w:p w:rsidR="001C12C7" w:rsidRPr="004424C1" w:rsidRDefault="001C12C7"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p>
    <w:p w:rsidR="00F320C8" w:rsidRPr="004424C1" w:rsidRDefault="00F320C8"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Cyrl-CS"/>
        </w:rPr>
        <w:t>Requirements for the purchase or lease of facilities</w:t>
      </w:r>
      <w:r w:rsidRPr="004424C1">
        <w:rPr>
          <w:rFonts w:ascii="Times New Roman" w:eastAsia="Times New Roman" w:hAnsi="Times New Roman" w:cs="Times New Roman"/>
          <w:b/>
          <w:sz w:val="24"/>
          <w:szCs w:val="24"/>
          <w:lang w:val="sr-Latn-RS"/>
        </w:rPr>
        <w:t xml:space="preserve"> </w:t>
      </w:r>
    </w:p>
    <w:p w:rsidR="001C12C7" w:rsidRPr="004424C1" w:rsidRDefault="00F320C8"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1C12C7" w:rsidRPr="004424C1">
        <w:rPr>
          <w:rFonts w:ascii="Times New Roman" w:eastAsia="Times New Roman" w:hAnsi="Times New Roman" w:cs="Times New Roman"/>
          <w:b/>
          <w:sz w:val="24"/>
          <w:szCs w:val="24"/>
          <w:lang w:val="sr-Cyrl-CS"/>
        </w:rPr>
        <w:t xml:space="preserve"> </w:t>
      </w:r>
      <w:r w:rsidR="00110B20" w:rsidRPr="004424C1">
        <w:rPr>
          <w:rFonts w:ascii="Times New Roman" w:eastAsia="Times New Roman" w:hAnsi="Times New Roman" w:cs="Times New Roman"/>
          <w:b/>
          <w:sz w:val="24"/>
          <w:szCs w:val="24"/>
          <w:lang w:val="sr-Cyrl-CS"/>
        </w:rPr>
        <w:t>6</w:t>
      </w:r>
      <w:r w:rsidR="0001138E" w:rsidRPr="004424C1">
        <w:rPr>
          <w:rFonts w:ascii="Times New Roman" w:eastAsia="Times New Roman" w:hAnsi="Times New Roman" w:cs="Times New Roman"/>
          <w:b/>
          <w:sz w:val="24"/>
          <w:szCs w:val="24"/>
          <w:lang w:val="sr-Latn-RS"/>
        </w:rPr>
        <w:t>1</w:t>
      </w:r>
    </w:p>
    <w:p w:rsidR="00D13B9A" w:rsidRPr="004424C1" w:rsidRDefault="00F320C8"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Beneficiaries</w:t>
      </w:r>
      <w:r w:rsidRPr="004424C1">
        <w:rPr>
          <w:rFonts w:ascii="Times New Roman" w:eastAsia="Times New Roman" w:hAnsi="Times New Roman" w:cs="Times New Roman"/>
          <w:sz w:val="24"/>
          <w:szCs w:val="24"/>
          <w:lang w:val="sr-Cyrl-CS"/>
        </w:rPr>
        <w:t xml:space="preserve"> of public funds are obliged, when </w:t>
      </w:r>
      <w:r w:rsidRPr="004424C1">
        <w:rPr>
          <w:rFonts w:ascii="Times New Roman" w:eastAsia="Times New Roman" w:hAnsi="Times New Roman" w:cs="Times New Roman"/>
          <w:sz w:val="24"/>
          <w:szCs w:val="24"/>
          <w:lang w:val="sr-Latn-RS"/>
        </w:rPr>
        <w:t>purchasing</w:t>
      </w:r>
      <w:r w:rsidRPr="004424C1">
        <w:rPr>
          <w:rFonts w:ascii="Times New Roman" w:eastAsia="Times New Roman" w:hAnsi="Times New Roman" w:cs="Times New Roman"/>
          <w:sz w:val="24"/>
          <w:szCs w:val="24"/>
          <w:lang w:val="sr-Cyrl-CS"/>
        </w:rPr>
        <w:t xml:space="preserve"> or leasing buildings or parts of buildings, to determine the requirements for the selection of the offer in such a way that the </w:t>
      </w:r>
      <w:r w:rsidRPr="004424C1">
        <w:rPr>
          <w:rFonts w:ascii="Times New Roman" w:eastAsia="Times New Roman" w:hAnsi="Times New Roman" w:cs="Times New Roman"/>
          <w:sz w:val="24"/>
          <w:szCs w:val="24"/>
          <w:lang w:val="sr-Latn-RS"/>
        </w:rPr>
        <w:t>performance</w:t>
      </w:r>
      <w:r w:rsidRPr="004424C1">
        <w:rPr>
          <w:rFonts w:ascii="Times New Roman" w:eastAsia="Times New Roman" w:hAnsi="Times New Roman" w:cs="Times New Roman"/>
          <w:sz w:val="24"/>
          <w:szCs w:val="24"/>
          <w:lang w:val="sr-Cyrl-CS"/>
        </w:rPr>
        <w:t xml:space="preserve"> of these </w:t>
      </w:r>
      <w:r w:rsidRPr="004424C1">
        <w:rPr>
          <w:rFonts w:ascii="Times New Roman" w:eastAsia="Times New Roman" w:hAnsi="Times New Roman" w:cs="Times New Roman"/>
          <w:sz w:val="24"/>
          <w:szCs w:val="24"/>
          <w:lang w:val="sr-Latn-RS"/>
        </w:rPr>
        <w:t>immovables</w:t>
      </w:r>
      <w:r w:rsidRPr="004424C1">
        <w:rPr>
          <w:rFonts w:ascii="Times New Roman" w:eastAsia="Times New Roman" w:hAnsi="Times New Roman" w:cs="Times New Roman"/>
          <w:sz w:val="24"/>
          <w:szCs w:val="24"/>
          <w:lang w:val="sr-Cyrl-CS"/>
        </w:rPr>
        <w:t xml:space="preserve"> meet</w:t>
      </w:r>
      <w:r w:rsidRPr="004424C1">
        <w:rPr>
          <w:rFonts w:ascii="Times New Roman" w:eastAsia="Times New Roman" w:hAnsi="Times New Roman" w:cs="Times New Roman"/>
          <w:sz w:val="24"/>
          <w:szCs w:val="24"/>
          <w:lang w:val="sr-Latn-RS"/>
        </w:rPr>
        <w:t>s</w:t>
      </w:r>
      <w:r w:rsidRPr="004424C1">
        <w:rPr>
          <w:rFonts w:ascii="Times New Roman" w:eastAsia="Times New Roman" w:hAnsi="Times New Roman" w:cs="Times New Roman"/>
          <w:sz w:val="24"/>
          <w:szCs w:val="24"/>
          <w:lang w:val="sr-Cyrl-CS"/>
        </w:rPr>
        <w:t xml:space="preserve"> a high degree of energy efficiency properties as long as it is cost-effective, economically justified, sustainable in a broader sense, technically feasible. and ensures sufficient competitiveness, </w:t>
      </w:r>
      <w:r w:rsidRPr="004424C1">
        <w:rPr>
          <w:rFonts w:ascii="Times New Roman" w:eastAsia="Times New Roman" w:hAnsi="Times New Roman" w:cs="Times New Roman"/>
          <w:sz w:val="24"/>
          <w:szCs w:val="24"/>
          <w:lang w:val="sr-Latn-RS"/>
        </w:rPr>
        <w:t>and</w:t>
      </w:r>
      <w:r w:rsidRPr="004424C1">
        <w:rPr>
          <w:rFonts w:ascii="Times New Roman" w:eastAsia="Times New Roman" w:hAnsi="Times New Roman" w:cs="Times New Roman"/>
          <w:sz w:val="24"/>
          <w:szCs w:val="24"/>
          <w:lang w:val="sr-Cyrl-CS"/>
        </w:rPr>
        <w:t xml:space="preserve"> in accordance with the </w:t>
      </w:r>
      <w:r w:rsidRPr="004424C1">
        <w:rPr>
          <w:rFonts w:ascii="Times New Roman" w:eastAsia="Times New Roman" w:hAnsi="Times New Roman" w:cs="Times New Roman"/>
          <w:sz w:val="24"/>
          <w:szCs w:val="24"/>
          <w:lang w:val="sr-Latn-RS"/>
        </w:rPr>
        <w:t>legislation</w:t>
      </w:r>
      <w:r w:rsidRPr="004424C1">
        <w:rPr>
          <w:rFonts w:ascii="Times New Roman" w:eastAsia="Times New Roman" w:hAnsi="Times New Roman" w:cs="Times New Roman"/>
          <w:sz w:val="24"/>
          <w:szCs w:val="24"/>
          <w:lang w:val="sr-Cyrl-CS"/>
        </w:rPr>
        <w:t xml:space="preserve"> governing the minimum requirements for energy performance of buildings in accordance with the </w:t>
      </w:r>
      <w:r w:rsidRPr="004424C1">
        <w:rPr>
          <w:rFonts w:ascii="Times New Roman" w:eastAsia="Times New Roman" w:hAnsi="Times New Roman" w:cs="Times New Roman"/>
          <w:sz w:val="24"/>
          <w:szCs w:val="24"/>
          <w:lang w:val="sr-Latn-RS"/>
        </w:rPr>
        <w:t>legislation</w:t>
      </w:r>
      <w:r w:rsidRPr="004424C1">
        <w:rPr>
          <w:rFonts w:ascii="Times New Roman" w:eastAsia="Times New Roman" w:hAnsi="Times New Roman" w:cs="Times New Roman"/>
          <w:sz w:val="24"/>
          <w:szCs w:val="24"/>
          <w:lang w:val="sr-Cyrl-CS"/>
        </w:rPr>
        <w:t xml:space="preserve"> governing the construction of buildings and energy certification of buildings and conditions, content and manner of issuing certificates of energy performance of buildings.</w:t>
      </w:r>
      <w:r w:rsidRPr="004424C1">
        <w:rPr>
          <w:rFonts w:ascii="Times New Roman" w:eastAsia="Times New Roman" w:hAnsi="Times New Roman" w:cs="Times New Roman"/>
          <w:sz w:val="24"/>
          <w:szCs w:val="24"/>
          <w:lang w:val="sr-Latn-RS"/>
        </w:rPr>
        <w:t xml:space="preserve"> </w:t>
      </w:r>
    </w:p>
    <w:p w:rsidR="00604427" w:rsidRPr="004424C1" w:rsidRDefault="00604427"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Latn-RS"/>
        </w:rPr>
        <w:t>Beneficiaries</w:t>
      </w:r>
      <w:r w:rsidRPr="004424C1">
        <w:rPr>
          <w:rFonts w:ascii="Times New Roman" w:eastAsia="Times New Roman" w:hAnsi="Times New Roman" w:cs="Times New Roman"/>
          <w:sz w:val="24"/>
          <w:szCs w:val="24"/>
          <w:lang w:val="sr-Cyrl-CS"/>
        </w:rPr>
        <w:t xml:space="preserve"> of public funds in the process of purchase or lease of buildings or parts of buildings do not have to meet the conditions referred to in paragraph 1 of this Article, if the purpose of purchase or lease is:</w:t>
      </w:r>
    </w:p>
    <w:p w:rsidR="00604427" w:rsidRPr="004424C1" w:rsidRDefault="00604427"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1) rehabilitation of a building or part of a building or demolition of a building;</w:t>
      </w:r>
    </w:p>
    <w:p w:rsidR="00604427" w:rsidRPr="004424C1" w:rsidRDefault="00604427"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r w:rsidRPr="004424C1">
        <w:rPr>
          <w:rFonts w:ascii="Times New Roman" w:eastAsia="Times New Roman" w:hAnsi="Times New Roman" w:cs="Times New Roman"/>
          <w:sz w:val="24"/>
          <w:szCs w:val="24"/>
          <w:lang w:val="sr-Cyrl-CS"/>
        </w:rPr>
        <w:t>2) resale of the building or part of the building, and not its use for the needs of the user;</w:t>
      </w:r>
    </w:p>
    <w:p w:rsidR="00D13B9A" w:rsidRPr="004424C1" w:rsidRDefault="00604427" w:rsidP="004424C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3) preservation of the building as protected cultural </w:t>
      </w:r>
      <w:r w:rsidRPr="004424C1">
        <w:rPr>
          <w:rFonts w:ascii="Times New Roman" w:eastAsia="Times New Roman" w:hAnsi="Times New Roman" w:cs="Times New Roman"/>
          <w:sz w:val="24"/>
          <w:szCs w:val="24"/>
          <w:lang w:val="sr-Latn-RS"/>
        </w:rPr>
        <w:t>goods</w:t>
      </w:r>
      <w:r w:rsidRPr="004424C1">
        <w:rPr>
          <w:rFonts w:ascii="Times New Roman" w:eastAsia="Times New Roman" w:hAnsi="Times New Roman" w:cs="Times New Roman"/>
          <w:sz w:val="24"/>
          <w:szCs w:val="24"/>
          <w:lang w:val="sr-Cyrl-CS"/>
        </w:rPr>
        <w:t>.</w:t>
      </w:r>
      <w:r w:rsidRPr="004424C1">
        <w:rPr>
          <w:rFonts w:ascii="Times New Roman" w:eastAsia="Times New Roman" w:hAnsi="Times New Roman" w:cs="Times New Roman"/>
          <w:sz w:val="24"/>
          <w:szCs w:val="24"/>
          <w:lang w:val="sr-Latn-RS"/>
        </w:rPr>
        <w:t xml:space="preserve"> </w:t>
      </w:r>
    </w:p>
    <w:p w:rsidR="00110B20" w:rsidRPr="004424C1" w:rsidRDefault="00110B20" w:rsidP="004424C1">
      <w:pPr>
        <w:keepNext/>
        <w:spacing w:after="0" w:line="240" w:lineRule="auto"/>
        <w:jc w:val="center"/>
        <w:rPr>
          <w:rFonts w:ascii="Times New Roman" w:eastAsia="Times New Roman" w:hAnsi="Times New Roman" w:cs="Times New Roman"/>
          <w:sz w:val="24"/>
          <w:szCs w:val="24"/>
          <w:lang w:val="sr-Cyrl-CS"/>
        </w:rPr>
      </w:pPr>
    </w:p>
    <w:p w:rsidR="0001138E" w:rsidRPr="004424C1" w:rsidRDefault="0001138E" w:rsidP="004424C1">
      <w:pPr>
        <w:keepNext/>
        <w:spacing w:after="0" w:line="240" w:lineRule="auto"/>
        <w:jc w:val="center"/>
        <w:rPr>
          <w:rFonts w:ascii="Times New Roman" w:eastAsia="Times New Roman" w:hAnsi="Times New Roman" w:cs="Times New Roman"/>
          <w:sz w:val="24"/>
          <w:szCs w:val="24"/>
          <w:lang w:val="sr-Cyrl-CS"/>
        </w:rPr>
      </w:pPr>
    </w:p>
    <w:p w:rsidR="00AF3CF3" w:rsidRPr="004424C1" w:rsidRDefault="00AF3CF3"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X ENERGY SAVINGS IN ROAD TRANSPORT</w:t>
      </w:r>
    </w:p>
    <w:p w:rsidR="00B31D92" w:rsidRPr="004424C1" w:rsidRDefault="00B31D92" w:rsidP="004424C1">
      <w:pPr>
        <w:keepNext/>
        <w:spacing w:after="0" w:line="240" w:lineRule="auto"/>
        <w:jc w:val="center"/>
        <w:rPr>
          <w:rFonts w:ascii="Times New Roman" w:eastAsia="Times New Roman" w:hAnsi="Times New Roman" w:cs="Times New Roman"/>
          <w:b/>
          <w:sz w:val="24"/>
          <w:szCs w:val="24"/>
          <w:lang w:val="sr-Latn-RS"/>
        </w:rPr>
      </w:pPr>
    </w:p>
    <w:p w:rsidR="00AF3CF3" w:rsidRPr="004424C1" w:rsidRDefault="00AF3CF3" w:rsidP="004424C1">
      <w:pPr>
        <w:keepNext/>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Monitoring of energy savings in road transport</w:t>
      </w:r>
    </w:p>
    <w:p w:rsidR="001C12C7" w:rsidRPr="004424C1" w:rsidRDefault="00AF3CF3"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110B20" w:rsidRPr="004424C1">
        <w:rPr>
          <w:rFonts w:ascii="Times New Roman" w:eastAsia="Times New Roman" w:hAnsi="Times New Roman" w:cs="Times New Roman"/>
          <w:b/>
          <w:sz w:val="24"/>
          <w:szCs w:val="24"/>
          <w:lang w:val="sr-Cyrl-CS"/>
        </w:rPr>
        <w:t xml:space="preserve"> 6</w:t>
      </w:r>
      <w:r w:rsidR="0001138E" w:rsidRPr="004424C1">
        <w:rPr>
          <w:rFonts w:ascii="Times New Roman" w:eastAsia="Times New Roman" w:hAnsi="Times New Roman" w:cs="Times New Roman"/>
          <w:b/>
          <w:sz w:val="24"/>
          <w:szCs w:val="24"/>
          <w:lang w:val="sr-Latn-RS"/>
        </w:rPr>
        <w:t>2</w:t>
      </w:r>
    </w:p>
    <w:p w:rsidR="001C12C7" w:rsidRPr="004424C1" w:rsidRDefault="008D5A10"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Ministry shall establish and monitor energy savings in road transport, on the basis of energy consumption indicators.</w:t>
      </w:r>
      <w:r w:rsidRPr="004424C1">
        <w:rPr>
          <w:rFonts w:ascii="Times New Roman" w:eastAsia="Times New Roman" w:hAnsi="Times New Roman" w:cs="Times New Roman"/>
          <w:sz w:val="24"/>
          <w:szCs w:val="24"/>
        </w:rPr>
        <w:t xml:space="preserve"> </w:t>
      </w:r>
    </w:p>
    <w:p w:rsidR="001C12C7" w:rsidRPr="004424C1" w:rsidRDefault="008D5A10"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prescribe the calculation methodology of energy consumption indicators referred to in paragraph 1 of this Article.</w:t>
      </w:r>
      <w:r w:rsidRPr="004424C1">
        <w:rPr>
          <w:rFonts w:ascii="Times New Roman" w:eastAsia="Times New Roman" w:hAnsi="Times New Roman" w:cs="Times New Roman"/>
          <w:sz w:val="24"/>
          <w:szCs w:val="24"/>
        </w:rPr>
        <w:t xml:space="preserve"> </w:t>
      </w:r>
    </w:p>
    <w:p w:rsidR="001C12C7" w:rsidRPr="004424C1" w:rsidRDefault="008D5A10"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ministry in charge of internal affairs, within a central information system which is provided by the Road Traffic Safety Agency, in accordance with the regulation on road traffic safety, shall allow the Ministry access to data for calculation of the indicators referred to in paragraph 1 of this Article.</w:t>
      </w:r>
      <w:r w:rsidRPr="004424C1">
        <w:rPr>
          <w:rFonts w:ascii="Times New Roman" w:eastAsia="Times New Roman" w:hAnsi="Times New Roman" w:cs="Times New Roman"/>
          <w:sz w:val="24"/>
          <w:szCs w:val="24"/>
        </w:rPr>
        <w:t xml:space="preserve"> </w:t>
      </w:r>
    </w:p>
    <w:p w:rsidR="001C12C7" w:rsidRPr="004424C1" w:rsidRDefault="008D5A10" w:rsidP="004424C1">
      <w:pPr>
        <w:tabs>
          <w:tab w:val="left" w:pos="1152"/>
        </w:tabs>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with the </w:t>
      </w:r>
      <w:r w:rsidR="00C8444F" w:rsidRPr="004424C1">
        <w:rPr>
          <w:rFonts w:ascii="Times New Roman" w:hAnsi="Times New Roman" w:cs="Times New Roman"/>
          <w:sz w:val="24"/>
          <w:szCs w:val="24"/>
        </w:rPr>
        <w:t>approval</w:t>
      </w:r>
      <w:r w:rsidRPr="004424C1">
        <w:rPr>
          <w:rFonts w:ascii="Times New Roman" w:hAnsi="Times New Roman" w:cs="Times New Roman"/>
          <w:sz w:val="24"/>
          <w:szCs w:val="24"/>
        </w:rPr>
        <w:t xml:space="preserve"> of the minister in charge of internal affairs, prescribe the type of data referred to in paragraph 3 of this Article, and the method that the Ministry shall use to access these data.</w:t>
      </w:r>
      <w:r w:rsidRPr="004424C1">
        <w:rPr>
          <w:rFonts w:ascii="Times New Roman" w:eastAsia="Times New Roman" w:hAnsi="Times New Roman" w:cs="Times New Roman"/>
          <w:sz w:val="24"/>
          <w:szCs w:val="24"/>
        </w:rPr>
        <w:t xml:space="preserve"> </w:t>
      </w:r>
    </w:p>
    <w:p w:rsidR="00E86E4D" w:rsidRPr="004424C1" w:rsidRDefault="00E86E4D" w:rsidP="004424C1">
      <w:pPr>
        <w:tabs>
          <w:tab w:val="left" w:pos="1152"/>
        </w:tabs>
        <w:spacing w:after="0" w:line="240" w:lineRule="auto"/>
        <w:ind w:firstLine="562"/>
        <w:jc w:val="both"/>
        <w:rPr>
          <w:rFonts w:ascii="Times New Roman" w:eastAsia="Times New Roman" w:hAnsi="Times New Roman" w:cs="Times New Roman"/>
          <w:sz w:val="24"/>
          <w:szCs w:val="24"/>
          <w:lang w:val="sr-Cyrl-CS"/>
        </w:rPr>
      </w:pPr>
    </w:p>
    <w:p w:rsidR="00CB0DCD" w:rsidRPr="004424C1" w:rsidRDefault="00CB0DCD" w:rsidP="004424C1">
      <w:pPr>
        <w:tabs>
          <w:tab w:val="left" w:pos="1152"/>
        </w:tabs>
        <w:spacing w:after="0" w:line="240" w:lineRule="auto"/>
        <w:ind w:firstLine="562"/>
        <w:jc w:val="both"/>
        <w:rPr>
          <w:rFonts w:ascii="Times New Roman" w:eastAsia="Times New Roman" w:hAnsi="Times New Roman" w:cs="Times New Roman"/>
          <w:sz w:val="24"/>
          <w:szCs w:val="24"/>
          <w:lang w:val="sr-Cyrl-CS"/>
        </w:rPr>
      </w:pPr>
    </w:p>
    <w:p w:rsidR="00433E66" w:rsidRPr="004424C1" w:rsidRDefault="00433E66"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XI ENERGY LABELLING AND ECODESIGN REQUIREMENTS</w:t>
      </w:r>
    </w:p>
    <w:p w:rsidR="00E86E4D" w:rsidRPr="004424C1" w:rsidRDefault="00E86E4D" w:rsidP="004424C1">
      <w:pPr>
        <w:spacing w:after="0" w:line="240" w:lineRule="auto"/>
        <w:jc w:val="center"/>
        <w:rPr>
          <w:rFonts w:ascii="Times New Roman" w:eastAsia="Times New Roman" w:hAnsi="Times New Roman" w:cs="Times New Roman"/>
          <w:b/>
          <w:sz w:val="24"/>
          <w:szCs w:val="24"/>
          <w:lang w:val="sr-Cyrl-CS"/>
        </w:rPr>
      </w:pPr>
    </w:p>
    <w:p w:rsidR="00E86E4D" w:rsidRPr="004424C1" w:rsidRDefault="00433E66" w:rsidP="004424C1">
      <w:pPr>
        <w:spacing w:after="0" w:line="240" w:lineRule="auto"/>
        <w:jc w:val="center"/>
        <w:rPr>
          <w:rFonts w:ascii="Times New Roman" w:eastAsia="Times New Roman" w:hAnsi="Times New Roman" w:cs="Times New Roman"/>
          <w:b/>
          <w:strike/>
          <w:sz w:val="24"/>
          <w:szCs w:val="24"/>
        </w:rPr>
      </w:pPr>
      <w:r w:rsidRPr="004424C1">
        <w:rPr>
          <w:rFonts w:ascii="Times New Roman" w:hAnsi="Times New Roman" w:cs="Times New Roman"/>
          <w:b/>
          <w:sz w:val="24"/>
          <w:szCs w:val="24"/>
        </w:rPr>
        <w:t>Energy labelling of products</w:t>
      </w:r>
    </w:p>
    <w:p w:rsidR="00E86E4D" w:rsidRPr="004424C1" w:rsidRDefault="00433E66"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E86E4D" w:rsidRPr="004424C1">
        <w:rPr>
          <w:rFonts w:ascii="Times New Roman" w:eastAsia="Times New Roman" w:hAnsi="Times New Roman" w:cs="Times New Roman"/>
          <w:b/>
          <w:sz w:val="24"/>
          <w:szCs w:val="24"/>
          <w:lang w:val="sr-Cyrl-CS"/>
        </w:rPr>
        <w:t xml:space="preserve"> </w:t>
      </w:r>
      <w:r w:rsidR="00110B20" w:rsidRPr="004424C1">
        <w:rPr>
          <w:rFonts w:ascii="Times New Roman" w:eastAsia="Times New Roman" w:hAnsi="Times New Roman" w:cs="Times New Roman"/>
          <w:b/>
          <w:sz w:val="24"/>
          <w:szCs w:val="24"/>
          <w:lang w:val="sr-Cyrl-CS"/>
        </w:rPr>
        <w:t>6</w:t>
      </w:r>
      <w:r w:rsidR="0001138E" w:rsidRPr="004424C1">
        <w:rPr>
          <w:rFonts w:ascii="Times New Roman" w:eastAsia="Times New Roman" w:hAnsi="Times New Roman" w:cs="Times New Roman"/>
          <w:b/>
          <w:sz w:val="24"/>
          <w:szCs w:val="24"/>
          <w:lang w:val="sr-Latn-RS"/>
        </w:rPr>
        <w:t>3</w:t>
      </w:r>
    </w:p>
    <w:p w:rsidR="00E86E4D" w:rsidRPr="004424C1" w:rsidRDefault="00433E66" w:rsidP="004424C1">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4424C1">
        <w:rPr>
          <w:rFonts w:ascii="Times New Roman" w:hAnsi="Times New Roman" w:cs="Times New Roman"/>
          <w:sz w:val="24"/>
          <w:szCs w:val="24"/>
        </w:rPr>
        <w:t xml:space="preserve">Products affecting energy consumption </w:t>
      </w:r>
      <w:r w:rsidR="00A03C62" w:rsidRPr="004424C1">
        <w:rPr>
          <w:rFonts w:ascii="Times New Roman" w:hAnsi="Times New Roman" w:cs="Times New Roman"/>
          <w:sz w:val="24"/>
          <w:szCs w:val="24"/>
        </w:rPr>
        <w:t xml:space="preserve">which are the subject of requirements as regards </w:t>
      </w:r>
      <w:r w:rsidRPr="004424C1">
        <w:rPr>
          <w:rFonts w:ascii="Times New Roman" w:hAnsi="Times New Roman" w:cs="Times New Roman"/>
          <w:sz w:val="24"/>
          <w:szCs w:val="24"/>
        </w:rPr>
        <w:t xml:space="preserve">energy labelling, may be placed on the market and/or commissioned only if they have the energy efficiency label, and if they meet other requirements prescribed by this Law and technical and other regulations. </w:t>
      </w:r>
    </w:p>
    <w:p w:rsidR="00E86E4D" w:rsidRPr="004424C1" w:rsidRDefault="00386BF1" w:rsidP="004424C1">
      <w:pPr>
        <w:autoSpaceDE w:val="0"/>
        <w:autoSpaceDN w:val="0"/>
        <w:adjustRightInd w:val="0"/>
        <w:spacing w:after="0" w:line="240" w:lineRule="auto"/>
        <w:ind w:firstLine="567"/>
        <w:jc w:val="both"/>
        <w:rPr>
          <w:rFonts w:ascii="Times New Roman" w:eastAsia="MS Mincho" w:hAnsi="Times New Roman" w:cs="Times New Roman"/>
          <w:color w:val="FF0000"/>
          <w:sz w:val="24"/>
          <w:szCs w:val="24"/>
        </w:rPr>
      </w:pPr>
      <w:r w:rsidRPr="004424C1">
        <w:rPr>
          <w:rFonts w:ascii="Times New Roman" w:hAnsi="Times New Roman" w:cs="Times New Roman"/>
          <w:sz w:val="24"/>
          <w:szCs w:val="24"/>
        </w:rPr>
        <w:t>The Government shall further regulate obligations of product suppliers and sellers as regards energy labelling of products, which refer to the following: contents of the energy label, its proper placement and accuracy of data on the label, use of reclassed energy efficiency labels and other conditions ensuring the application of energy labelling requirements for products referred to in paragraph 1 of this Article.</w:t>
      </w:r>
      <w:r w:rsidRPr="004424C1">
        <w:rPr>
          <w:rFonts w:ascii="Times New Roman" w:eastAsia="MS Mincho" w:hAnsi="Times New Roman" w:cs="Times New Roman"/>
          <w:sz w:val="24"/>
          <w:szCs w:val="24"/>
        </w:rPr>
        <w:t xml:space="preserve"> </w:t>
      </w:r>
    </w:p>
    <w:p w:rsidR="00E86E4D" w:rsidRPr="004424C1" w:rsidRDefault="000F20D0" w:rsidP="004424C1">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4424C1">
        <w:rPr>
          <w:rFonts w:ascii="Times New Roman" w:hAnsi="Times New Roman" w:cs="Times New Roman"/>
          <w:sz w:val="24"/>
          <w:szCs w:val="24"/>
        </w:rPr>
        <w:t>The Ministry shall adopt technical regulations which prescribe requirements as regards energy labelling of products, further specify obligations of suppliers of products and sellers, define the type of products to which the requirements refer, define measurement methods, the procedure of conformity checks of products with the energy labelling requirements for the purpose of market surveillance, the procedure of determining the energy efficiency class, appearance, design and format of the energy label, data list, contents of the technical dossier, information which need</w:t>
      </w:r>
      <w:r w:rsidR="000C2518" w:rsidRPr="004424C1">
        <w:rPr>
          <w:rFonts w:ascii="Times New Roman" w:hAnsi="Times New Roman" w:cs="Times New Roman"/>
          <w:sz w:val="24"/>
          <w:szCs w:val="24"/>
        </w:rPr>
        <w:t>s</w:t>
      </w:r>
      <w:r w:rsidRPr="004424C1">
        <w:rPr>
          <w:rFonts w:ascii="Times New Roman" w:hAnsi="Times New Roman" w:cs="Times New Roman"/>
          <w:sz w:val="24"/>
          <w:szCs w:val="24"/>
        </w:rPr>
        <w:t xml:space="preserve"> to be provided </w:t>
      </w:r>
      <w:r w:rsidR="000A50D7" w:rsidRPr="004424C1">
        <w:rPr>
          <w:rFonts w:ascii="Times New Roman" w:hAnsi="Times New Roman" w:cs="Times New Roman"/>
          <w:sz w:val="24"/>
          <w:szCs w:val="24"/>
        </w:rPr>
        <w:t>for</w:t>
      </w:r>
      <w:r w:rsidRPr="004424C1">
        <w:rPr>
          <w:rFonts w:ascii="Times New Roman" w:hAnsi="Times New Roman" w:cs="Times New Roman"/>
          <w:sz w:val="24"/>
          <w:szCs w:val="24"/>
        </w:rPr>
        <w:t xml:space="preserve"> visual advertisements in technical and promotional materials during distance selling and telemarketing, information that need</w:t>
      </w:r>
      <w:r w:rsidR="006C6B02" w:rsidRPr="004424C1">
        <w:rPr>
          <w:rFonts w:ascii="Times New Roman" w:hAnsi="Times New Roman" w:cs="Times New Roman"/>
          <w:sz w:val="24"/>
          <w:szCs w:val="24"/>
        </w:rPr>
        <w:t>s</w:t>
      </w:r>
      <w:r w:rsidRPr="004424C1">
        <w:rPr>
          <w:rFonts w:ascii="Times New Roman" w:hAnsi="Times New Roman" w:cs="Times New Roman"/>
          <w:sz w:val="24"/>
          <w:szCs w:val="24"/>
        </w:rPr>
        <w:t xml:space="preserve"> to be provided in the case of online distance selling, and other requirements relating to energy labelling of certain types of products.</w:t>
      </w:r>
      <w:r w:rsidR="006C6B02" w:rsidRPr="004424C1">
        <w:rPr>
          <w:rFonts w:ascii="Times New Roman" w:eastAsia="MS Mincho" w:hAnsi="Times New Roman" w:cs="Times New Roman"/>
          <w:sz w:val="24"/>
          <w:szCs w:val="24"/>
        </w:rPr>
        <w:t xml:space="preserve"> </w:t>
      </w:r>
    </w:p>
    <w:p w:rsidR="00E86E4D" w:rsidRPr="004424C1" w:rsidRDefault="003C4A36"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product supplier may not market products designed in such a manner that characteristics of the model are automatically changed during </w:t>
      </w:r>
      <w:r w:rsidR="00437D08" w:rsidRPr="004424C1">
        <w:rPr>
          <w:rFonts w:ascii="Times New Roman" w:hAnsi="Times New Roman" w:cs="Times New Roman"/>
          <w:sz w:val="24"/>
          <w:szCs w:val="24"/>
        </w:rPr>
        <w:t>testing</w:t>
      </w:r>
      <w:r w:rsidRPr="004424C1">
        <w:rPr>
          <w:rFonts w:ascii="Times New Roman" w:hAnsi="Times New Roman" w:cs="Times New Roman"/>
          <w:sz w:val="24"/>
          <w:szCs w:val="24"/>
        </w:rPr>
        <w:t xml:space="preserve"> with a view to achieving a more </w:t>
      </w:r>
      <w:proofErr w:type="spellStart"/>
      <w:r w:rsidRPr="004424C1">
        <w:rPr>
          <w:rFonts w:ascii="Times New Roman" w:hAnsi="Times New Roman" w:cs="Times New Roman"/>
          <w:sz w:val="24"/>
          <w:szCs w:val="24"/>
        </w:rPr>
        <w:t>favourable</w:t>
      </w:r>
      <w:proofErr w:type="spellEnd"/>
      <w:r w:rsidRPr="004424C1">
        <w:rPr>
          <w:rFonts w:ascii="Times New Roman" w:hAnsi="Times New Roman" w:cs="Times New Roman"/>
          <w:sz w:val="24"/>
          <w:szCs w:val="24"/>
        </w:rPr>
        <w:t xml:space="preserve"> level of any of the parameters listed in the relevant technical regulation or included in any of the documents submitted with the product.</w:t>
      </w:r>
      <w:r w:rsidRPr="004424C1">
        <w:rPr>
          <w:rFonts w:ascii="Times New Roman" w:eastAsia="Times New Roman" w:hAnsi="Times New Roman" w:cs="Times New Roman"/>
          <w:sz w:val="24"/>
          <w:szCs w:val="24"/>
        </w:rPr>
        <w:t xml:space="preserve"> </w:t>
      </w:r>
    </w:p>
    <w:p w:rsidR="0077780F" w:rsidRPr="004424C1" w:rsidRDefault="0077780F" w:rsidP="004424C1">
      <w:pPr>
        <w:spacing w:after="0" w:line="240" w:lineRule="auto"/>
        <w:jc w:val="center"/>
        <w:rPr>
          <w:rFonts w:ascii="Times New Roman" w:eastAsia="Times New Roman" w:hAnsi="Times New Roman" w:cs="Times New Roman"/>
          <w:b/>
          <w:sz w:val="24"/>
          <w:szCs w:val="24"/>
          <w:lang w:val="sr-Cyrl-RS"/>
        </w:rPr>
      </w:pPr>
      <w:bookmarkStart w:id="38" w:name="_Ref282377237"/>
    </w:p>
    <w:p w:rsidR="003B23E3" w:rsidRPr="004424C1" w:rsidRDefault="003B23E3" w:rsidP="004424C1">
      <w:pPr>
        <w:spacing w:after="0" w:line="240" w:lineRule="auto"/>
        <w:jc w:val="center"/>
        <w:rPr>
          <w:rFonts w:ascii="Times New Roman" w:eastAsia="Times New Roman" w:hAnsi="Times New Roman" w:cs="Times New Roman"/>
          <w:b/>
          <w:sz w:val="24"/>
          <w:szCs w:val="24"/>
        </w:rPr>
      </w:pPr>
      <w:r w:rsidRPr="004424C1">
        <w:rPr>
          <w:rFonts w:ascii="Times New Roman" w:hAnsi="Times New Roman" w:cs="Times New Roman"/>
          <w:b/>
          <w:sz w:val="24"/>
          <w:szCs w:val="24"/>
        </w:rPr>
        <w:t>Ince</w:t>
      </w:r>
      <w:r w:rsidR="003D33AC" w:rsidRPr="004424C1">
        <w:rPr>
          <w:rFonts w:ascii="Times New Roman" w:hAnsi="Times New Roman" w:cs="Times New Roman"/>
          <w:b/>
          <w:sz w:val="24"/>
          <w:szCs w:val="24"/>
        </w:rPr>
        <w:t>ntives for certain energy-</w:t>
      </w:r>
      <w:r w:rsidRPr="004424C1">
        <w:rPr>
          <w:rFonts w:ascii="Times New Roman" w:hAnsi="Times New Roman" w:cs="Times New Roman"/>
          <w:b/>
          <w:sz w:val="24"/>
          <w:szCs w:val="24"/>
        </w:rPr>
        <w:t>labelled products</w:t>
      </w:r>
    </w:p>
    <w:p w:rsidR="00E86E4D" w:rsidRPr="004424C1" w:rsidRDefault="003B23E3"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rPr>
        <w:t>Article</w:t>
      </w:r>
      <w:r w:rsidR="00E86E4D" w:rsidRPr="004424C1">
        <w:rPr>
          <w:rFonts w:ascii="Times New Roman" w:eastAsia="Times New Roman" w:hAnsi="Times New Roman" w:cs="Times New Roman"/>
          <w:b/>
          <w:sz w:val="24"/>
          <w:szCs w:val="24"/>
        </w:rPr>
        <w:t xml:space="preserve"> </w:t>
      </w:r>
      <w:r w:rsidR="00110B20" w:rsidRPr="004424C1">
        <w:rPr>
          <w:rFonts w:ascii="Times New Roman" w:eastAsia="Times New Roman" w:hAnsi="Times New Roman" w:cs="Times New Roman"/>
          <w:b/>
          <w:sz w:val="24"/>
          <w:szCs w:val="24"/>
          <w:lang w:val="sr-Cyrl-RS"/>
        </w:rPr>
        <w:t>6</w:t>
      </w:r>
      <w:r w:rsidR="0001138E" w:rsidRPr="004424C1">
        <w:rPr>
          <w:rFonts w:ascii="Times New Roman" w:eastAsia="Times New Roman" w:hAnsi="Times New Roman" w:cs="Times New Roman"/>
          <w:b/>
          <w:sz w:val="24"/>
          <w:szCs w:val="24"/>
          <w:lang w:val="sr-Latn-RS"/>
        </w:rPr>
        <w:t>4</w:t>
      </w:r>
    </w:p>
    <w:p w:rsidR="00E86E4D" w:rsidRPr="004424C1" w:rsidRDefault="003B23E3" w:rsidP="004424C1">
      <w:pPr>
        <w:spacing w:after="0" w:line="240" w:lineRule="auto"/>
        <w:ind w:firstLine="540"/>
        <w:jc w:val="both"/>
        <w:rPr>
          <w:rFonts w:ascii="Times New Roman" w:eastAsia="Times New Roman" w:hAnsi="Times New Roman" w:cs="Times New Roman"/>
          <w:b/>
          <w:color w:val="FF0000"/>
          <w:sz w:val="24"/>
          <w:szCs w:val="24"/>
        </w:rPr>
      </w:pPr>
      <w:r w:rsidRPr="004424C1">
        <w:rPr>
          <w:rFonts w:ascii="Times New Roman" w:hAnsi="Times New Roman" w:cs="Times New Roman"/>
          <w:sz w:val="24"/>
          <w:szCs w:val="24"/>
        </w:rPr>
        <w:t xml:space="preserve">The Government, at the proposal of the Minister, may define incentives for products which belong to two top classes of energy efficiency of products which are most </w:t>
      </w:r>
      <w:r w:rsidR="00166871" w:rsidRPr="004424C1">
        <w:rPr>
          <w:rFonts w:ascii="Times New Roman" w:hAnsi="Times New Roman" w:cs="Times New Roman"/>
          <w:sz w:val="24"/>
          <w:szCs w:val="24"/>
        </w:rPr>
        <w:t>represented</w:t>
      </w:r>
      <w:r w:rsidRPr="004424C1">
        <w:rPr>
          <w:rFonts w:ascii="Times New Roman" w:hAnsi="Times New Roman" w:cs="Times New Roman"/>
          <w:sz w:val="24"/>
          <w:szCs w:val="24"/>
        </w:rPr>
        <w:t xml:space="preserve"> on the market or belong to higher energy efficiency classes for pr</w:t>
      </w:r>
      <w:r w:rsidR="007D4CF3" w:rsidRPr="004424C1">
        <w:rPr>
          <w:rFonts w:ascii="Times New Roman" w:hAnsi="Times New Roman" w:cs="Times New Roman"/>
          <w:sz w:val="24"/>
          <w:szCs w:val="24"/>
        </w:rPr>
        <w:t>oducts referred to in Article 6</w:t>
      </w:r>
      <w:r w:rsidR="0001138E" w:rsidRPr="004424C1">
        <w:rPr>
          <w:rFonts w:ascii="Times New Roman" w:hAnsi="Times New Roman" w:cs="Times New Roman"/>
          <w:sz w:val="24"/>
          <w:szCs w:val="24"/>
        </w:rPr>
        <w:t>3</w:t>
      </w:r>
      <w:r w:rsidRPr="004424C1">
        <w:rPr>
          <w:rFonts w:ascii="Times New Roman" w:hAnsi="Times New Roman" w:cs="Times New Roman"/>
          <w:sz w:val="24"/>
          <w:szCs w:val="24"/>
        </w:rPr>
        <w:t>, paragraph 3 of this Law.</w:t>
      </w:r>
      <w:r w:rsidRPr="004424C1">
        <w:rPr>
          <w:rFonts w:ascii="Times New Roman" w:eastAsia="Times New Roman" w:hAnsi="Times New Roman" w:cs="Times New Roman"/>
          <w:b/>
          <w:color w:val="0000FF"/>
          <w:sz w:val="24"/>
          <w:szCs w:val="24"/>
        </w:rPr>
        <w:t xml:space="preserve"> </w:t>
      </w:r>
    </w:p>
    <w:p w:rsidR="0077780F" w:rsidRPr="004424C1" w:rsidRDefault="0077780F" w:rsidP="004424C1">
      <w:pPr>
        <w:spacing w:after="0" w:line="240" w:lineRule="auto"/>
        <w:jc w:val="center"/>
        <w:rPr>
          <w:rFonts w:ascii="Times New Roman" w:eastAsia="Times New Roman" w:hAnsi="Times New Roman" w:cs="Times New Roman"/>
          <w:b/>
          <w:sz w:val="24"/>
          <w:szCs w:val="24"/>
          <w:lang w:val="sr-Cyrl-CS"/>
        </w:rPr>
      </w:pPr>
    </w:p>
    <w:p w:rsidR="003D33AC" w:rsidRPr="004424C1" w:rsidRDefault="003D33AC" w:rsidP="004424C1">
      <w:pPr>
        <w:spacing w:after="0" w:line="240" w:lineRule="auto"/>
        <w:jc w:val="center"/>
        <w:rPr>
          <w:rFonts w:ascii="Times New Roman" w:eastAsia="Times New Roman" w:hAnsi="Times New Roman" w:cs="Times New Roman"/>
          <w:b/>
          <w:strike/>
          <w:sz w:val="24"/>
          <w:szCs w:val="24"/>
        </w:rPr>
      </w:pPr>
      <w:r w:rsidRPr="004424C1">
        <w:rPr>
          <w:rFonts w:ascii="Times New Roman" w:hAnsi="Times New Roman" w:cs="Times New Roman"/>
          <w:b/>
          <w:sz w:val="24"/>
          <w:szCs w:val="24"/>
        </w:rPr>
        <w:t xml:space="preserve">Energy labelling of </w:t>
      </w:r>
      <w:proofErr w:type="spellStart"/>
      <w:r w:rsidRPr="004424C1">
        <w:rPr>
          <w:rFonts w:ascii="Times New Roman" w:hAnsi="Times New Roman" w:cs="Times New Roman"/>
          <w:b/>
          <w:sz w:val="24"/>
          <w:szCs w:val="24"/>
        </w:rPr>
        <w:t>tyres</w:t>
      </w:r>
      <w:proofErr w:type="spellEnd"/>
    </w:p>
    <w:p w:rsidR="00C61656" w:rsidRPr="004424C1" w:rsidRDefault="003D33AC"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C61656" w:rsidRPr="004424C1">
        <w:rPr>
          <w:rFonts w:ascii="Times New Roman" w:eastAsia="Times New Roman" w:hAnsi="Times New Roman" w:cs="Times New Roman"/>
          <w:b/>
          <w:sz w:val="24"/>
          <w:szCs w:val="24"/>
          <w:lang w:val="sr-Cyrl-CS"/>
        </w:rPr>
        <w:t xml:space="preserve"> </w:t>
      </w:r>
      <w:r w:rsidR="00110B20" w:rsidRPr="004424C1">
        <w:rPr>
          <w:rFonts w:ascii="Times New Roman" w:eastAsia="Times New Roman" w:hAnsi="Times New Roman" w:cs="Times New Roman"/>
          <w:b/>
          <w:sz w:val="24"/>
          <w:szCs w:val="24"/>
          <w:lang w:val="sr-Cyrl-CS"/>
        </w:rPr>
        <w:t>6</w:t>
      </w:r>
      <w:r w:rsidR="0001138E" w:rsidRPr="004424C1">
        <w:rPr>
          <w:rFonts w:ascii="Times New Roman" w:eastAsia="Times New Roman" w:hAnsi="Times New Roman" w:cs="Times New Roman"/>
          <w:b/>
          <w:sz w:val="24"/>
          <w:szCs w:val="24"/>
          <w:lang w:val="sr-Latn-RS"/>
        </w:rPr>
        <w:t>5</w:t>
      </w:r>
    </w:p>
    <w:p w:rsidR="00C61656" w:rsidRPr="004424C1" w:rsidRDefault="007B5BA5" w:rsidP="004424C1">
      <w:pPr>
        <w:autoSpaceDE w:val="0"/>
        <w:autoSpaceDN w:val="0"/>
        <w:adjustRightInd w:val="0"/>
        <w:spacing w:after="0" w:line="240" w:lineRule="auto"/>
        <w:ind w:firstLine="567"/>
        <w:jc w:val="both"/>
        <w:rPr>
          <w:rFonts w:ascii="Times New Roman" w:eastAsia="MS Mincho" w:hAnsi="Times New Roman" w:cs="Times New Roman"/>
          <w:color w:val="FF0000"/>
          <w:sz w:val="24"/>
          <w:szCs w:val="24"/>
        </w:rPr>
      </w:pPr>
      <w:proofErr w:type="spellStart"/>
      <w:r w:rsidRPr="004424C1">
        <w:rPr>
          <w:rFonts w:ascii="Times New Roman" w:hAnsi="Times New Roman" w:cs="Times New Roman"/>
          <w:sz w:val="24"/>
          <w:szCs w:val="24"/>
        </w:rPr>
        <w:t>Tyres</w:t>
      </w:r>
      <w:proofErr w:type="spellEnd"/>
      <w:r w:rsidRPr="004424C1">
        <w:rPr>
          <w:rFonts w:ascii="Times New Roman" w:hAnsi="Times New Roman" w:cs="Times New Roman"/>
          <w:sz w:val="24"/>
          <w:szCs w:val="24"/>
        </w:rPr>
        <w:t xml:space="preserve"> of class “C1”, “C2” and “C3” (hereinafter: </w:t>
      </w:r>
      <w:proofErr w:type="spellStart"/>
      <w:r w:rsidRPr="004424C1">
        <w:rPr>
          <w:rFonts w:ascii="Times New Roman" w:hAnsi="Times New Roman" w:cs="Times New Roman"/>
          <w:sz w:val="24"/>
          <w:szCs w:val="24"/>
        </w:rPr>
        <w:t>tyres</w:t>
      </w:r>
      <w:proofErr w:type="spellEnd"/>
      <w:r w:rsidRPr="004424C1">
        <w:rPr>
          <w:rFonts w:ascii="Times New Roman" w:hAnsi="Times New Roman" w:cs="Times New Roman"/>
          <w:sz w:val="24"/>
          <w:szCs w:val="24"/>
        </w:rPr>
        <w:t xml:space="preserve">), which are the subject of requirements as regards energy labelling, may be placed on the market only if they have the energy efficiency label, and if they meet other requirements prescribed by this Law and technical and other regulations. </w:t>
      </w:r>
    </w:p>
    <w:p w:rsidR="00C61656" w:rsidRPr="004424C1" w:rsidRDefault="00B73354" w:rsidP="004424C1">
      <w:pPr>
        <w:autoSpaceDE w:val="0"/>
        <w:autoSpaceDN w:val="0"/>
        <w:adjustRightInd w:val="0"/>
        <w:spacing w:after="0" w:line="240" w:lineRule="auto"/>
        <w:ind w:firstLine="567"/>
        <w:jc w:val="both"/>
        <w:rPr>
          <w:rFonts w:ascii="Times New Roman" w:eastAsia="MS Mincho" w:hAnsi="Times New Roman" w:cs="Times New Roman"/>
          <w:color w:val="FF0000"/>
          <w:sz w:val="24"/>
          <w:szCs w:val="24"/>
        </w:rPr>
      </w:pPr>
      <w:r w:rsidRPr="004424C1">
        <w:rPr>
          <w:rFonts w:ascii="Times New Roman" w:hAnsi="Times New Roman" w:cs="Times New Roman"/>
          <w:sz w:val="24"/>
          <w:szCs w:val="24"/>
        </w:rPr>
        <w:t>The Minister</w:t>
      </w:r>
      <w:r w:rsidR="007B5BA5" w:rsidRPr="004424C1">
        <w:rPr>
          <w:rFonts w:ascii="Times New Roman" w:hAnsi="Times New Roman" w:cs="Times New Roman"/>
          <w:sz w:val="24"/>
          <w:szCs w:val="24"/>
        </w:rPr>
        <w:t xml:space="preserve"> shall adopt a technical regulation that prescribe</w:t>
      </w:r>
      <w:r w:rsidR="0066748E" w:rsidRPr="004424C1">
        <w:rPr>
          <w:rFonts w:ascii="Times New Roman" w:hAnsi="Times New Roman" w:cs="Times New Roman"/>
          <w:sz w:val="24"/>
          <w:szCs w:val="24"/>
        </w:rPr>
        <w:t>s</w:t>
      </w:r>
      <w:r w:rsidR="007B5BA5" w:rsidRPr="004424C1">
        <w:rPr>
          <w:rFonts w:ascii="Times New Roman" w:hAnsi="Times New Roman" w:cs="Times New Roman"/>
          <w:sz w:val="24"/>
          <w:szCs w:val="24"/>
        </w:rPr>
        <w:t xml:space="preserve"> requirements as regards energy labelling of </w:t>
      </w:r>
      <w:proofErr w:type="spellStart"/>
      <w:r w:rsidR="0066748E"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 xml:space="preserve">, further specifying </w:t>
      </w:r>
      <w:r w:rsidR="0066748E" w:rsidRPr="004424C1">
        <w:rPr>
          <w:rFonts w:ascii="Times New Roman" w:hAnsi="Times New Roman" w:cs="Times New Roman"/>
          <w:sz w:val="24"/>
          <w:szCs w:val="24"/>
        </w:rPr>
        <w:t xml:space="preserve">the </w:t>
      </w:r>
      <w:r w:rsidR="007B5BA5" w:rsidRPr="004424C1">
        <w:rPr>
          <w:rFonts w:ascii="Times New Roman" w:hAnsi="Times New Roman" w:cs="Times New Roman"/>
          <w:sz w:val="24"/>
          <w:szCs w:val="24"/>
        </w:rPr>
        <w:t xml:space="preserve">obligations of suppliers and sellers of </w:t>
      </w:r>
      <w:proofErr w:type="spellStart"/>
      <w:r w:rsidR="007B5BA5"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 xml:space="preserve">, </w:t>
      </w:r>
      <w:r w:rsidR="000A50D7" w:rsidRPr="004424C1">
        <w:rPr>
          <w:rFonts w:ascii="Times New Roman" w:hAnsi="Times New Roman" w:cs="Times New Roman"/>
          <w:sz w:val="24"/>
          <w:szCs w:val="24"/>
        </w:rPr>
        <w:t xml:space="preserve">obligations of suppliers and sellers of motor vehicles, </w:t>
      </w:r>
      <w:r w:rsidR="001E033A" w:rsidRPr="004424C1">
        <w:rPr>
          <w:rFonts w:ascii="Times New Roman" w:hAnsi="Times New Roman" w:cs="Times New Roman"/>
          <w:sz w:val="24"/>
          <w:szCs w:val="24"/>
        </w:rPr>
        <w:t>defining</w:t>
      </w:r>
      <w:r w:rsidR="007B5BA5" w:rsidRPr="004424C1">
        <w:rPr>
          <w:rFonts w:ascii="Times New Roman" w:hAnsi="Times New Roman" w:cs="Times New Roman"/>
          <w:sz w:val="24"/>
          <w:szCs w:val="24"/>
        </w:rPr>
        <w:t xml:space="preserve"> </w:t>
      </w:r>
      <w:r w:rsidR="0066748E" w:rsidRPr="004424C1">
        <w:rPr>
          <w:rFonts w:ascii="Times New Roman" w:hAnsi="Times New Roman" w:cs="Times New Roman"/>
          <w:sz w:val="24"/>
          <w:szCs w:val="24"/>
        </w:rPr>
        <w:t>metering</w:t>
      </w:r>
      <w:r w:rsidR="007B5BA5" w:rsidRPr="004424C1">
        <w:rPr>
          <w:rFonts w:ascii="Times New Roman" w:hAnsi="Times New Roman" w:cs="Times New Roman"/>
          <w:sz w:val="24"/>
          <w:szCs w:val="24"/>
        </w:rPr>
        <w:t xml:space="preserve"> methods, the procedure of conformity checks of </w:t>
      </w:r>
      <w:proofErr w:type="spellStart"/>
      <w:r w:rsidR="007B5BA5"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 xml:space="preserve"> with the energy labelling requirements for the purpose of market surveillance, the procedure of determining the energy efficiency class of </w:t>
      </w:r>
      <w:proofErr w:type="spellStart"/>
      <w:r w:rsidR="007B5BA5"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 xml:space="preserve">, appearance, design and format of the energy label, data list, contents of the technical dossier, information which need to be provided </w:t>
      </w:r>
      <w:r w:rsidR="000A50D7" w:rsidRPr="004424C1">
        <w:rPr>
          <w:rFonts w:ascii="Times New Roman" w:hAnsi="Times New Roman" w:cs="Times New Roman"/>
          <w:sz w:val="24"/>
          <w:szCs w:val="24"/>
        </w:rPr>
        <w:t>f</w:t>
      </w:r>
      <w:r w:rsidR="007B5BA5" w:rsidRPr="004424C1">
        <w:rPr>
          <w:rFonts w:ascii="Times New Roman" w:hAnsi="Times New Roman" w:cs="Times New Roman"/>
          <w:sz w:val="24"/>
          <w:szCs w:val="24"/>
        </w:rPr>
        <w:t>or visual advertisements in technical and promotional materials during distance selling and telemarketing, information that need</w:t>
      </w:r>
      <w:r w:rsidR="00714C6C" w:rsidRPr="004424C1">
        <w:rPr>
          <w:rFonts w:ascii="Times New Roman" w:hAnsi="Times New Roman" w:cs="Times New Roman"/>
          <w:sz w:val="24"/>
          <w:szCs w:val="24"/>
        </w:rPr>
        <w:t>s</w:t>
      </w:r>
      <w:r w:rsidR="007B5BA5" w:rsidRPr="004424C1">
        <w:rPr>
          <w:rFonts w:ascii="Times New Roman" w:hAnsi="Times New Roman" w:cs="Times New Roman"/>
          <w:sz w:val="24"/>
          <w:szCs w:val="24"/>
        </w:rPr>
        <w:t xml:space="preserve"> to be provided in the case of online distance selling, procedure of coordination of laboratories for measuring the rolling resistance, and other requirements relating to energy labelling of certain types of </w:t>
      </w:r>
      <w:proofErr w:type="spellStart"/>
      <w:r w:rsidR="007B5BA5"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w:t>
      </w:r>
      <w:r w:rsidR="00714C6C" w:rsidRPr="004424C1">
        <w:rPr>
          <w:rFonts w:ascii="Times New Roman" w:eastAsia="MS Mincho" w:hAnsi="Times New Roman" w:cs="Times New Roman"/>
          <w:sz w:val="24"/>
          <w:szCs w:val="24"/>
        </w:rPr>
        <w:t xml:space="preserve"> </w:t>
      </w:r>
    </w:p>
    <w:p w:rsidR="00C038DA" w:rsidRPr="004424C1" w:rsidRDefault="000073A3"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w:t>
      </w:r>
      <w:proofErr w:type="spellStart"/>
      <w:r w:rsidRPr="004424C1">
        <w:rPr>
          <w:rFonts w:ascii="Times New Roman" w:hAnsi="Times New Roman" w:cs="Times New Roman"/>
          <w:sz w:val="24"/>
          <w:szCs w:val="24"/>
        </w:rPr>
        <w:t>t</w:t>
      </w:r>
      <w:r w:rsidR="007B5BA5" w:rsidRPr="004424C1">
        <w:rPr>
          <w:rFonts w:ascii="Times New Roman" w:hAnsi="Times New Roman" w:cs="Times New Roman"/>
          <w:sz w:val="24"/>
          <w:szCs w:val="24"/>
        </w:rPr>
        <w:t>yre</w:t>
      </w:r>
      <w:proofErr w:type="spellEnd"/>
      <w:r w:rsidR="007B5BA5" w:rsidRPr="004424C1">
        <w:rPr>
          <w:rFonts w:ascii="Times New Roman" w:hAnsi="Times New Roman" w:cs="Times New Roman"/>
          <w:sz w:val="24"/>
          <w:szCs w:val="24"/>
        </w:rPr>
        <w:t xml:space="preserve"> supplier must not market </w:t>
      </w:r>
      <w:proofErr w:type="spellStart"/>
      <w:r w:rsidR="007B5BA5" w:rsidRPr="004424C1">
        <w:rPr>
          <w:rFonts w:ascii="Times New Roman" w:hAnsi="Times New Roman" w:cs="Times New Roman"/>
          <w:sz w:val="24"/>
          <w:szCs w:val="24"/>
        </w:rPr>
        <w:t>tyres</w:t>
      </w:r>
      <w:proofErr w:type="spellEnd"/>
      <w:r w:rsidR="007B5BA5" w:rsidRPr="004424C1">
        <w:rPr>
          <w:rFonts w:ascii="Times New Roman" w:hAnsi="Times New Roman" w:cs="Times New Roman"/>
          <w:sz w:val="24"/>
          <w:szCs w:val="24"/>
        </w:rPr>
        <w:t xml:space="preserve"> which have other labels, symbols or </w:t>
      </w:r>
      <w:r w:rsidRPr="004424C1">
        <w:rPr>
          <w:rFonts w:ascii="Times New Roman" w:hAnsi="Times New Roman" w:cs="Times New Roman"/>
          <w:sz w:val="24"/>
          <w:szCs w:val="24"/>
        </w:rPr>
        <w:t>inscriptions</w:t>
      </w:r>
      <w:r w:rsidR="007B5BA5" w:rsidRPr="004424C1">
        <w:rPr>
          <w:rFonts w:ascii="Times New Roman" w:hAnsi="Times New Roman" w:cs="Times New Roman"/>
          <w:sz w:val="24"/>
          <w:szCs w:val="24"/>
        </w:rPr>
        <w:t xml:space="preserve"> which are inconsistent with the regulation referred to in paragraph 2 of this Article, and which are likely to mislead or confuse buyers.</w:t>
      </w:r>
      <w:r w:rsidR="006357F0" w:rsidRPr="004424C1">
        <w:rPr>
          <w:rFonts w:ascii="Times New Roman" w:eastAsia="Times New Roman" w:hAnsi="Times New Roman" w:cs="Times New Roman"/>
          <w:sz w:val="24"/>
          <w:szCs w:val="24"/>
        </w:rPr>
        <w:t xml:space="preserve"> </w:t>
      </w:r>
    </w:p>
    <w:p w:rsidR="0077780F" w:rsidRPr="004424C1" w:rsidRDefault="0077780F" w:rsidP="004424C1">
      <w:pPr>
        <w:spacing w:after="0" w:line="240" w:lineRule="auto"/>
        <w:jc w:val="center"/>
        <w:rPr>
          <w:rFonts w:ascii="Times New Roman" w:eastAsia="Times New Roman" w:hAnsi="Times New Roman" w:cs="Times New Roman"/>
          <w:b/>
          <w:sz w:val="24"/>
          <w:szCs w:val="24"/>
          <w:lang w:val="sr-Cyrl-CS"/>
        </w:rPr>
      </w:pPr>
    </w:p>
    <w:p w:rsidR="00C83904" w:rsidRPr="004424C1" w:rsidRDefault="00C83904" w:rsidP="004424C1">
      <w:pPr>
        <w:spacing w:after="0" w:line="240" w:lineRule="auto"/>
        <w:jc w:val="center"/>
        <w:rPr>
          <w:rFonts w:ascii="Times New Roman" w:eastAsia="Times New Roman" w:hAnsi="Times New Roman" w:cs="Times New Roman"/>
          <w:b/>
          <w:sz w:val="24"/>
          <w:szCs w:val="24"/>
        </w:rPr>
      </w:pPr>
      <w:proofErr w:type="spellStart"/>
      <w:r w:rsidRPr="004424C1">
        <w:rPr>
          <w:rFonts w:ascii="Times New Roman" w:hAnsi="Times New Roman" w:cs="Times New Roman"/>
          <w:b/>
          <w:sz w:val="24"/>
          <w:szCs w:val="24"/>
        </w:rPr>
        <w:t>Ecodesign</w:t>
      </w:r>
      <w:proofErr w:type="spellEnd"/>
    </w:p>
    <w:p w:rsidR="00E86E4D" w:rsidRPr="004424C1" w:rsidRDefault="00C83904"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E86E4D" w:rsidRPr="004424C1">
        <w:rPr>
          <w:rFonts w:ascii="Times New Roman" w:eastAsia="Times New Roman" w:hAnsi="Times New Roman" w:cs="Times New Roman"/>
          <w:b/>
          <w:sz w:val="24"/>
          <w:szCs w:val="24"/>
          <w:lang w:val="sr-Cyrl-CS"/>
        </w:rPr>
        <w:t xml:space="preserve"> </w:t>
      </w:r>
      <w:r w:rsidR="00110B20" w:rsidRPr="004424C1">
        <w:rPr>
          <w:rFonts w:ascii="Times New Roman" w:eastAsia="Times New Roman" w:hAnsi="Times New Roman" w:cs="Times New Roman"/>
          <w:b/>
          <w:sz w:val="24"/>
          <w:szCs w:val="24"/>
          <w:lang w:val="sr-Cyrl-CS"/>
        </w:rPr>
        <w:t>6</w:t>
      </w:r>
      <w:r w:rsidR="0001138E" w:rsidRPr="004424C1">
        <w:rPr>
          <w:rFonts w:ascii="Times New Roman" w:eastAsia="Times New Roman" w:hAnsi="Times New Roman" w:cs="Times New Roman"/>
          <w:b/>
          <w:sz w:val="24"/>
          <w:szCs w:val="24"/>
          <w:lang w:val="sr-Latn-RS"/>
        </w:rPr>
        <w:t>6</w:t>
      </w:r>
    </w:p>
    <w:bookmarkEnd w:id="38"/>
    <w:p w:rsidR="00E86E4D" w:rsidRPr="004424C1" w:rsidRDefault="00C83904"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Products which affect the energy consumption for which general and/or specific requirements as regards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have been prescribed may be marketed and/or commissioned only if they meet the prescribed requirements.</w:t>
      </w:r>
      <w:r w:rsidR="00FE0093" w:rsidRPr="004424C1">
        <w:rPr>
          <w:rFonts w:ascii="Times New Roman" w:eastAsia="Times New Roman" w:hAnsi="Times New Roman" w:cs="Times New Roman"/>
          <w:sz w:val="24"/>
          <w:szCs w:val="24"/>
        </w:rPr>
        <w:t xml:space="preserve"> </w:t>
      </w:r>
    </w:p>
    <w:p w:rsidR="00E86E4D" w:rsidRPr="004424C1" w:rsidRDefault="00C83904"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Government shall </w:t>
      </w:r>
      <w:r w:rsidR="00FE0093" w:rsidRPr="004424C1">
        <w:rPr>
          <w:rFonts w:ascii="Times New Roman" w:hAnsi="Times New Roman" w:cs="Times New Roman"/>
          <w:sz w:val="24"/>
          <w:szCs w:val="24"/>
        </w:rPr>
        <w:t xml:space="preserve">further </w:t>
      </w:r>
      <w:r w:rsidRPr="004424C1">
        <w:rPr>
          <w:rFonts w:ascii="Times New Roman" w:hAnsi="Times New Roman" w:cs="Times New Roman"/>
          <w:sz w:val="24"/>
          <w:szCs w:val="24"/>
        </w:rPr>
        <w:t xml:space="preserve">define obligations of producers, their agents, and/or importers as regards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conformity assessment procedures as regards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requirements, assumption of conformity, declaration of conformity, marking of conformity and other requirements which ensure the application of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requirements for products referred to in paragraph 1 of this Article.</w:t>
      </w:r>
      <w:r w:rsidR="00FE0093" w:rsidRPr="004424C1">
        <w:rPr>
          <w:rFonts w:ascii="Times New Roman" w:eastAsia="Times New Roman" w:hAnsi="Times New Roman" w:cs="Times New Roman"/>
          <w:sz w:val="24"/>
          <w:szCs w:val="24"/>
        </w:rPr>
        <w:t xml:space="preserve"> </w:t>
      </w:r>
    </w:p>
    <w:p w:rsidR="00E86E4D" w:rsidRPr="004424C1" w:rsidRDefault="00C83904" w:rsidP="004424C1">
      <w:pPr>
        <w:spacing w:after="0" w:line="240" w:lineRule="auto"/>
        <w:ind w:firstLine="562"/>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Minister shall adopt technical regulations (implementing measures) which prescribe general and/or specific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requirements, </w:t>
      </w:r>
      <w:r w:rsidR="00FE0093" w:rsidRPr="004424C1">
        <w:rPr>
          <w:rFonts w:ascii="Times New Roman" w:hAnsi="Times New Roman" w:cs="Times New Roman"/>
          <w:sz w:val="24"/>
          <w:szCs w:val="24"/>
        </w:rPr>
        <w:t>the type of product subject to t</w:t>
      </w:r>
      <w:r w:rsidR="00693303" w:rsidRPr="004424C1">
        <w:rPr>
          <w:rFonts w:ascii="Times New Roman" w:hAnsi="Times New Roman" w:cs="Times New Roman"/>
          <w:sz w:val="24"/>
          <w:szCs w:val="24"/>
        </w:rPr>
        <w:t>h</w:t>
      </w:r>
      <w:r w:rsidR="00FE0093" w:rsidRPr="004424C1">
        <w:rPr>
          <w:rFonts w:ascii="Times New Roman" w:hAnsi="Times New Roman" w:cs="Times New Roman"/>
          <w:sz w:val="24"/>
          <w:szCs w:val="24"/>
        </w:rPr>
        <w:t xml:space="preserve">e requirements, </w:t>
      </w:r>
      <w:r w:rsidRPr="004424C1">
        <w:rPr>
          <w:rFonts w:ascii="Times New Roman" w:hAnsi="Times New Roman" w:cs="Times New Roman"/>
          <w:sz w:val="24"/>
          <w:szCs w:val="24"/>
        </w:rPr>
        <w:t xml:space="preserve">manner of conformity assessment, and procedure of </w:t>
      </w:r>
      <w:r w:rsidR="00FE0093" w:rsidRPr="004424C1">
        <w:rPr>
          <w:rFonts w:ascii="Times New Roman" w:hAnsi="Times New Roman" w:cs="Times New Roman"/>
          <w:sz w:val="24"/>
          <w:szCs w:val="24"/>
        </w:rPr>
        <w:t xml:space="preserve">product </w:t>
      </w:r>
      <w:r w:rsidRPr="004424C1">
        <w:rPr>
          <w:rFonts w:ascii="Times New Roman" w:hAnsi="Times New Roman" w:cs="Times New Roman"/>
          <w:sz w:val="24"/>
          <w:szCs w:val="24"/>
        </w:rPr>
        <w:t xml:space="preserve">conformity </w:t>
      </w:r>
      <w:r w:rsidR="00FE0093" w:rsidRPr="004424C1">
        <w:rPr>
          <w:rFonts w:ascii="Times New Roman" w:hAnsi="Times New Roman" w:cs="Times New Roman"/>
          <w:sz w:val="24"/>
          <w:szCs w:val="24"/>
        </w:rPr>
        <w:t>verification</w:t>
      </w:r>
      <w:r w:rsidRPr="004424C1">
        <w:rPr>
          <w:rFonts w:ascii="Times New Roman" w:hAnsi="Times New Roman" w:cs="Times New Roman"/>
          <w:sz w:val="24"/>
          <w:szCs w:val="24"/>
        </w:rPr>
        <w:t xml:space="preserve"> as regards </w:t>
      </w:r>
      <w:proofErr w:type="spellStart"/>
      <w:r w:rsidRPr="004424C1">
        <w:rPr>
          <w:rFonts w:ascii="Times New Roman" w:hAnsi="Times New Roman" w:cs="Times New Roman"/>
          <w:sz w:val="24"/>
          <w:szCs w:val="24"/>
        </w:rPr>
        <w:t>ecodesign</w:t>
      </w:r>
      <w:proofErr w:type="spellEnd"/>
      <w:r w:rsidRPr="004424C1">
        <w:rPr>
          <w:rFonts w:ascii="Times New Roman" w:hAnsi="Times New Roman" w:cs="Times New Roman"/>
          <w:sz w:val="24"/>
          <w:szCs w:val="24"/>
        </w:rPr>
        <w:t xml:space="preserve"> requirements for the purpose of market surveillance, for certain types of products.</w:t>
      </w:r>
      <w:r w:rsidR="00FE0093" w:rsidRPr="004424C1">
        <w:rPr>
          <w:rFonts w:ascii="Times New Roman" w:eastAsia="Times New Roman" w:hAnsi="Times New Roman" w:cs="Times New Roman"/>
          <w:sz w:val="24"/>
          <w:szCs w:val="24"/>
        </w:rPr>
        <w:t xml:space="preserve"> </w:t>
      </w:r>
    </w:p>
    <w:p w:rsidR="002F7663" w:rsidRPr="004424C1" w:rsidRDefault="002F7663" w:rsidP="004424C1">
      <w:pPr>
        <w:spacing w:after="0" w:line="240" w:lineRule="auto"/>
        <w:jc w:val="center"/>
        <w:rPr>
          <w:rFonts w:ascii="Times New Roman" w:eastAsia="Times New Roman" w:hAnsi="Times New Roman" w:cs="Times New Roman"/>
          <w:b/>
          <w:sz w:val="24"/>
          <w:szCs w:val="24"/>
        </w:rPr>
      </w:pPr>
    </w:p>
    <w:p w:rsidR="00FE0093" w:rsidRPr="004424C1" w:rsidRDefault="00FE0093" w:rsidP="004424C1">
      <w:pPr>
        <w:spacing w:after="0" w:line="240" w:lineRule="auto"/>
        <w:jc w:val="center"/>
        <w:rPr>
          <w:rFonts w:ascii="Times New Roman" w:eastAsia="Times New Roman" w:hAnsi="Times New Roman" w:cs="Times New Roman"/>
          <w:b/>
          <w:sz w:val="24"/>
          <w:szCs w:val="24"/>
        </w:rPr>
      </w:pPr>
      <w:proofErr w:type="spellStart"/>
      <w:r w:rsidRPr="004424C1">
        <w:rPr>
          <w:rFonts w:ascii="Times New Roman" w:hAnsi="Times New Roman" w:cs="Times New Roman"/>
          <w:b/>
          <w:sz w:val="24"/>
          <w:szCs w:val="24"/>
        </w:rPr>
        <w:t>Harmonised</w:t>
      </w:r>
      <w:proofErr w:type="spellEnd"/>
      <w:r w:rsidRPr="004424C1">
        <w:rPr>
          <w:rFonts w:ascii="Times New Roman" w:hAnsi="Times New Roman" w:cs="Times New Roman"/>
          <w:b/>
          <w:sz w:val="24"/>
          <w:szCs w:val="24"/>
        </w:rPr>
        <w:t xml:space="preserve"> standards used in regulations on energy labelling of products and </w:t>
      </w:r>
      <w:proofErr w:type="spellStart"/>
      <w:r w:rsidRPr="004424C1">
        <w:rPr>
          <w:rFonts w:ascii="Times New Roman" w:hAnsi="Times New Roman" w:cs="Times New Roman"/>
          <w:b/>
          <w:sz w:val="24"/>
          <w:szCs w:val="24"/>
        </w:rPr>
        <w:t>ecodesign</w:t>
      </w:r>
      <w:proofErr w:type="spellEnd"/>
    </w:p>
    <w:p w:rsidR="00E86E4D" w:rsidRPr="004424C1" w:rsidRDefault="00FE0093"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E86E4D" w:rsidRPr="004424C1">
        <w:rPr>
          <w:rFonts w:ascii="Times New Roman" w:eastAsia="Times New Roman" w:hAnsi="Times New Roman" w:cs="Times New Roman"/>
          <w:b/>
          <w:sz w:val="24"/>
          <w:szCs w:val="24"/>
          <w:lang w:val="sr-Cyrl-CS"/>
        </w:rPr>
        <w:t xml:space="preserve"> </w:t>
      </w:r>
      <w:r w:rsidR="00110B20" w:rsidRPr="004424C1">
        <w:rPr>
          <w:rFonts w:ascii="Times New Roman" w:eastAsia="Times New Roman" w:hAnsi="Times New Roman" w:cs="Times New Roman"/>
          <w:b/>
          <w:sz w:val="24"/>
          <w:szCs w:val="24"/>
          <w:lang w:val="sr-Cyrl-RS"/>
        </w:rPr>
        <w:t>6</w:t>
      </w:r>
      <w:r w:rsidR="0001138E" w:rsidRPr="004424C1">
        <w:rPr>
          <w:rFonts w:ascii="Times New Roman" w:eastAsia="Times New Roman" w:hAnsi="Times New Roman" w:cs="Times New Roman"/>
          <w:b/>
          <w:sz w:val="24"/>
          <w:szCs w:val="24"/>
          <w:lang w:val="sr-Latn-RS"/>
        </w:rPr>
        <w:t>7</w:t>
      </w:r>
    </w:p>
    <w:p w:rsidR="00E86E4D" w:rsidRPr="004424C1" w:rsidRDefault="00305EB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The Minister shall compile a list of Serbian standards or technical specifications for products referred to in Art. 6</w:t>
      </w:r>
      <w:r w:rsidR="0001138E" w:rsidRPr="004424C1">
        <w:rPr>
          <w:rFonts w:ascii="Times New Roman" w:hAnsi="Times New Roman" w:cs="Times New Roman"/>
          <w:sz w:val="24"/>
          <w:szCs w:val="24"/>
        </w:rPr>
        <w:t>3</w:t>
      </w:r>
      <w:r w:rsidRPr="004424C1">
        <w:rPr>
          <w:rFonts w:ascii="Times New Roman" w:hAnsi="Times New Roman" w:cs="Times New Roman"/>
          <w:sz w:val="24"/>
          <w:szCs w:val="24"/>
        </w:rPr>
        <w:t>, 6</w:t>
      </w:r>
      <w:r w:rsidR="0001138E" w:rsidRPr="004424C1">
        <w:rPr>
          <w:rFonts w:ascii="Times New Roman" w:hAnsi="Times New Roman" w:cs="Times New Roman"/>
          <w:sz w:val="24"/>
          <w:szCs w:val="24"/>
        </w:rPr>
        <w:t>5</w:t>
      </w:r>
      <w:r w:rsidRPr="004424C1">
        <w:rPr>
          <w:rFonts w:ascii="Times New Roman" w:hAnsi="Times New Roman" w:cs="Times New Roman"/>
          <w:sz w:val="24"/>
          <w:szCs w:val="24"/>
        </w:rPr>
        <w:t xml:space="preserve"> and 6</w:t>
      </w:r>
      <w:r w:rsidR="0001138E" w:rsidRPr="004424C1">
        <w:rPr>
          <w:rFonts w:ascii="Times New Roman" w:hAnsi="Times New Roman" w:cs="Times New Roman"/>
          <w:sz w:val="24"/>
          <w:szCs w:val="24"/>
        </w:rPr>
        <w:t>6</w:t>
      </w:r>
      <w:r w:rsidRPr="004424C1">
        <w:rPr>
          <w:rFonts w:ascii="Times New Roman" w:hAnsi="Times New Roman" w:cs="Times New Roman"/>
          <w:sz w:val="24"/>
          <w:szCs w:val="24"/>
        </w:rPr>
        <w:t xml:space="preserve"> of this Law.</w:t>
      </w:r>
      <w:r w:rsidRPr="004424C1">
        <w:rPr>
          <w:rFonts w:ascii="Times New Roman" w:eastAsia="Times New Roman" w:hAnsi="Times New Roman" w:cs="Times New Roman"/>
          <w:sz w:val="24"/>
          <w:szCs w:val="24"/>
        </w:rPr>
        <w:t xml:space="preserve"> </w:t>
      </w:r>
      <w:r w:rsidR="00E86E4D" w:rsidRPr="004424C1">
        <w:rPr>
          <w:rFonts w:ascii="Times New Roman" w:eastAsia="Times New Roman" w:hAnsi="Times New Roman" w:cs="Times New Roman"/>
          <w:color w:val="FF0000"/>
          <w:sz w:val="24"/>
          <w:szCs w:val="24"/>
          <w:lang w:val="sr-Cyrl-CS"/>
        </w:rPr>
        <w:t xml:space="preserve"> </w:t>
      </w:r>
    </w:p>
    <w:p w:rsidR="00E86E4D" w:rsidRPr="004424C1" w:rsidRDefault="00305EBF"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List referred to in paragraph 1 of this Article shall be published in the </w:t>
      </w:r>
      <w:r w:rsidRPr="004424C1">
        <w:rPr>
          <w:rFonts w:ascii="Times New Roman" w:hAnsi="Times New Roman" w:cs="Times New Roman"/>
          <w:i/>
          <w:iCs/>
          <w:sz w:val="24"/>
          <w:szCs w:val="24"/>
        </w:rPr>
        <w:t>Official Gazette of the Republic of Serbia</w:t>
      </w:r>
      <w:r w:rsidRPr="004424C1">
        <w:rPr>
          <w:rFonts w:ascii="Times New Roman" w:hAnsi="Times New Roman" w:cs="Times New Roman"/>
          <w:sz w:val="24"/>
          <w:szCs w:val="24"/>
        </w:rPr>
        <w:t>.</w:t>
      </w:r>
    </w:p>
    <w:p w:rsidR="00BF73F2" w:rsidRPr="004424C1" w:rsidRDefault="00BF73F2" w:rsidP="004424C1">
      <w:pPr>
        <w:spacing w:after="0" w:line="240" w:lineRule="auto"/>
        <w:jc w:val="center"/>
        <w:rPr>
          <w:rFonts w:ascii="Times New Roman" w:eastAsia="Times New Roman" w:hAnsi="Times New Roman" w:cs="Times New Roman"/>
          <w:b/>
          <w:sz w:val="24"/>
          <w:szCs w:val="24"/>
        </w:rPr>
      </w:pPr>
    </w:p>
    <w:p w:rsidR="00BF73F2" w:rsidRPr="004424C1" w:rsidRDefault="00BF73F2" w:rsidP="004424C1">
      <w:pPr>
        <w:spacing w:after="0" w:line="240" w:lineRule="auto"/>
        <w:jc w:val="center"/>
        <w:rPr>
          <w:rFonts w:ascii="Times New Roman" w:eastAsia="Times New Roman" w:hAnsi="Times New Roman" w:cs="Times New Roman"/>
          <w:b/>
          <w:sz w:val="24"/>
          <w:szCs w:val="24"/>
        </w:rPr>
      </w:pPr>
    </w:p>
    <w:p w:rsidR="001C71D2" w:rsidRPr="004424C1" w:rsidRDefault="001C71D2" w:rsidP="004424C1">
      <w:pPr>
        <w:spacing w:after="0" w:line="240" w:lineRule="auto"/>
        <w:jc w:val="center"/>
        <w:rPr>
          <w:rFonts w:ascii="Times New Roman" w:eastAsia="Times New Roman" w:hAnsi="Times New Roman" w:cs="Times New Roman"/>
          <w:b/>
          <w:sz w:val="24"/>
          <w:szCs w:val="24"/>
        </w:rPr>
      </w:pPr>
      <w:r w:rsidRPr="004424C1">
        <w:rPr>
          <w:rFonts w:ascii="Times New Roman" w:eastAsia="Times New Roman" w:hAnsi="Times New Roman" w:cs="Times New Roman"/>
          <w:b/>
          <w:sz w:val="24"/>
          <w:szCs w:val="24"/>
        </w:rPr>
        <w:t>XII</w:t>
      </w:r>
      <w:r w:rsidRPr="004424C1">
        <w:rPr>
          <w:rFonts w:ascii="Times New Roman" w:hAnsi="Times New Roman" w:cs="Times New Roman"/>
          <w:b/>
          <w:sz w:val="24"/>
          <w:szCs w:val="24"/>
        </w:rPr>
        <w:t xml:space="preserve"> FINANCING, INCENTIVES AND OTHER MEASURES FOR EFFICIENT ENERGY USE</w:t>
      </w:r>
    </w:p>
    <w:p w:rsidR="00110B20" w:rsidRPr="004424C1" w:rsidRDefault="00110B20" w:rsidP="004424C1">
      <w:pPr>
        <w:spacing w:after="0" w:line="240" w:lineRule="auto"/>
        <w:jc w:val="center"/>
        <w:rPr>
          <w:rFonts w:ascii="Times New Roman" w:eastAsia="Times New Roman" w:hAnsi="Times New Roman" w:cs="Times New Roman"/>
          <w:b/>
          <w:color w:val="FF0000"/>
          <w:sz w:val="24"/>
          <w:szCs w:val="24"/>
          <w:lang w:val="sr-Cyrl-CS"/>
        </w:rPr>
      </w:pPr>
    </w:p>
    <w:p w:rsidR="00CE6A1C" w:rsidRPr="004424C1" w:rsidRDefault="00CE6A1C" w:rsidP="004424C1">
      <w:pPr>
        <w:pStyle w:val="ListParagraph"/>
        <w:ind w:left="720"/>
        <w:rPr>
          <w:b/>
          <w:szCs w:val="24"/>
        </w:rPr>
      </w:pPr>
      <w:r w:rsidRPr="004424C1">
        <w:rPr>
          <w:b/>
          <w:szCs w:val="24"/>
          <w:lang w:val="sr-Latn-RS"/>
        </w:rPr>
        <w:t xml:space="preserve">                                       </w:t>
      </w:r>
      <w:r w:rsidRPr="004424C1">
        <w:rPr>
          <w:b/>
          <w:szCs w:val="24"/>
          <w:lang w:val="sr-Cyrl-RS"/>
        </w:rPr>
        <w:t xml:space="preserve">1 </w:t>
      </w:r>
      <w:r w:rsidRPr="004424C1">
        <w:rPr>
          <w:b/>
          <w:szCs w:val="24"/>
        </w:rPr>
        <w:t xml:space="preserve"> Financing efficient energy use</w:t>
      </w:r>
    </w:p>
    <w:p w:rsidR="00C06716" w:rsidRPr="004424C1" w:rsidRDefault="00C06716" w:rsidP="004424C1">
      <w:pPr>
        <w:pStyle w:val="ListParagraph"/>
        <w:tabs>
          <w:tab w:val="left" w:pos="1440"/>
        </w:tabs>
        <w:ind w:left="0"/>
        <w:jc w:val="center"/>
        <w:rPr>
          <w:b/>
          <w:szCs w:val="24"/>
        </w:rPr>
      </w:pPr>
    </w:p>
    <w:p w:rsidR="00C06716" w:rsidRPr="004424C1" w:rsidRDefault="00E75B06" w:rsidP="004424C1">
      <w:pPr>
        <w:pStyle w:val="ListParagraph"/>
        <w:ind w:left="0"/>
        <w:jc w:val="center"/>
        <w:rPr>
          <w:b/>
          <w:iCs/>
          <w:szCs w:val="24"/>
        </w:rPr>
      </w:pPr>
      <w:r w:rsidRPr="004424C1">
        <w:rPr>
          <w:b/>
          <w:iCs/>
          <w:szCs w:val="24"/>
        </w:rPr>
        <w:t>Subject of financing</w:t>
      </w:r>
    </w:p>
    <w:p w:rsidR="00C06716" w:rsidRPr="004424C1" w:rsidRDefault="001C71D2"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C06716" w:rsidRPr="004424C1">
        <w:rPr>
          <w:rFonts w:ascii="Times New Roman" w:eastAsia="Times New Roman" w:hAnsi="Times New Roman" w:cs="Times New Roman"/>
          <w:b/>
          <w:sz w:val="24"/>
          <w:szCs w:val="24"/>
          <w:lang w:val="sr-Cyrl-CS"/>
        </w:rPr>
        <w:t xml:space="preserve"> </w:t>
      </w:r>
      <w:r w:rsidR="004449FC" w:rsidRPr="004424C1">
        <w:rPr>
          <w:rFonts w:ascii="Times New Roman" w:eastAsia="Times New Roman" w:hAnsi="Times New Roman" w:cs="Times New Roman"/>
          <w:b/>
          <w:sz w:val="24"/>
          <w:szCs w:val="24"/>
          <w:lang w:val="sr-Cyrl-CS"/>
        </w:rPr>
        <w:t>6</w:t>
      </w:r>
      <w:r w:rsidR="0017051B" w:rsidRPr="004424C1">
        <w:rPr>
          <w:rFonts w:ascii="Times New Roman" w:eastAsia="Times New Roman" w:hAnsi="Times New Roman" w:cs="Times New Roman"/>
          <w:b/>
          <w:sz w:val="24"/>
          <w:szCs w:val="24"/>
          <w:lang w:val="sr-Latn-RS"/>
        </w:rPr>
        <w:t>8</w:t>
      </w:r>
    </w:p>
    <w:p w:rsidR="00C06716" w:rsidRPr="004424C1" w:rsidRDefault="00F55D69"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The subject of financing of efficient energy use is the implementation of efficient energy use measures, as well as operations relating to efficient energy use which are financed or co-financed in accordance with this Law.</w:t>
      </w:r>
      <w:r w:rsidRPr="004424C1">
        <w:rPr>
          <w:rFonts w:ascii="Times New Roman" w:eastAsia="Times New Roman" w:hAnsi="Times New Roman" w:cs="Times New Roman"/>
          <w:sz w:val="24"/>
          <w:szCs w:val="24"/>
        </w:rPr>
        <w:t xml:space="preserve"> </w:t>
      </w:r>
    </w:p>
    <w:p w:rsidR="00C06716" w:rsidRPr="004424C1" w:rsidRDefault="00F55D69"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Operations referred to in paragraph 1 of this Article are operations relating to the implementation of activities, in particular </w:t>
      </w:r>
      <w:r w:rsidRPr="004424C1">
        <w:rPr>
          <w:rFonts w:ascii="Times New Roman" w:hAnsi="Times New Roman" w:cs="Times New Roman"/>
          <w:strike/>
          <w:sz w:val="24"/>
          <w:szCs w:val="24"/>
        </w:rPr>
        <w:t>for</w:t>
      </w:r>
      <w:r w:rsidR="003F28FC" w:rsidRPr="004424C1">
        <w:rPr>
          <w:rFonts w:ascii="Times New Roman" w:hAnsi="Times New Roman" w:cs="Times New Roman"/>
          <w:sz w:val="24"/>
          <w:szCs w:val="24"/>
        </w:rPr>
        <w:t xml:space="preserve"> to</w:t>
      </w:r>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r w:rsidRPr="004424C1">
        <w:rPr>
          <w:rFonts w:ascii="Times New Roman" w:eastAsia="Times New Roman" w:hAnsi="Times New Roman" w:cs="Times New Roman"/>
          <w:color w:val="FF0000"/>
          <w:sz w:val="24"/>
          <w:szCs w:val="24"/>
          <w:lang w:val="sr-Latn-RS"/>
        </w:rPr>
        <w:t xml:space="preserve"> </w:t>
      </w:r>
    </w:p>
    <w:p w:rsidR="00C06716" w:rsidRPr="004424C1" w:rsidRDefault="00C06716"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1) </w:t>
      </w:r>
      <w:r w:rsidR="00F55D69" w:rsidRPr="004424C1">
        <w:rPr>
          <w:rFonts w:ascii="Times New Roman" w:hAnsi="Times New Roman" w:cs="Times New Roman"/>
          <w:sz w:val="24"/>
          <w:szCs w:val="24"/>
        </w:rPr>
        <w:t xml:space="preserve">implementation of measures for the purpose of efficient energy use in sectors of energy production, transmission, distribution and consumption; </w:t>
      </w:r>
    </w:p>
    <w:p w:rsidR="00C06716" w:rsidRPr="004424C1" w:rsidRDefault="00C06716"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Cyrl-CS"/>
        </w:rPr>
        <w:t xml:space="preserve">2) </w:t>
      </w:r>
      <w:r w:rsidR="00F55D69" w:rsidRPr="004424C1">
        <w:rPr>
          <w:rFonts w:ascii="Times New Roman" w:hAnsi="Times New Roman" w:cs="Times New Roman"/>
          <w:sz w:val="24"/>
          <w:szCs w:val="24"/>
        </w:rPr>
        <w:t xml:space="preserve">promoting development of the energy management system; </w:t>
      </w:r>
    </w:p>
    <w:p w:rsidR="00C06716" w:rsidRPr="004424C1" w:rsidRDefault="00C06716"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3) </w:t>
      </w:r>
      <w:r w:rsidR="00F55D69" w:rsidRPr="004424C1">
        <w:rPr>
          <w:rFonts w:ascii="Times New Roman" w:hAnsi="Times New Roman" w:cs="Times New Roman"/>
          <w:sz w:val="24"/>
          <w:szCs w:val="24"/>
        </w:rPr>
        <w:t xml:space="preserve">promotion and implementation of energy audits of facilities/buildings, production processes and services; </w:t>
      </w:r>
      <w:r w:rsidR="00F55D69" w:rsidRPr="004424C1">
        <w:rPr>
          <w:rFonts w:ascii="Times New Roman" w:eastAsia="Times New Roman" w:hAnsi="Times New Roman" w:cs="Times New Roman"/>
          <w:color w:val="FF0000"/>
          <w:sz w:val="24"/>
          <w:szCs w:val="24"/>
          <w:lang w:val="sr-Latn-RS"/>
        </w:rPr>
        <w:t xml:space="preserve"> </w:t>
      </w:r>
    </w:p>
    <w:p w:rsidR="00C06716" w:rsidRPr="004424C1" w:rsidRDefault="00C06716"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 xml:space="preserve">4) </w:t>
      </w:r>
      <w:r w:rsidR="00763C97" w:rsidRPr="004424C1">
        <w:rPr>
          <w:rFonts w:ascii="Times New Roman" w:eastAsia="Times New Roman" w:hAnsi="Times New Roman" w:cs="Times New Roman"/>
          <w:sz w:val="24"/>
          <w:szCs w:val="24"/>
          <w:lang w:val="sr-Latn-RS"/>
        </w:rPr>
        <w:t>promoting</w:t>
      </w:r>
      <w:r w:rsidR="00DD7ECA" w:rsidRPr="004424C1">
        <w:rPr>
          <w:rFonts w:ascii="Times New Roman" w:eastAsia="Times New Roman" w:hAnsi="Times New Roman" w:cs="Times New Roman"/>
          <w:sz w:val="24"/>
          <w:szCs w:val="24"/>
          <w:lang w:val="sr-Latn-RS"/>
        </w:rPr>
        <w:t xml:space="preserve"> the use of micro-cogeneration units, if on the basis of the same micro-cogeneration units no other incentives have been realised in accordance with this Law; </w:t>
      </w:r>
    </w:p>
    <w:p w:rsidR="00C06716" w:rsidRPr="004424C1" w:rsidRDefault="00C06716"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sz w:val="24"/>
          <w:szCs w:val="24"/>
          <w:lang w:val="sr-Cyrl-CS"/>
        </w:rPr>
        <w:t xml:space="preserve">5) </w:t>
      </w:r>
      <w:r w:rsidR="00DD7ECA" w:rsidRPr="004424C1">
        <w:rPr>
          <w:rFonts w:ascii="Times New Roman" w:hAnsi="Times New Roman" w:cs="Times New Roman"/>
          <w:sz w:val="24"/>
          <w:szCs w:val="24"/>
        </w:rPr>
        <w:t>promoting the development of energy</w:t>
      </w:r>
      <w:r w:rsidR="00204E1A" w:rsidRPr="004424C1">
        <w:rPr>
          <w:rFonts w:ascii="Times New Roman" w:hAnsi="Times New Roman" w:cs="Times New Roman"/>
          <w:sz w:val="24"/>
          <w:szCs w:val="24"/>
        </w:rPr>
        <w:t xml:space="preserve"> services at the market of the </w:t>
      </w:r>
      <w:r w:rsidR="00DD7ECA" w:rsidRPr="004424C1">
        <w:rPr>
          <w:rFonts w:ascii="Times New Roman" w:hAnsi="Times New Roman" w:cs="Times New Roman"/>
          <w:sz w:val="24"/>
          <w:szCs w:val="24"/>
        </w:rPr>
        <w:t xml:space="preserve">Republic of Serbia; </w:t>
      </w:r>
      <w:r w:rsidR="00DD7ECA" w:rsidRPr="004424C1">
        <w:rPr>
          <w:rFonts w:ascii="Times New Roman" w:hAnsi="Times New Roman" w:cs="Times New Roman"/>
          <w:color w:val="FF0000"/>
          <w:sz w:val="24"/>
          <w:szCs w:val="24"/>
        </w:rPr>
        <w:t xml:space="preserve"> </w:t>
      </w:r>
    </w:p>
    <w:p w:rsidR="00C06716" w:rsidRPr="004424C1" w:rsidRDefault="00C06716" w:rsidP="004424C1">
      <w:pPr>
        <w:spacing w:after="0" w:line="240" w:lineRule="auto"/>
        <w:ind w:firstLine="567"/>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 xml:space="preserve">6) </w:t>
      </w:r>
      <w:r w:rsidR="00DD7ECA" w:rsidRPr="004424C1">
        <w:rPr>
          <w:rFonts w:ascii="Times New Roman" w:eastAsia="Times New Roman" w:hAnsi="Times New Roman" w:cs="Times New Roman"/>
          <w:sz w:val="24"/>
          <w:szCs w:val="24"/>
          <w:lang w:val="sr-Latn-RS"/>
        </w:rPr>
        <w:t xml:space="preserve">promoting the production of electricity and heat from renewable sources for own needs; </w:t>
      </w:r>
      <w:r w:rsidR="00DD7ECA" w:rsidRPr="004424C1">
        <w:rPr>
          <w:rFonts w:ascii="Times New Roman" w:eastAsia="Times New Roman" w:hAnsi="Times New Roman" w:cs="Times New Roman"/>
          <w:color w:val="FF0000"/>
          <w:sz w:val="24"/>
          <w:szCs w:val="24"/>
          <w:lang w:val="sr-Latn-RS"/>
        </w:rPr>
        <w:t xml:space="preserve"> </w:t>
      </w:r>
    </w:p>
    <w:p w:rsidR="0042351F" w:rsidRPr="004424C1" w:rsidRDefault="0042351F"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Cyrl-CS"/>
        </w:rPr>
        <w:t xml:space="preserve">7) </w:t>
      </w:r>
      <w:r w:rsidR="00DD7ECA" w:rsidRPr="004424C1">
        <w:rPr>
          <w:rFonts w:ascii="Times New Roman" w:hAnsi="Times New Roman" w:cs="Times New Roman"/>
          <w:sz w:val="24"/>
          <w:szCs w:val="24"/>
        </w:rPr>
        <w:t xml:space="preserve">raising awareness of the importance and impact of implementation of energy efficiency measures; </w:t>
      </w:r>
    </w:p>
    <w:p w:rsidR="00C06716" w:rsidRPr="004424C1" w:rsidRDefault="00CE6548" w:rsidP="004424C1">
      <w:pPr>
        <w:spacing w:after="0" w:line="240" w:lineRule="auto"/>
        <w:ind w:firstLine="567"/>
        <w:jc w:val="both"/>
        <w:rPr>
          <w:rFonts w:ascii="Times New Roman" w:eastAsia="Times New Roman" w:hAnsi="Times New Roman" w:cs="Times New Roman"/>
          <w:color w:val="FF0000"/>
          <w:sz w:val="24"/>
          <w:szCs w:val="24"/>
          <w:lang w:val="sr-Latn-RS"/>
        </w:rPr>
      </w:pPr>
      <w:r w:rsidRPr="004424C1">
        <w:rPr>
          <w:rFonts w:ascii="Times New Roman" w:eastAsia="Times New Roman" w:hAnsi="Times New Roman" w:cs="Times New Roman"/>
          <w:sz w:val="24"/>
          <w:szCs w:val="24"/>
          <w:lang w:val="sr-Cyrl-CS"/>
        </w:rPr>
        <w:t>8</w:t>
      </w:r>
      <w:r w:rsidR="00C06716" w:rsidRPr="004424C1">
        <w:rPr>
          <w:rFonts w:ascii="Times New Roman" w:eastAsia="Times New Roman" w:hAnsi="Times New Roman" w:cs="Times New Roman"/>
          <w:sz w:val="24"/>
          <w:szCs w:val="24"/>
          <w:lang w:val="sr-Cyrl-CS"/>
        </w:rPr>
        <w:t xml:space="preserve">) </w:t>
      </w:r>
      <w:r w:rsidR="00DD7ECA" w:rsidRPr="004424C1">
        <w:rPr>
          <w:rFonts w:ascii="Times New Roman" w:hAnsi="Times New Roman" w:cs="Times New Roman"/>
          <w:sz w:val="24"/>
          <w:szCs w:val="24"/>
        </w:rPr>
        <w:t xml:space="preserve">other activities aimed at efficient energy use. </w:t>
      </w:r>
    </w:p>
    <w:p w:rsidR="00C06716" w:rsidRPr="004424C1" w:rsidRDefault="00C06716" w:rsidP="004424C1">
      <w:pPr>
        <w:spacing w:after="0" w:line="240" w:lineRule="auto"/>
        <w:ind w:firstLine="567"/>
        <w:jc w:val="both"/>
        <w:rPr>
          <w:rFonts w:ascii="Times New Roman" w:eastAsia="Times New Roman" w:hAnsi="Times New Roman" w:cs="Times New Roman"/>
          <w:sz w:val="24"/>
          <w:szCs w:val="24"/>
          <w:lang w:val="sr-Cyrl-CS"/>
        </w:rPr>
      </w:pPr>
    </w:p>
    <w:p w:rsidR="00C06716" w:rsidRPr="004424C1" w:rsidRDefault="00153C8A" w:rsidP="004424C1">
      <w:pPr>
        <w:spacing w:after="0" w:line="240" w:lineRule="auto"/>
        <w:jc w:val="center"/>
        <w:rPr>
          <w:rFonts w:ascii="Times New Roman" w:eastAsia="Times New Roman" w:hAnsi="Times New Roman" w:cs="Times New Roman"/>
          <w:b/>
          <w:iCs/>
          <w:sz w:val="24"/>
          <w:szCs w:val="24"/>
        </w:rPr>
      </w:pPr>
      <w:r w:rsidRPr="004424C1">
        <w:rPr>
          <w:rFonts w:ascii="Times New Roman" w:hAnsi="Times New Roman" w:cs="Times New Roman"/>
          <w:b/>
          <w:iCs/>
          <w:sz w:val="24"/>
          <w:szCs w:val="24"/>
        </w:rPr>
        <w:t>Funds for financing</w:t>
      </w:r>
    </w:p>
    <w:p w:rsidR="00C06716" w:rsidRPr="004424C1" w:rsidRDefault="00153C8A"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C06716" w:rsidRPr="004424C1">
        <w:rPr>
          <w:rFonts w:ascii="Times New Roman" w:eastAsia="Times New Roman" w:hAnsi="Times New Roman" w:cs="Times New Roman"/>
          <w:b/>
          <w:sz w:val="24"/>
          <w:szCs w:val="24"/>
          <w:lang w:val="sr-Cyrl-CS"/>
        </w:rPr>
        <w:t xml:space="preserve"> </w:t>
      </w:r>
      <w:r w:rsidR="004449FC" w:rsidRPr="004424C1">
        <w:rPr>
          <w:rFonts w:ascii="Times New Roman" w:eastAsia="Times New Roman" w:hAnsi="Times New Roman" w:cs="Times New Roman"/>
          <w:b/>
          <w:sz w:val="24"/>
          <w:szCs w:val="24"/>
          <w:lang w:val="sr-Cyrl-CS"/>
        </w:rPr>
        <w:t>6</w:t>
      </w:r>
      <w:r w:rsidR="0017051B" w:rsidRPr="004424C1">
        <w:rPr>
          <w:rFonts w:ascii="Times New Roman" w:eastAsia="Times New Roman" w:hAnsi="Times New Roman" w:cs="Times New Roman"/>
          <w:b/>
          <w:sz w:val="24"/>
          <w:szCs w:val="24"/>
          <w:lang w:val="sr-Latn-RS"/>
        </w:rPr>
        <w:t>9</w:t>
      </w:r>
    </w:p>
    <w:p w:rsidR="00C06716" w:rsidRPr="004424C1" w:rsidRDefault="00153C8A" w:rsidP="004424C1">
      <w:pPr>
        <w:spacing w:after="0" w:line="240" w:lineRule="auto"/>
        <w:ind w:firstLine="567"/>
        <w:jc w:val="both"/>
        <w:rPr>
          <w:rFonts w:ascii="Times New Roman" w:eastAsia="Times New Roman" w:hAnsi="Times New Roman" w:cs="Times New Roman"/>
          <w:noProof/>
          <w:color w:val="FF0000"/>
          <w:sz w:val="24"/>
          <w:szCs w:val="24"/>
        </w:rPr>
      </w:pPr>
      <w:r w:rsidRPr="004424C1">
        <w:rPr>
          <w:rFonts w:ascii="Times New Roman" w:hAnsi="Times New Roman" w:cs="Times New Roman"/>
          <w:sz w:val="24"/>
          <w:szCs w:val="24"/>
        </w:rPr>
        <w:t>Funds for funding operations referred to in Article 6</w:t>
      </w:r>
      <w:r w:rsidR="0017051B" w:rsidRPr="004424C1">
        <w:rPr>
          <w:rFonts w:ascii="Times New Roman" w:hAnsi="Times New Roman" w:cs="Times New Roman"/>
          <w:sz w:val="24"/>
          <w:szCs w:val="24"/>
        </w:rPr>
        <w:t>8</w:t>
      </w:r>
      <w:r w:rsidRPr="004424C1">
        <w:rPr>
          <w:rFonts w:ascii="Times New Roman" w:hAnsi="Times New Roman" w:cs="Times New Roman"/>
          <w:sz w:val="24"/>
          <w:szCs w:val="24"/>
        </w:rPr>
        <w:t xml:space="preserve"> of this Law shall be provided from:</w:t>
      </w:r>
      <w:r w:rsidRPr="004424C1">
        <w:rPr>
          <w:rFonts w:ascii="Times New Roman" w:eastAsia="Times New Roman" w:hAnsi="Times New Roman" w:cs="Times New Roman"/>
          <w:noProof/>
          <w:sz w:val="24"/>
          <w:szCs w:val="24"/>
        </w:rPr>
        <w:t xml:space="preserve"> </w:t>
      </w:r>
    </w:p>
    <w:p w:rsidR="00C06716" w:rsidRPr="004424C1" w:rsidRDefault="00C06716" w:rsidP="004424C1">
      <w:pPr>
        <w:spacing w:after="0" w:line="240" w:lineRule="auto"/>
        <w:ind w:firstLine="567"/>
        <w:jc w:val="both"/>
        <w:rPr>
          <w:rFonts w:ascii="Times New Roman" w:eastAsia="Times New Roman" w:hAnsi="Times New Roman" w:cs="Times New Roman"/>
          <w:noProof/>
          <w:sz w:val="24"/>
          <w:szCs w:val="24"/>
        </w:rPr>
      </w:pPr>
      <w:r w:rsidRPr="004424C1">
        <w:rPr>
          <w:rFonts w:ascii="Times New Roman" w:eastAsia="Times New Roman" w:hAnsi="Times New Roman" w:cs="Times New Roman"/>
          <w:noProof/>
          <w:sz w:val="24"/>
          <w:szCs w:val="24"/>
          <w:lang w:val="sr-Cyrl-CS"/>
        </w:rPr>
        <w:t xml:space="preserve">1) </w:t>
      </w:r>
      <w:r w:rsidR="00153C8A" w:rsidRPr="004424C1">
        <w:rPr>
          <w:rFonts w:ascii="Times New Roman" w:hAnsi="Times New Roman" w:cs="Times New Roman"/>
          <w:sz w:val="24"/>
          <w:szCs w:val="24"/>
        </w:rPr>
        <w:t xml:space="preserve">the budget of the Republic of Serbia; </w:t>
      </w:r>
    </w:p>
    <w:p w:rsidR="00C06716" w:rsidRPr="004424C1" w:rsidRDefault="00C06716" w:rsidP="004424C1">
      <w:pPr>
        <w:spacing w:after="0" w:line="240" w:lineRule="auto"/>
        <w:ind w:firstLine="567"/>
        <w:jc w:val="both"/>
        <w:rPr>
          <w:rFonts w:ascii="Times New Roman" w:eastAsia="Times New Roman" w:hAnsi="Times New Roman" w:cs="Times New Roman"/>
          <w:noProof/>
          <w:color w:val="FF0000"/>
          <w:sz w:val="24"/>
          <w:szCs w:val="24"/>
        </w:rPr>
      </w:pPr>
      <w:r w:rsidRPr="004424C1">
        <w:rPr>
          <w:rFonts w:ascii="Times New Roman" w:eastAsia="Times New Roman" w:hAnsi="Times New Roman" w:cs="Times New Roman"/>
          <w:noProof/>
          <w:sz w:val="24"/>
          <w:szCs w:val="24"/>
          <w:lang w:val="sr-Cyrl-CS"/>
        </w:rPr>
        <w:t xml:space="preserve">2) </w:t>
      </w:r>
      <w:r w:rsidR="00153C8A" w:rsidRPr="004424C1">
        <w:rPr>
          <w:rFonts w:ascii="Times New Roman" w:hAnsi="Times New Roman" w:cs="Times New Roman"/>
          <w:sz w:val="24"/>
          <w:szCs w:val="24"/>
        </w:rPr>
        <w:t xml:space="preserve">budgets of the autonomous province and local self-government units; </w:t>
      </w:r>
    </w:p>
    <w:p w:rsidR="00C06716" w:rsidRPr="004424C1" w:rsidRDefault="003558CD" w:rsidP="004424C1">
      <w:pPr>
        <w:spacing w:after="0" w:line="240" w:lineRule="auto"/>
        <w:ind w:firstLine="567"/>
        <w:jc w:val="both"/>
        <w:rPr>
          <w:rFonts w:ascii="Times New Roman" w:eastAsia="Times New Roman" w:hAnsi="Times New Roman" w:cs="Times New Roman"/>
          <w:color w:val="FF0000"/>
          <w:sz w:val="24"/>
          <w:szCs w:val="24"/>
          <w:lang w:val="sr-Cyrl-CS"/>
        </w:rPr>
      </w:pPr>
      <w:r w:rsidRPr="004424C1">
        <w:rPr>
          <w:rFonts w:ascii="Times New Roman" w:eastAsia="Times New Roman" w:hAnsi="Times New Roman" w:cs="Times New Roman"/>
          <w:noProof/>
          <w:sz w:val="24"/>
          <w:szCs w:val="24"/>
          <w:lang w:val="sr-Cyrl-CS"/>
        </w:rPr>
        <w:t>3</w:t>
      </w:r>
      <w:r w:rsidR="00C06716" w:rsidRPr="004424C1">
        <w:rPr>
          <w:rFonts w:ascii="Times New Roman" w:eastAsia="Times New Roman" w:hAnsi="Times New Roman" w:cs="Times New Roman"/>
          <w:noProof/>
          <w:sz w:val="24"/>
          <w:szCs w:val="24"/>
          <w:lang w:val="sr-Cyrl-CS"/>
        </w:rPr>
        <w:t xml:space="preserve">) </w:t>
      </w:r>
      <w:r w:rsidR="0066127B" w:rsidRPr="004424C1">
        <w:rPr>
          <w:rFonts w:ascii="Times New Roman" w:eastAsia="Times New Roman" w:hAnsi="Times New Roman" w:cs="Times New Roman"/>
          <w:sz w:val="24"/>
          <w:szCs w:val="24"/>
          <w:lang w:val="sr-Cyrl-CS"/>
        </w:rPr>
        <w:t>European Union funds, multilateral and other funds for combating climate change (Global Fund for Environmental Protection, Green Climate Fund, etc.) and other international funds;</w:t>
      </w:r>
      <w:r w:rsidR="0066127B" w:rsidRPr="004424C1">
        <w:rPr>
          <w:rFonts w:ascii="Times New Roman" w:eastAsia="Times New Roman" w:hAnsi="Times New Roman" w:cs="Times New Roman"/>
          <w:sz w:val="24"/>
          <w:szCs w:val="24"/>
          <w:lang w:val="sr-Latn-RS"/>
        </w:rPr>
        <w:t xml:space="preserve"> </w:t>
      </w:r>
    </w:p>
    <w:p w:rsidR="00C06716" w:rsidRPr="004424C1" w:rsidRDefault="003558C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4</w:t>
      </w:r>
      <w:r w:rsidR="00C06716" w:rsidRPr="004424C1">
        <w:rPr>
          <w:rFonts w:ascii="Times New Roman" w:eastAsia="Times New Roman" w:hAnsi="Times New Roman" w:cs="Times New Roman"/>
          <w:sz w:val="24"/>
          <w:szCs w:val="24"/>
          <w:lang w:val="sr-Cyrl-CS"/>
        </w:rPr>
        <w:t xml:space="preserve">) </w:t>
      </w:r>
      <w:r w:rsidR="0066127B" w:rsidRPr="004424C1">
        <w:rPr>
          <w:rFonts w:ascii="Times New Roman" w:hAnsi="Times New Roman" w:cs="Times New Roman"/>
          <w:sz w:val="24"/>
          <w:szCs w:val="24"/>
        </w:rPr>
        <w:t xml:space="preserve">donations, gifts, contributions, aid etc.; </w:t>
      </w:r>
    </w:p>
    <w:p w:rsidR="00C06716" w:rsidRPr="004424C1" w:rsidRDefault="003558CD"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eastAsia="Times New Roman" w:hAnsi="Times New Roman" w:cs="Times New Roman"/>
          <w:sz w:val="24"/>
          <w:szCs w:val="24"/>
          <w:lang w:val="sr-Cyrl-CS"/>
        </w:rPr>
        <w:t>5</w:t>
      </w:r>
      <w:r w:rsidR="00AA1A9A" w:rsidRPr="004424C1">
        <w:rPr>
          <w:rFonts w:ascii="Times New Roman" w:eastAsia="Times New Roman" w:hAnsi="Times New Roman" w:cs="Times New Roman"/>
          <w:sz w:val="24"/>
          <w:szCs w:val="24"/>
          <w:lang w:val="sr-Cyrl-CS"/>
        </w:rPr>
        <w:t>)</w:t>
      </w:r>
      <w:r w:rsidR="00B46FAA" w:rsidRPr="004424C1">
        <w:rPr>
          <w:rFonts w:ascii="Times New Roman" w:eastAsia="Times New Roman" w:hAnsi="Times New Roman" w:cs="Times New Roman"/>
          <w:sz w:val="24"/>
          <w:szCs w:val="24"/>
          <w:lang w:val="sr-Latn-RS"/>
        </w:rPr>
        <w:t xml:space="preserve"> </w:t>
      </w:r>
      <w:r w:rsidR="00116899" w:rsidRPr="004424C1">
        <w:rPr>
          <w:rFonts w:ascii="Times New Roman" w:hAnsi="Times New Roman" w:cs="Times New Roman"/>
          <w:sz w:val="24"/>
          <w:szCs w:val="24"/>
        </w:rPr>
        <w:t xml:space="preserve">loans, international financial institutions; </w:t>
      </w:r>
    </w:p>
    <w:p w:rsidR="00C06716" w:rsidRPr="004424C1" w:rsidRDefault="003558CD"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eastAsia="Times New Roman" w:hAnsi="Times New Roman" w:cs="Times New Roman"/>
          <w:sz w:val="24"/>
          <w:szCs w:val="24"/>
          <w:lang w:val="sr-Latn-RS"/>
        </w:rPr>
        <w:t>6</w:t>
      </w:r>
      <w:r w:rsidR="00C06716" w:rsidRPr="004424C1">
        <w:rPr>
          <w:rFonts w:ascii="Times New Roman" w:eastAsia="Times New Roman" w:hAnsi="Times New Roman" w:cs="Times New Roman"/>
          <w:sz w:val="24"/>
          <w:szCs w:val="24"/>
          <w:lang w:val="sr-Cyrl-CS"/>
        </w:rPr>
        <w:t xml:space="preserve"> </w:t>
      </w:r>
      <w:r w:rsidR="00116899" w:rsidRPr="004424C1">
        <w:rPr>
          <w:rFonts w:ascii="Times New Roman" w:hAnsi="Times New Roman" w:cs="Times New Roman"/>
          <w:sz w:val="24"/>
          <w:szCs w:val="24"/>
        </w:rPr>
        <w:t xml:space="preserve">other sources in accordance with the Law. </w:t>
      </w:r>
    </w:p>
    <w:p w:rsidR="00C06716" w:rsidRPr="004424C1" w:rsidRDefault="00C06716" w:rsidP="004424C1">
      <w:pPr>
        <w:spacing w:after="0" w:line="240" w:lineRule="auto"/>
        <w:ind w:firstLine="567"/>
        <w:jc w:val="both"/>
        <w:rPr>
          <w:rFonts w:ascii="Times New Roman" w:eastAsia="Times New Roman" w:hAnsi="Times New Roman" w:cs="Times New Roman"/>
          <w:noProof/>
          <w:color w:val="FF0000"/>
          <w:sz w:val="24"/>
          <w:szCs w:val="24"/>
          <w:lang w:val="sr-Cyrl-CS"/>
        </w:rPr>
      </w:pPr>
    </w:p>
    <w:p w:rsidR="0023504C" w:rsidRPr="004424C1" w:rsidRDefault="008D2CC2" w:rsidP="004424C1">
      <w:pPr>
        <w:pStyle w:val="ListParagraph"/>
        <w:keepNext/>
        <w:ind w:left="0"/>
        <w:jc w:val="center"/>
        <w:rPr>
          <w:b/>
          <w:iCs/>
          <w:szCs w:val="24"/>
        </w:rPr>
      </w:pPr>
      <w:r w:rsidRPr="004424C1">
        <w:rPr>
          <w:b/>
          <w:iCs/>
          <w:szCs w:val="24"/>
        </w:rPr>
        <w:t>Financing at the level of the autonomous province and l</w:t>
      </w:r>
      <w:r w:rsidR="00EB7DC3" w:rsidRPr="004424C1">
        <w:rPr>
          <w:b/>
          <w:iCs/>
          <w:szCs w:val="24"/>
        </w:rPr>
        <w:t>ocal self-government units</w:t>
      </w:r>
    </w:p>
    <w:p w:rsidR="0023504C" w:rsidRPr="004424C1" w:rsidRDefault="008D2CC2"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23504C" w:rsidRPr="004424C1">
        <w:rPr>
          <w:rFonts w:ascii="Times New Roman" w:eastAsia="Times New Roman" w:hAnsi="Times New Roman" w:cs="Times New Roman"/>
          <w:b/>
          <w:sz w:val="24"/>
          <w:szCs w:val="24"/>
          <w:lang w:val="sr-Cyrl-CS"/>
        </w:rPr>
        <w:t xml:space="preserve"> </w:t>
      </w:r>
      <w:r w:rsidR="0017051B" w:rsidRPr="004424C1">
        <w:rPr>
          <w:rFonts w:ascii="Times New Roman" w:eastAsia="Times New Roman" w:hAnsi="Times New Roman" w:cs="Times New Roman"/>
          <w:b/>
          <w:sz w:val="24"/>
          <w:szCs w:val="24"/>
          <w:lang w:val="sr-Latn-RS"/>
        </w:rPr>
        <w:t>70</w:t>
      </w:r>
    </w:p>
    <w:p w:rsidR="0023504C" w:rsidRPr="004424C1" w:rsidRDefault="002E4166" w:rsidP="004424C1">
      <w:pPr>
        <w:spacing w:after="0" w:line="240" w:lineRule="auto"/>
        <w:ind w:firstLine="567"/>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competent authority of the autonomous province or local self-government unit may define, by own act, special financial and other incentives, establishment of budgetary funds and use of resources from the existing own funds for the execution of projects and other activities for efficient energy use on their own territory, in accordance with the law and regulations governing activities of such authorities. </w:t>
      </w:r>
    </w:p>
    <w:p w:rsidR="0023504C" w:rsidRPr="004424C1" w:rsidRDefault="00675C9B" w:rsidP="004424C1">
      <w:pPr>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The competent authority of the autonomous province and local self-government unit is obliged to inform the Ministry on implemented activities within the meaning of paragraph 1 of this Article. </w:t>
      </w:r>
    </w:p>
    <w:p w:rsidR="0023504C" w:rsidRPr="004424C1" w:rsidRDefault="0023504C" w:rsidP="004424C1">
      <w:pPr>
        <w:spacing w:after="0" w:line="240" w:lineRule="auto"/>
        <w:ind w:firstLine="567"/>
        <w:jc w:val="both"/>
        <w:rPr>
          <w:rFonts w:ascii="Times New Roman" w:eastAsia="Times New Roman" w:hAnsi="Times New Roman" w:cs="Times New Roman"/>
          <w:sz w:val="24"/>
          <w:szCs w:val="24"/>
          <w:lang w:val="sr-Cyrl-CS"/>
        </w:rPr>
      </w:pPr>
    </w:p>
    <w:p w:rsidR="0023504C" w:rsidRPr="004424C1" w:rsidRDefault="0064196D" w:rsidP="004424C1">
      <w:pPr>
        <w:keepNext/>
        <w:spacing w:after="0" w:line="240" w:lineRule="auto"/>
        <w:jc w:val="center"/>
        <w:rPr>
          <w:rFonts w:ascii="Times New Roman" w:eastAsia="Times New Roman" w:hAnsi="Times New Roman" w:cs="Times New Roman"/>
          <w:b/>
          <w:iCs/>
          <w:sz w:val="24"/>
          <w:szCs w:val="24"/>
        </w:rPr>
      </w:pPr>
      <w:bookmarkStart w:id="39" w:name="_Toc284507065"/>
      <w:r w:rsidRPr="004424C1">
        <w:rPr>
          <w:rFonts w:ascii="Times New Roman" w:hAnsi="Times New Roman" w:cs="Times New Roman"/>
          <w:b/>
          <w:iCs/>
          <w:sz w:val="24"/>
          <w:szCs w:val="24"/>
        </w:rPr>
        <w:t xml:space="preserve">Tax, customs and other </w:t>
      </w:r>
      <w:r w:rsidR="009572B7" w:rsidRPr="004424C1">
        <w:rPr>
          <w:rFonts w:ascii="Times New Roman" w:hAnsi="Times New Roman" w:cs="Times New Roman"/>
          <w:b/>
          <w:iCs/>
          <w:sz w:val="24"/>
          <w:szCs w:val="24"/>
        </w:rPr>
        <w:t>types of relief</w:t>
      </w:r>
      <w:bookmarkEnd w:id="39"/>
    </w:p>
    <w:p w:rsidR="0023504C" w:rsidRPr="004424C1" w:rsidRDefault="0064196D" w:rsidP="004424C1">
      <w:pPr>
        <w:keepNext/>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lang w:val="sr-Latn-RS"/>
        </w:rPr>
        <w:t>Article</w:t>
      </w:r>
      <w:r w:rsidR="0023504C" w:rsidRPr="004424C1">
        <w:rPr>
          <w:rFonts w:ascii="Times New Roman" w:eastAsia="Times New Roman" w:hAnsi="Times New Roman" w:cs="Times New Roman"/>
          <w:b/>
          <w:sz w:val="24"/>
          <w:szCs w:val="24"/>
          <w:lang w:val="sr-Cyrl-CS"/>
        </w:rPr>
        <w:t xml:space="preserve"> </w:t>
      </w:r>
      <w:r w:rsidR="004449FC" w:rsidRPr="004424C1">
        <w:rPr>
          <w:rFonts w:ascii="Times New Roman" w:eastAsia="Times New Roman" w:hAnsi="Times New Roman" w:cs="Times New Roman"/>
          <w:b/>
          <w:sz w:val="24"/>
          <w:szCs w:val="24"/>
          <w:lang w:val="sr-Cyrl-CS"/>
        </w:rPr>
        <w:t>7</w:t>
      </w:r>
      <w:r w:rsidR="0017051B" w:rsidRPr="004424C1">
        <w:rPr>
          <w:rFonts w:ascii="Times New Roman" w:eastAsia="Times New Roman" w:hAnsi="Times New Roman" w:cs="Times New Roman"/>
          <w:b/>
          <w:sz w:val="24"/>
          <w:szCs w:val="24"/>
          <w:lang w:val="sr-Latn-RS"/>
        </w:rPr>
        <w:t>1</w:t>
      </w:r>
    </w:p>
    <w:p w:rsidR="0023504C" w:rsidRPr="004424C1" w:rsidRDefault="0064196D" w:rsidP="004424C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4424C1">
        <w:rPr>
          <w:rFonts w:ascii="Times New Roman" w:hAnsi="Times New Roman" w:cs="Times New Roman"/>
          <w:sz w:val="24"/>
          <w:szCs w:val="24"/>
        </w:rPr>
        <w:t xml:space="preserve">For legal and natural persons applying technologies, products and marketing products which contribute to more efficient energy use, tax, customs and other </w:t>
      </w:r>
      <w:r w:rsidR="009572B7" w:rsidRPr="004424C1">
        <w:rPr>
          <w:rFonts w:ascii="Times New Roman" w:hAnsi="Times New Roman" w:cs="Times New Roman"/>
          <w:sz w:val="24"/>
          <w:szCs w:val="24"/>
        </w:rPr>
        <w:t>types of relief</w:t>
      </w:r>
      <w:r w:rsidRPr="004424C1">
        <w:rPr>
          <w:rFonts w:ascii="Times New Roman" w:hAnsi="Times New Roman" w:cs="Times New Roman"/>
          <w:sz w:val="24"/>
          <w:szCs w:val="24"/>
        </w:rPr>
        <w:t xml:space="preserve"> may be determined, under the conditions and in accordance with the law and other regulations governing taxes, customs and other charges.</w:t>
      </w:r>
      <w:r w:rsidRPr="004424C1">
        <w:rPr>
          <w:rFonts w:ascii="Times New Roman" w:eastAsia="Times New Roman" w:hAnsi="Times New Roman" w:cs="Times New Roman"/>
          <w:sz w:val="24"/>
          <w:szCs w:val="24"/>
        </w:rPr>
        <w:t xml:space="preserve"> </w:t>
      </w:r>
    </w:p>
    <w:p w:rsidR="0023504C" w:rsidRPr="004424C1" w:rsidRDefault="0023504C" w:rsidP="004424C1">
      <w:pPr>
        <w:autoSpaceDE w:val="0"/>
        <w:autoSpaceDN w:val="0"/>
        <w:adjustRightInd w:val="0"/>
        <w:spacing w:after="0" w:line="240" w:lineRule="auto"/>
        <w:ind w:firstLine="567"/>
        <w:jc w:val="both"/>
        <w:rPr>
          <w:rFonts w:ascii="Times New Roman" w:eastAsia="Times New Roman" w:hAnsi="Times New Roman" w:cs="Times New Roman"/>
          <w:sz w:val="24"/>
          <w:szCs w:val="24"/>
          <w:lang w:val="sr-Cyrl-CS"/>
        </w:rPr>
      </w:pPr>
    </w:p>
    <w:p w:rsidR="00CA7756" w:rsidRPr="00C103ED" w:rsidRDefault="00CA7756" w:rsidP="004424C1">
      <w:pPr>
        <w:pStyle w:val="ListParagraph"/>
        <w:ind w:left="0"/>
        <w:jc w:val="center"/>
        <w:rPr>
          <w:b/>
          <w:noProof/>
          <w:szCs w:val="24"/>
        </w:rPr>
      </w:pPr>
      <w:bookmarkStart w:id="40" w:name="_Toc277859824"/>
      <w:bookmarkStart w:id="41" w:name="_Toc284507063"/>
      <w:r w:rsidRPr="00C103ED">
        <w:rPr>
          <w:b/>
          <w:szCs w:val="24"/>
        </w:rPr>
        <w:t>2 Directorate for financing and promoting energy efficiency</w:t>
      </w:r>
    </w:p>
    <w:p w:rsidR="00C06716" w:rsidRPr="004424C1" w:rsidRDefault="00C06716" w:rsidP="004424C1">
      <w:pPr>
        <w:pStyle w:val="ListParagraph"/>
        <w:ind w:left="0"/>
        <w:jc w:val="center"/>
        <w:rPr>
          <w:b/>
          <w:noProof/>
          <w:color w:val="FF0000"/>
          <w:szCs w:val="24"/>
          <w:lang w:val="sr-Cyrl-RS"/>
        </w:rPr>
      </w:pPr>
    </w:p>
    <w:p w:rsidR="00C06716" w:rsidRPr="004424C1" w:rsidRDefault="00CA7756" w:rsidP="004424C1">
      <w:pPr>
        <w:spacing w:after="0" w:line="240" w:lineRule="auto"/>
        <w:jc w:val="center"/>
        <w:rPr>
          <w:rFonts w:ascii="Times New Roman" w:eastAsia="Times New Roman" w:hAnsi="Times New Roman" w:cs="Times New Roman"/>
          <w:b/>
          <w:iCs/>
          <w:noProof/>
          <w:sz w:val="24"/>
          <w:szCs w:val="24"/>
        </w:rPr>
      </w:pPr>
      <w:r w:rsidRPr="004424C1">
        <w:rPr>
          <w:rFonts w:ascii="Times New Roman" w:hAnsi="Times New Roman" w:cs="Times New Roman"/>
          <w:b/>
          <w:iCs/>
          <w:sz w:val="24"/>
          <w:szCs w:val="24"/>
        </w:rPr>
        <w:t xml:space="preserve">Establishment </w:t>
      </w:r>
    </w:p>
    <w:p w:rsidR="00C06716" w:rsidRPr="004424C1" w:rsidRDefault="00CA7756" w:rsidP="004424C1">
      <w:pPr>
        <w:spacing w:after="0" w:line="240" w:lineRule="auto"/>
        <w:jc w:val="center"/>
        <w:rPr>
          <w:rFonts w:ascii="Times New Roman" w:eastAsia="Times New Roman" w:hAnsi="Times New Roman" w:cs="Times New Roman"/>
          <w:b/>
          <w:noProof/>
          <w:sz w:val="24"/>
          <w:szCs w:val="24"/>
          <w:lang w:val="sr-Latn-RS"/>
        </w:rPr>
      </w:pPr>
      <w:r w:rsidRPr="004424C1">
        <w:rPr>
          <w:rFonts w:ascii="Times New Roman" w:eastAsia="Times New Roman" w:hAnsi="Times New Roman" w:cs="Times New Roman"/>
          <w:b/>
          <w:noProof/>
          <w:sz w:val="24"/>
          <w:szCs w:val="24"/>
        </w:rPr>
        <w:t>Article</w:t>
      </w:r>
      <w:r w:rsidR="00C06716" w:rsidRPr="004424C1">
        <w:rPr>
          <w:rFonts w:ascii="Times New Roman" w:eastAsia="Times New Roman" w:hAnsi="Times New Roman" w:cs="Times New Roman"/>
          <w:b/>
          <w:noProof/>
          <w:sz w:val="24"/>
          <w:szCs w:val="24"/>
        </w:rPr>
        <w:t xml:space="preserve"> </w:t>
      </w:r>
      <w:r w:rsidR="004449FC" w:rsidRPr="004424C1">
        <w:rPr>
          <w:rFonts w:ascii="Times New Roman" w:eastAsia="Times New Roman" w:hAnsi="Times New Roman" w:cs="Times New Roman"/>
          <w:b/>
          <w:noProof/>
          <w:sz w:val="24"/>
          <w:szCs w:val="24"/>
          <w:lang w:val="sr-Cyrl-RS"/>
        </w:rPr>
        <w:t>7</w:t>
      </w:r>
      <w:r w:rsidR="0017051B" w:rsidRPr="004424C1">
        <w:rPr>
          <w:rFonts w:ascii="Times New Roman" w:eastAsia="Times New Roman" w:hAnsi="Times New Roman" w:cs="Times New Roman"/>
          <w:b/>
          <w:noProof/>
          <w:sz w:val="24"/>
          <w:szCs w:val="24"/>
          <w:lang w:val="sr-Latn-RS"/>
        </w:rPr>
        <w:t>2</w:t>
      </w:r>
    </w:p>
    <w:p w:rsidR="0065601F" w:rsidRPr="004424C1" w:rsidRDefault="00CA7756" w:rsidP="004424C1">
      <w:pPr>
        <w:spacing w:after="0" w:line="240" w:lineRule="auto"/>
        <w:ind w:firstLine="540"/>
        <w:jc w:val="both"/>
        <w:rPr>
          <w:rFonts w:ascii="Times New Roman" w:eastAsia="Times New Roman" w:hAnsi="Times New Roman" w:cs="Times New Roman"/>
          <w:noProof/>
          <w:sz w:val="24"/>
          <w:szCs w:val="24"/>
        </w:rPr>
      </w:pPr>
      <w:r w:rsidRPr="004424C1">
        <w:rPr>
          <w:rFonts w:ascii="Times New Roman" w:hAnsi="Times New Roman" w:cs="Times New Roman"/>
          <w:sz w:val="24"/>
          <w:szCs w:val="24"/>
        </w:rPr>
        <w:t xml:space="preserve">For carrying out executive and expert operations relating to the financing of operations of efficient energy use in accordance with this Law and by-laws adopted on the basis of this Law and implementation of energy efficiency measures, Directorate </w:t>
      </w:r>
      <w:r w:rsidR="006D5498" w:rsidRPr="004424C1">
        <w:rPr>
          <w:rFonts w:ascii="Times New Roman" w:hAnsi="Times New Roman" w:cs="Times New Roman"/>
          <w:sz w:val="24"/>
          <w:szCs w:val="24"/>
        </w:rPr>
        <w:t>shall be</w:t>
      </w:r>
      <w:r w:rsidRPr="004424C1">
        <w:rPr>
          <w:rFonts w:ascii="Times New Roman" w:hAnsi="Times New Roman" w:cs="Times New Roman"/>
          <w:sz w:val="24"/>
          <w:szCs w:val="24"/>
        </w:rPr>
        <w:t xml:space="preserve"> established, as an administrative body within the Ministry, and its competence </w:t>
      </w:r>
      <w:r w:rsidR="006D5498" w:rsidRPr="004424C1">
        <w:rPr>
          <w:rFonts w:ascii="Times New Roman" w:hAnsi="Times New Roman" w:cs="Times New Roman"/>
          <w:sz w:val="24"/>
          <w:szCs w:val="24"/>
        </w:rPr>
        <w:t>shall be</w:t>
      </w:r>
      <w:r w:rsidRPr="004424C1">
        <w:rPr>
          <w:rFonts w:ascii="Times New Roman" w:hAnsi="Times New Roman" w:cs="Times New Roman"/>
          <w:sz w:val="24"/>
          <w:szCs w:val="24"/>
        </w:rPr>
        <w:t xml:space="preserve"> defined.</w:t>
      </w:r>
      <w:r w:rsidRPr="004424C1">
        <w:rPr>
          <w:rFonts w:ascii="Times New Roman" w:eastAsia="Times New Roman" w:hAnsi="Times New Roman" w:cs="Times New Roman"/>
          <w:noProof/>
          <w:sz w:val="24"/>
          <w:szCs w:val="24"/>
        </w:rPr>
        <w:t xml:space="preserve"> </w:t>
      </w:r>
    </w:p>
    <w:p w:rsidR="0065601F" w:rsidRPr="004424C1" w:rsidRDefault="00CA7756" w:rsidP="004424C1">
      <w:pPr>
        <w:spacing w:after="0" w:line="240" w:lineRule="auto"/>
        <w:ind w:firstLine="540"/>
        <w:jc w:val="both"/>
        <w:rPr>
          <w:rFonts w:ascii="Times New Roman" w:eastAsia="Times New Roman" w:hAnsi="Times New Roman" w:cs="Times New Roman"/>
          <w:noProof/>
          <w:sz w:val="24"/>
          <w:szCs w:val="24"/>
        </w:rPr>
      </w:pPr>
      <w:r w:rsidRPr="004424C1">
        <w:rPr>
          <w:rFonts w:ascii="Times New Roman" w:hAnsi="Times New Roman" w:cs="Times New Roman"/>
          <w:sz w:val="24"/>
          <w:szCs w:val="24"/>
        </w:rPr>
        <w:t xml:space="preserve">The Directorate </w:t>
      </w:r>
      <w:r w:rsidR="006D5498" w:rsidRPr="004424C1">
        <w:rPr>
          <w:rFonts w:ascii="Times New Roman" w:hAnsi="Times New Roman" w:cs="Times New Roman"/>
          <w:sz w:val="24"/>
          <w:szCs w:val="24"/>
        </w:rPr>
        <w:t>shall be</w:t>
      </w:r>
      <w:r w:rsidRPr="004424C1">
        <w:rPr>
          <w:rFonts w:ascii="Times New Roman" w:hAnsi="Times New Roman" w:cs="Times New Roman"/>
          <w:sz w:val="24"/>
          <w:szCs w:val="24"/>
        </w:rPr>
        <w:t xml:space="preserve"> seated in Belgrade.</w:t>
      </w:r>
      <w:r w:rsidRPr="004424C1">
        <w:rPr>
          <w:rFonts w:ascii="Times New Roman" w:eastAsia="Times New Roman" w:hAnsi="Times New Roman" w:cs="Times New Roman"/>
          <w:noProof/>
          <w:sz w:val="24"/>
          <w:szCs w:val="24"/>
        </w:rPr>
        <w:t xml:space="preserve"> </w:t>
      </w:r>
    </w:p>
    <w:p w:rsidR="0065601F" w:rsidRPr="004424C1" w:rsidRDefault="00CA7756" w:rsidP="004424C1">
      <w:pPr>
        <w:spacing w:after="0" w:line="240" w:lineRule="auto"/>
        <w:ind w:firstLine="540"/>
        <w:jc w:val="both"/>
        <w:rPr>
          <w:rFonts w:ascii="Times New Roman" w:eastAsia="Times New Roman" w:hAnsi="Times New Roman" w:cs="Times New Roman"/>
          <w:noProof/>
          <w:color w:val="FF0000"/>
          <w:sz w:val="24"/>
          <w:szCs w:val="24"/>
        </w:rPr>
      </w:pPr>
      <w:r w:rsidRPr="004424C1">
        <w:rPr>
          <w:rFonts w:ascii="Times New Roman" w:hAnsi="Times New Roman" w:cs="Times New Roman"/>
          <w:sz w:val="24"/>
          <w:szCs w:val="24"/>
        </w:rPr>
        <w:t>The Directorate shall have legal personality.</w:t>
      </w:r>
      <w:r w:rsidRPr="004424C1">
        <w:rPr>
          <w:rFonts w:ascii="Times New Roman" w:eastAsia="Times New Roman" w:hAnsi="Times New Roman" w:cs="Times New Roman"/>
          <w:noProof/>
          <w:sz w:val="24"/>
          <w:szCs w:val="24"/>
        </w:rPr>
        <w:t xml:space="preserve"> </w:t>
      </w:r>
    </w:p>
    <w:p w:rsidR="0065601F" w:rsidRPr="004424C1" w:rsidRDefault="0050110A" w:rsidP="004424C1">
      <w:pPr>
        <w:spacing w:after="0" w:line="240" w:lineRule="auto"/>
        <w:ind w:firstLine="540"/>
        <w:jc w:val="both"/>
        <w:rPr>
          <w:rFonts w:ascii="Times New Roman" w:eastAsia="Times New Roman" w:hAnsi="Times New Roman" w:cs="Times New Roman"/>
          <w:noProof/>
          <w:color w:val="FF0000"/>
          <w:sz w:val="24"/>
          <w:szCs w:val="24"/>
        </w:rPr>
      </w:pPr>
      <w:r w:rsidRPr="004424C1">
        <w:rPr>
          <w:rFonts w:ascii="Times New Roman" w:hAnsi="Times New Roman" w:cs="Times New Roman"/>
          <w:sz w:val="24"/>
          <w:szCs w:val="24"/>
        </w:rPr>
        <w:t>The Directorate shall be managed by the director, who shall be appointed by the Government for a period of five years, at the proposal of the minister, in accordance with the law, governing the status of civil servants and employees.</w:t>
      </w:r>
      <w:r w:rsidRPr="004424C1">
        <w:rPr>
          <w:rFonts w:ascii="Times New Roman" w:eastAsia="Times New Roman" w:hAnsi="Times New Roman" w:cs="Times New Roman"/>
          <w:noProof/>
          <w:sz w:val="24"/>
          <w:szCs w:val="24"/>
        </w:rPr>
        <w:t xml:space="preserve"> </w:t>
      </w:r>
    </w:p>
    <w:p w:rsidR="0065601F" w:rsidRPr="004424C1" w:rsidRDefault="0065601F" w:rsidP="004424C1">
      <w:pPr>
        <w:spacing w:after="0" w:line="240" w:lineRule="auto"/>
        <w:ind w:firstLine="540"/>
        <w:jc w:val="both"/>
        <w:rPr>
          <w:rFonts w:ascii="Times New Roman" w:eastAsia="Times New Roman" w:hAnsi="Times New Roman" w:cs="Times New Roman"/>
          <w:noProof/>
          <w:color w:val="FF0000"/>
          <w:sz w:val="24"/>
          <w:szCs w:val="24"/>
        </w:rPr>
      </w:pPr>
    </w:p>
    <w:p w:rsidR="00C06716" w:rsidRPr="004424C1" w:rsidRDefault="008C3B7F" w:rsidP="004424C1">
      <w:pPr>
        <w:spacing w:after="0" w:line="240" w:lineRule="auto"/>
        <w:jc w:val="center"/>
        <w:rPr>
          <w:rFonts w:ascii="Times New Roman" w:eastAsia="Times New Roman" w:hAnsi="Times New Roman" w:cs="Times New Roman"/>
          <w:b/>
          <w:iCs/>
          <w:sz w:val="24"/>
          <w:szCs w:val="24"/>
        </w:rPr>
      </w:pPr>
      <w:r w:rsidRPr="004424C1">
        <w:rPr>
          <w:rFonts w:ascii="Times New Roman" w:hAnsi="Times New Roman" w:cs="Times New Roman"/>
          <w:b/>
          <w:iCs/>
          <w:sz w:val="24"/>
          <w:szCs w:val="24"/>
        </w:rPr>
        <w:t>Tasks</w:t>
      </w:r>
    </w:p>
    <w:p w:rsidR="00C06716" w:rsidRPr="004424C1" w:rsidRDefault="004E6CB0" w:rsidP="004424C1">
      <w:pPr>
        <w:spacing w:after="0" w:line="240" w:lineRule="auto"/>
        <w:jc w:val="center"/>
        <w:rPr>
          <w:rFonts w:ascii="Times New Roman" w:eastAsia="Times New Roman" w:hAnsi="Times New Roman" w:cs="Times New Roman"/>
          <w:b/>
          <w:sz w:val="24"/>
          <w:szCs w:val="24"/>
          <w:lang w:val="sr-Latn-RS"/>
        </w:rPr>
      </w:pPr>
      <w:r w:rsidRPr="004424C1">
        <w:rPr>
          <w:rFonts w:ascii="Times New Roman" w:eastAsia="Times New Roman" w:hAnsi="Times New Roman" w:cs="Times New Roman"/>
          <w:b/>
          <w:sz w:val="24"/>
          <w:szCs w:val="24"/>
        </w:rPr>
        <w:t>Article</w:t>
      </w:r>
      <w:r w:rsidR="00C06716" w:rsidRPr="004424C1">
        <w:rPr>
          <w:rFonts w:ascii="Times New Roman" w:eastAsia="Times New Roman" w:hAnsi="Times New Roman" w:cs="Times New Roman"/>
          <w:b/>
          <w:sz w:val="24"/>
          <w:szCs w:val="24"/>
        </w:rPr>
        <w:t xml:space="preserve"> </w:t>
      </w:r>
      <w:r w:rsidR="004449FC" w:rsidRPr="004424C1">
        <w:rPr>
          <w:rFonts w:ascii="Times New Roman" w:eastAsia="Times New Roman" w:hAnsi="Times New Roman" w:cs="Times New Roman"/>
          <w:b/>
          <w:sz w:val="24"/>
          <w:szCs w:val="24"/>
          <w:lang w:val="sr-Cyrl-RS"/>
        </w:rPr>
        <w:t>7</w:t>
      </w:r>
      <w:r w:rsidR="004C007D" w:rsidRPr="004424C1">
        <w:rPr>
          <w:rFonts w:ascii="Times New Roman" w:eastAsia="Times New Roman" w:hAnsi="Times New Roman" w:cs="Times New Roman"/>
          <w:b/>
          <w:sz w:val="24"/>
          <w:szCs w:val="24"/>
          <w:lang w:val="sr-Latn-RS"/>
        </w:rPr>
        <w:t>3</w:t>
      </w:r>
    </w:p>
    <w:p w:rsidR="00C06716" w:rsidRPr="004424C1" w:rsidRDefault="004E6CB0" w:rsidP="004424C1">
      <w:pPr>
        <w:spacing w:after="0" w:line="240" w:lineRule="auto"/>
        <w:ind w:firstLine="540"/>
        <w:jc w:val="both"/>
        <w:rPr>
          <w:rFonts w:ascii="Times New Roman" w:eastAsia="Times New Roman" w:hAnsi="Times New Roman" w:cs="Times New Roman"/>
          <w:sz w:val="24"/>
          <w:szCs w:val="24"/>
        </w:rPr>
      </w:pPr>
      <w:r w:rsidRPr="004424C1">
        <w:rPr>
          <w:rFonts w:ascii="Times New Roman" w:hAnsi="Times New Roman" w:cs="Times New Roman"/>
          <w:sz w:val="24"/>
          <w:szCs w:val="24"/>
        </w:rPr>
        <w:t xml:space="preserve">The Directorate shall carry out the following </w:t>
      </w:r>
      <w:r w:rsidR="008C3B7F" w:rsidRPr="004424C1">
        <w:rPr>
          <w:rFonts w:ascii="Times New Roman" w:hAnsi="Times New Roman" w:cs="Times New Roman"/>
          <w:sz w:val="24"/>
          <w:szCs w:val="24"/>
        </w:rPr>
        <w:t>tasks</w:t>
      </w:r>
      <w:r w:rsidRPr="004424C1">
        <w:rPr>
          <w:rFonts w:ascii="Times New Roman" w:hAnsi="Times New Roman" w:cs="Times New Roman"/>
          <w:sz w:val="24"/>
          <w:szCs w:val="24"/>
        </w:rPr>
        <w:t>:</w:t>
      </w:r>
      <w:r w:rsidRPr="004424C1">
        <w:rPr>
          <w:rFonts w:ascii="Times New Roman" w:eastAsia="Times New Roman" w:hAnsi="Times New Roman" w:cs="Times New Roman"/>
          <w:sz w:val="24"/>
          <w:szCs w:val="24"/>
        </w:rPr>
        <w:t xml:space="preserve"> </w:t>
      </w:r>
    </w:p>
    <w:p w:rsidR="00C06716" w:rsidRPr="004424C1" w:rsidRDefault="004E6CB0" w:rsidP="004424C1">
      <w:pPr>
        <w:pStyle w:val="ListParagraph"/>
        <w:numPr>
          <w:ilvl w:val="0"/>
          <w:numId w:val="12"/>
        </w:numPr>
        <w:tabs>
          <w:tab w:val="left" w:pos="990"/>
        </w:tabs>
        <w:ind w:left="0" w:firstLine="547"/>
        <w:rPr>
          <w:szCs w:val="24"/>
        </w:rPr>
      </w:pPr>
      <w:r w:rsidRPr="004424C1">
        <w:rPr>
          <w:szCs w:val="24"/>
        </w:rPr>
        <w:t>prepare the proposed annual programme for financing activities and measures with a view to improving energy efficiency, in accordance with underlying energy efficiency policy acts and other acts and regulations referred to in Article 4, paragraph 1 of this Law (hereinafter: Programme), submitted by the Ministry to the Government in order to be adopted;</w:t>
      </w:r>
      <w:r w:rsidRPr="004424C1">
        <w:rPr>
          <w:szCs w:val="24"/>
          <w:lang w:val="sr-Latn-RS"/>
        </w:rPr>
        <w:t xml:space="preserve"> </w:t>
      </w:r>
      <w:r w:rsidR="00884081" w:rsidRPr="004424C1">
        <w:rPr>
          <w:szCs w:val="24"/>
        </w:rPr>
        <w:t xml:space="preserve"> </w:t>
      </w:r>
    </w:p>
    <w:p w:rsidR="002B1E13" w:rsidRPr="004424C1" w:rsidRDefault="00BE14F0" w:rsidP="004424C1">
      <w:pPr>
        <w:pStyle w:val="ListParagraph"/>
        <w:numPr>
          <w:ilvl w:val="0"/>
          <w:numId w:val="12"/>
        </w:numPr>
        <w:tabs>
          <w:tab w:val="left" w:pos="990"/>
        </w:tabs>
        <w:ind w:left="0" w:firstLine="547"/>
        <w:rPr>
          <w:szCs w:val="24"/>
        </w:rPr>
      </w:pPr>
      <w:r w:rsidRPr="004424C1">
        <w:rPr>
          <w:szCs w:val="24"/>
        </w:rPr>
        <w:t>prepare project proposals and implement energy efficiency projects financed by funds of the European Union, other international funds and bilateral donations;</w:t>
      </w:r>
      <w:r w:rsidRPr="004424C1">
        <w:rPr>
          <w:szCs w:val="24"/>
          <w:lang w:val="sr-Latn-RS"/>
        </w:rPr>
        <w:t xml:space="preserve"> </w:t>
      </w:r>
    </w:p>
    <w:p w:rsidR="00AA22DA" w:rsidRPr="004424C1" w:rsidRDefault="00BE14F0" w:rsidP="004424C1">
      <w:pPr>
        <w:pStyle w:val="ListParagraph"/>
        <w:numPr>
          <w:ilvl w:val="0"/>
          <w:numId w:val="12"/>
        </w:numPr>
        <w:tabs>
          <w:tab w:val="left" w:pos="990"/>
        </w:tabs>
        <w:ind w:left="0" w:firstLine="547"/>
        <w:rPr>
          <w:szCs w:val="24"/>
        </w:rPr>
      </w:pPr>
      <w:r w:rsidRPr="004424C1">
        <w:rPr>
          <w:szCs w:val="24"/>
        </w:rPr>
        <w:t xml:space="preserve">participate in the preparation of international agreements </w:t>
      </w:r>
      <w:r w:rsidRPr="004424C1">
        <w:rPr>
          <w:szCs w:val="24"/>
          <w:lang w:val="sr-Latn-RS"/>
        </w:rPr>
        <w:t xml:space="preserve">in the field of </w:t>
      </w:r>
      <w:r w:rsidRPr="004424C1">
        <w:rPr>
          <w:szCs w:val="24"/>
        </w:rPr>
        <w:t>energy efficiency;</w:t>
      </w:r>
      <w:r w:rsidRPr="004424C1">
        <w:rPr>
          <w:szCs w:val="24"/>
          <w:lang w:val="sr-Latn-RS"/>
        </w:rPr>
        <w:t xml:space="preserve"> </w:t>
      </w:r>
    </w:p>
    <w:p w:rsidR="004B4214" w:rsidRPr="004424C1" w:rsidRDefault="00BE14F0" w:rsidP="004424C1">
      <w:pPr>
        <w:pStyle w:val="ListParagraph"/>
        <w:numPr>
          <w:ilvl w:val="0"/>
          <w:numId w:val="12"/>
        </w:numPr>
        <w:tabs>
          <w:tab w:val="left" w:pos="990"/>
        </w:tabs>
        <w:ind w:left="0" w:firstLine="547"/>
        <w:rPr>
          <w:szCs w:val="24"/>
        </w:rPr>
      </w:pPr>
      <w:r w:rsidRPr="004424C1">
        <w:rPr>
          <w:szCs w:val="24"/>
        </w:rPr>
        <w:t>implement all activities as regards the allocation of financial incentives for implementing energy efficiency measures and other activities for the purpose of promoting energy efficiency, and in particular: prepare and organise the implementation of public calls, inspection of applications, determination of basis for the implementation of allocation of resources, identification of beneficiaries to whom resources are allocated, etc.;</w:t>
      </w:r>
      <w:r w:rsidRPr="004424C1">
        <w:rPr>
          <w:szCs w:val="24"/>
          <w:lang w:val="sr-Latn-RS"/>
        </w:rPr>
        <w:t xml:space="preserve"> </w:t>
      </w:r>
    </w:p>
    <w:p w:rsidR="00584C00" w:rsidRPr="004424C1" w:rsidRDefault="00AE08C9" w:rsidP="004424C1">
      <w:pPr>
        <w:pStyle w:val="ListParagraph"/>
        <w:numPr>
          <w:ilvl w:val="0"/>
          <w:numId w:val="2"/>
        </w:numPr>
        <w:tabs>
          <w:tab w:val="left" w:pos="567"/>
          <w:tab w:val="left" w:pos="993"/>
        </w:tabs>
        <w:ind w:left="0" w:firstLine="547"/>
        <w:rPr>
          <w:szCs w:val="24"/>
        </w:rPr>
      </w:pPr>
      <w:r w:rsidRPr="004424C1">
        <w:rPr>
          <w:szCs w:val="24"/>
        </w:rPr>
        <w:t>monitor the implementation of achieved energy savings and reduction of СО</w:t>
      </w:r>
      <w:r w:rsidRPr="004424C1">
        <w:rPr>
          <w:szCs w:val="24"/>
          <w:vertAlign w:val="subscript"/>
        </w:rPr>
        <w:t>2</w:t>
      </w:r>
      <w:r w:rsidRPr="004424C1">
        <w:rPr>
          <w:szCs w:val="24"/>
        </w:rPr>
        <w:t xml:space="preserve"> emissions achieved by implementing activities which it had </w:t>
      </w:r>
      <w:r w:rsidRPr="004424C1">
        <w:rPr>
          <w:szCs w:val="24"/>
          <w:lang w:val="sr-Latn-RS"/>
        </w:rPr>
        <w:t>promoted</w:t>
      </w:r>
      <w:r w:rsidRPr="004424C1">
        <w:rPr>
          <w:szCs w:val="24"/>
        </w:rPr>
        <w:t xml:space="preserve">, as well as the </w:t>
      </w:r>
      <w:r w:rsidRPr="004424C1">
        <w:rPr>
          <w:szCs w:val="24"/>
          <w:lang w:val="sr-Latn-RS"/>
        </w:rPr>
        <w:t>effects</w:t>
      </w:r>
      <w:r w:rsidRPr="004424C1">
        <w:rPr>
          <w:szCs w:val="24"/>
        </w:rPr>
        <w:t xml:space="preserve"> of the incentives, and </w:t>
      </w:r>
      <w:r w:rsidRPr="004424C1">
        <w:rPr>
          <w:szCs w:val="24"/>
          <w:lang w:val="sr-Latn-RS"/>
        </w:rPr>
        <w:t>notify</w:t>
      </w:r>
      <w:r w:rsidRPr="004424C1">
        <w:rPr>
          <w:szCs w:val="24"/>
        </w:rPr>
        <w:t xml:space="preserve"> the Government thereof;</w:t>
      </w:r>
      <w:r w:rsidRPr="004424C1">
        <w:rPr>
          <w:szCs w:val="24"/>
          <w:lang w:val="sr-Latn-RS"/>
        </w:rPr>
        <w:t xml:space="preserve"> </w:t>
      </w:r>
    </w:p>
    <w:p w:rsidR="004B4214" w:rsidRPr="004424C1" w:rsidRDefault="0037571B" w:rsidP="004424C1">
      <w:pPr>
        <w:pStyle w:val="ListParagraph"/>
        <w:numPr>
          <w:ilvl w:val="0"/>
          <w:numId w:val="12"/>
        </w:numPr>
        <w:tabs>
          <w:tab w:val="left" w:pos="567"/>
          <w:tab w:val="left" w:pos="993"/>
        </w:tabs>
        <w:ind w:left="0" w:firstLine="547"/>
        <w:rPr>
          <w:szCs w:val="24"/>
        </w:rPr>
      </w:pPr>
      <w:r w:rsidRPr="004424C1">
        <w:rPr>
          <w:szCs w:val="24"/>
          <w:lang w:val="sr-Latn-RS"/>
        </w:rPr>
        <w:t>notify</w:t>
      </w:r>
      <w:r w:rsidRPr="004424C1">
        <w:rPr>
          <w:szCs w:val="24"/>
        </w:rPr>
        <w:t xml:space="preserve"> the Government, through the Ministry, </w:t>
      </w:r>
      <w:r w:rsidRPr="004424C1">
        <w:rPr>
          <w:szCs w:val="24"/>
          <w:lang w:val="sr-Latn-RS"/>
        </w:rPr>
        <w:t>on</w:t>
      </w:r>
      <w:r w:rsidRPr="004424C1">
        <w:rPr>
          <w:szCs w:val="24"/>
        </w:rPr>
        <w:t xml:space="preserve"> the execution of the annual programme for financing energy efficiency policy measures and for co-financi</w:t>
      </w:r>
      <w:r w:rsidR="0085006A" w:rsidRPr="004424C1">
        <w:rPr>
          <w:szCs w:val="24"/>
        </w:rPr>
        <w:t xml:space="preserve">ng projects for </w:t>
      </w:r>
      <w:r w:rsidRPr="004424C1">
        <w:rPr>
          <w:szCs w:val="24"/>
        </w:rPr>
        <w:t>improving energy efficiency in the public and residential sector;</w:t>
      </w:r>
      <w:r w:rsidRPr="004424C1">
        <w:rPr>
          <w:szCs w:val="24"/>
          <w:lang w:val="sr-Latn-RS"/>
        </w:rPr>
        <w:t xml:space="preserve"> </w:t>
      </w:r>
    </w:p>
    <w:p w:rsidR="00584C00" w:rsidRPr="004424C1" w:rsidRDefault="0037571B" w:rsidP="004424C1">
      <w:pPr>
        <w:pStyle w:val="ListParagraph"/>
        <w:numPr>
          <w:ilvl w:val="0"/>
          <w:numId w:val="12"/>
        </w:numPr>
        <w:tabs>
          <w:tab w:val="left" w:pos="990"/>
        </w:tabs>
        <w:ind w:left="0" w:firstLine="547"/>
        <w:rPr>
          <w:szCs w:val="24"/>
        </w:rPr>
      </w:pPr>
      <w:r w:rsidRPr="004424C1">
        <w:rPr>
          <w:szCs w:val="24"/>
        </w:rPr>
        <w:t xml:space="preserve">participate in the preparation of the </w:t>
      </w:r>
      <w:r w:rsidRPr="004424C1">
        <w:rPr>
          <w:szCs w:val="24"/>
          <w:lang w:val="sr-Latn-RS"/>
        </w:rPr>
        <w:t>NECP</w:t>
      </w:r>
      <w:r w:rsidRPr="004424C1">
        <w:rPr>
          <w:szCs w:val="24"/>
        </w:rPr>
        <w:t xml:space="preserve"> and regulations concerning energy efficiency, prepared by the Ministry, and the ministry in charge of construction;</w:t>
      </w:r>
      <w:r w:rsidRPr="004424C1">
        <w:rPr>
          <w:szCs w:val="24"/>
          <w:lang w:val="sr-Latn-RS"/>
        </w:rPr>
        <w:t xml:space="preserve"> </w:t>
      </w:r>
    </w:p>
    <w:p w:rsidR="00C06716" w:rsidRPr="004424C1" w:rsidRDefault="0037571B" w:rsidP="004424C1">
      <w:pPr>
        <w:pStyle w:val="ListParagraph"/>
        <w:numPr>
          <w:ilvl w:val="0"/>
          <w:numId w:val="12"/>
        </w:numPr>
        <w:tabs>
          <w:tab w:val="left" w:pos="990"/>
        </w:tabs>
        <w:rPr>
          <w:szCs w:val="24"/>
        </w:rPr>
      </w:pPr>
      <w:r w:rsidRPr="004424C1">
        <w:rPr>
          <w:szCs w:val="24"/>
        </w:rPr>
        <w:t xml:space="preserve">conclude contracts with </w:t>
      </w:r>
      <w:r w:rsidR="003558CD" w:rsidRPr="004424C1">
        <w:rPr>
          <w:szCs w:val="24"/>
          <w:lang w:val="sr-Latn-RS"/>
        </w:rPr>
        <w:t>beneficiaries of funds and other contracts within its competence;</w:t>
      </w:r>
      <w:r w:rsidR="003558CD" w:rsidRPr="004424C1">
        <w:rPr>
          <w:szCs w:val="24"/>
        </w:rPr>
        <w:t xml:space="preserve"> </w:t>
      </w:r>
      <w:r w:rsidRPr="004424C1">
        <w:rPr>
          <w:szCs w:val="24"/>
          <w:lang w:val="sr-Latn-RS"/>
        </w:rPr>
        <w:t xml:space="preserve"> </w:t>
      </w:r>
    </w:p>
    <w:p w:rsidR="003C0E2E" w:rsidRPr="004424C1" w:rsidRDefault="0037571B" w:rsidP="004424C1">
      <w:pPr>
        <w:pStyle w:val="ListParagraph"/>
        <w:numPr>
          <w:ilvl w:val="0"/>
          <w:numId w:val="12"/>
        </w:numPr>
        <w:tabs>
          <w:tab w:val="left" w:pos="990"/>
        </w:tabs>
        <w:ind w:left="0" w:firstLine="540"/>
        <w:rPr>
          <w:szCs w:val="24"/>
        </w:rPr>
      </w:pPr>
      <w:r w:rsidRPr="004424C1">
        <w:rPr>
          <w:szCs w:val="24"/>
        </w:rPr>
        <w:t>participate in the preparation of expert opinions concerning energy efficiency;</w:t>
      </w:r>
      <w:r w:rsidRPr="004424C1">
        <w:rPr>
          <w:szCs w:val="24"/>
          <w:lang w:val="sr-Latn-RS"/>
        </w:rPr>
        <w:t xml:space="preserve"> </w:t>
      </w:r>
    </w:p>
    <w:p w:rsidR="00F11DDF" w:rsidRPr="004424C1" w:rsidRDefault="0037571B" w:rsidP="004424C1">
      <w:pPr>
        <w:pStyle w:val="ListParagraph"/>
        <w:numPr>
          <w:ilvl w:val="0"/>
          <w:numId w:val="12"/>
        </w:numPr>
        <w:tabs>
          <w:tab w:val="left" w:pos="990"/>
        </w:tabs>
        <w:ind w:left="0" w:firstLine="540"/>
        <w:rPr>
          <w:szCs w:val="24"/>
        </w:rPr>
      </w:pPr>
      <w:r w:rsidRPr="004424C1">
        <w:rPr>
          <w:szCs w:val="24"/>
        </w:rPr>
        <w:t>participate in the adoption of an Awareness-Raising Programme concerning energy efficiency referred to in Article 12 of this Law;</w:t>
      </w:r>
      <w:r w:rsidRPr="004424C1">
        <w:rPr>
          <w:szCs w:val="24"/>
          <w:lang w:val="sr-Latn-RS"/>
        </w:rPr>
        <w:t xml:space="preserve"> </w:t>
      </w:r>
    </w:p>
    <w:p w:rsidR="003C0E2E" w:rsidRPr="004424C1" w:rsidRDefault="008321B6" w:rsidP="004424C1">
      <w:pPr>
        <w:pStyle w:val="ListParagraph"/>
        <w:numPr>
          <w:ilvl w:val="0"/>
          <w:numId w:val="12"/>
        </w:numPr>
        <w:tabs>
          <w:tab w:val="left" w:pos="990"/>
        </w:tabs>
        <w:ind w:left="0" w:firstLine="540"/>
        <w:rPr>
          <w:szCs w:val="24"/>
        </w:rPr>
      </w:pPr>
      <w:r w:rsidRPr="004424C1">
        <w:rPr>
          <w:szCs w:val="24"/>
        </w:rPr>
        <w:t>organise the implementation of awareness raising activities, training on energy efficiency, and support other Contractors carrying out such activities;</w:t>
      </w:r>
      <w:r w:rsidRPr="004424C1">
        <w:rPr>
          <w:szCs w:val="24"/>
          <w:lang w:val="sr-Latn-RS"/>
        </w:rPr>
        <w:t xml:space="preserve"> </w:t>
      </w:r>
    </w:p>
    <w:p w:rsidR="00031473" w:rsidRPr="004424C1" w:rsidRDefault="008321B6" w:rsidP="004424C1">
      <w:pPr>
        <w:pStyle w:val="ListParagraph"/>
        <w:numPr>
          <w:ilvl w:val="0"/>
          <w:numId w:val="12"/>
        </w:numPr>
        <w:tabs>
          <w:tab w:val="left" w:pos="990"/>
        </w:tabs>
        <w:ind w:left="0" w:firstLine="540"/>
        <w:rPr>
          <w:szCs w:val="24"/>
        </w:rPr>
      </w:pPr>
      <w:r w:rsidRPr="004424C1">
        <w:rPr>
          <w:szCs w:val="24"/>
        </w:rPr>
        <w:t>provide information on possibilities of financial support for the implementation of energy efficiency measures;</w:t>
      </w:r>
      <w:r w:rsidRPr="004424C1">
        <w:rPr>
          <w:szCs w:val="24"/>
          <w:lang w:val="sr-Latn-RS"/>
        </w:rPr>
        <w:t xml:space="preserve"> </w:t>
      </w:r>
      <w:r w:rsidR="00031473" w:rsidRPr="004424C1">
        <w:rPr>
          <w:szCs w:val="24"/>
          <w:lang w:val="sr-Cyrl-RS"/>
        </w:rPr>
        <w:t xml:space="preserve"> </w:t>
      </w:r>
    </w:p>
    <w:p w:rsidR="002A4263" w:rsidRPr="004424C1" w:rsidRDefault="008321B6" w:rsidP="004424C1">
      <w:pPr>
        <w:pStyle w:val="ListParagraph"/>
        <w:numPr>
          <w:ilvl w:val="0"/>
          <w:numId w:val="12"/>
        </w:numPr>
        <w:tabs>
          <w:tab w:val="left" w:pos="990"/>
        </w:tabs>
        <w:ind w:left="0" w:firstLine="540"/>
        <w:rPr>
          <w:szCs w:val="24"/>
        </w:rPr>
      </w:pPr>
      <w:r w:rsidRPr="004424C1">
        <w:rPr>
          <w:szCs w:val="24"/>
        </w:rPr>
        <w:t>organise provision of information and advice on the possibilities of the implementation of energy efficiency measures, method of implementation of energy services, and the importance and possibilities of conducting energy reviews;</w:t>
      </w:r>
      <w:r w:rsidRPr="004424C1">
        <w:rPr>
          <w:szCs w:val="24"/>
          <w:lang w:val="sr-Latn-RS"/>
        </w:rPr>
        <w:t xml:space="preserve"> </w:t>
      </w:r>
    </w:p>
    <w:p w:rsidR="00D84F74" w:rsidRPr="004424C1" w:rsidRDefault="008321B6" w:rsidP="004424C1">
      <w:pPr>
        <w:pStyle w:val="ListParagraph"/>
        <w:numPr>
          <w:ilvl w:val="0"/>
          <w:numId w:val="12"/>
        </w:numPr>
        <w:tabs>
          <w:tab w:val="left" w:pos="990"/>
        </w:tabs>
        <w:ind w:left="0" w:firstLine="540"/>
        <w:rPr>
          <w:szCs w:val="24"/>
        </w:rPr>
      </w:pPr>
      <w:r w:rsidRPr="004424C1">
        <w:rPr>
          <w:szCs w:val="24"/>
        </w:rPr>
        <w:t xml:space="preserve">prepare specific programmes for the implementation of energy efficiency measures with vulnerable energy </w:t>
      </w:r>
      <w:r w:rsidRPr="004424C1">
        <w:rPr>
          <w:szCs w:val="24"/>
          <w:lang w:val="sr-Latn-RS"/>
        </w:rPr>
        <w:t>customers</w:t>
      </w:r>
      <w:r w:rsidRPr="004424C1">
        <w:rPr>
          <w:szCs w:val="24"/>
        </w:rPr>
        <w:t xml:space="preserve"> and other </w:t>
      </w:r>
      <w:r w:rsidRPr="004424C1">
        <w:rPr>
          <w:szCs w:val="24"/>
          <w:lang w:val="sr-Latn-RS"/>
        </w:rPr>
        <w:t>customers</w:t>
      </w:r>
      <w:r w:rsidRPr="004424C1">
        <w:rPr>
          <w:szCs w:val="24"/>
        </w:rPr>
        <w:t xml:space="preserve"> with a view to reducing energy poverty;</w:t>
      </w:r>
      <w:r w:rsidR="00F4325C" w:rsidRPr="004424C1">
        <w:rPr>
          <w:szCs w:val="24"/>
          <w:lang w:val="sr-Latn-RS"/>
        </w:rPr>
        <w:t xml:space="preserve"> </w:t>
      </w:r>
    </w:p>
    <w:p w:rsidR="004C007D" w:rsidRPr="00C103ED" w:rsidRDefault="00C103ED" w:rsidP="00C103ED">
      <w:pPr>
        <w:pStyle w:val="ListParagraph"/>
        <w:numPr>
          <w:ilvl w:val="0"/>
          <w:numId w:val="12"/>
        </w:numPr>
        <w:tabs>
          <w:tab w:val="left" w:pos="990"/>
        </w:tabs>
        <w:ind w:left="0" w:firstLine="540"/>
        <w:rPr>
          <w:szCs w:val="24"/>
        </w:rPr>
      </w:pPr>
      <w:r w:rsidRPr="00C103ED">
        <w:rPr>
          <w:szCs w:val="24"/>
          <w:lang w:val="sr-Latn-RS"/>
        </w:rPr>
        <w:t>in</w:t>
      </w:r>
      <w:r w:rsidRPr="00C103ED">
        <w:t xml:space="preserve"> </w:t>
      </w:r>
      <w:r w:rsidRPr="00C103ED">
        <w:rPr>
          <w:szCs w:val="24"/>
          <w:lang w:val="sr-Latn-RS"/>
        </w:rPr>
        <w:t>cooperation with the ministry responsible for environmental protection, shall prepare plans, programmes and projects that promote the  replacement of coal-fired boilers and fuel oil-fired boilers, by boilers burning gas and wood biomass - pellets, replacement of low-efficiency furnaces burning coal and other solid fuels by high-efficiency wood biomass furnaces,</w:t>
      </w:r>
      <w:r w:rsidRPr="00C103ED">
        <w:t xml:space="preserve"> </w:t>
      </w:r>
      <w:r w:rsidRPr="00C103ED">
        <w:rPr>
          <w:lang w:val="sr-Latn-RS"/>
        </w:rPr>
        <w:t>i</w:t>
      </w:r>
      <w:r w:rsidRPr="00C103ED">
        <w:rPr>
          <w:szCs w:val="24"/>
        </w:rPr>
        <w:t>nstallation of solar roof collectors for the production of heat, installation of solar panels for the production of electricity for own needs, as well as installation of heat</w:t>
      </w:r>
      <w:r w:rsidRPr="00C103ED">
        <w:rPr>
          <w:szCs w:val="24"/>
          <w:lang w:val="sr-Latn-RS"/>
        </w:rPr>
        <w:t xml:space="preserve"> pumps</w:t>
      </w:r>
      <w:r w:rsidRPr="00C103ED">
        <w:rPr>
          <w:szCs w:val="24"/>
        </w:rPr>
        <w:t>;</w:t>
      </w:r>
      <w:r w:rsidRPr="00C103ED">
        <w:rPr>
          <w:szCs w:val="24"/>
          <w:lang w:val="sr-Latn-RS"/>
        </w:rPr>
        <w:t xml:space="preserve"> </w:t>
      </w:r>
    </w:p>
    <w:p w:rsidR="00255514" w:rsidRPr="004424C1" w:rsidRDefault="00A26898" w:rsidP="004424C1">
      <w:pPr>
        <w:pStyle w:val="ListParagraph"/>
        <w:numPr>
          <w:ilvl w:val="0"/>
          <w:numId w:val="12"/>
        </w:numPr>
        <w:tabs>
          <w:tab w:val="left" w:pos="990"/>
        </w:tabs>
        <w:ind w:left="0" w:firstLine="540"/>
        <w:rPr>
          <w:szCs w:val="24"/>
        </w:rPr>
      </w:pPr>
      <w:r w:rsidRPr="004424C1">
        <w:rPr>
          <w:szCs w:val="24"/>
        </w:rPr>
        <w:t xml:space="preserve">carry out tasks concerning the register of designated </w:t>
      </w:r>
      <w:r w:rsidRPr="004424C1">
        <w:rPr>
          <w:szCs w:val="24"/>
          <w:lang w:val="sr-Latn-RS"/>
        </w:rPr>
        <w:t>organisations</w:t>
      </w:r>
      <w:r w:rsidRPr="004424C1">
        <w:rPr>
          <w:szCs w:val="24"/>
        </w:rPr>
        <w:t xml:space="preserve">, calculation and payment of fee for the improvement of energy efficiency in accordance with the law governing fees for using public goods, and </w:t>
      </w:r>
      <w:r w:rsidRPr="004424C1">
        <w:rPr>
          <w:szCs w:val="24"/>
          <w:lang w:val="sr-Latn-RS"/>
        </w:rPr>
        <w:t>acts</w:t>
      </w:r>
      <w:r w:rsidRPr="004424C1">
        <w:rPr>
          <w:szCs w:val="24"/>
        </w:rPr>
        <w:t xml:space="preserve"> adopted on the basis of </w:t>
      </w:r>
      <w:r w:rsidRPr="004424C1">
        <w:rPr>
          <w:szCs w:val="24"/>
          <w:lang w:val="sr-Latn-RS"/>
        </w:rPr>
        <w:t xml:space="preserve">this </w:t>
      </w:r>
      <w:r w:rsidRPr="004424C1">
        <w:rPr>
          <w:szCs w:val="24"/>
        </w:rPr>
        <w:t>law;</w:t>
      </w:r>
      <w:r w:rsidRPr="004424C1">
        <w:rPr>
          <w:szCs w:val="24"/>
          <w:lang w:val="sr-Latn-RS"/>
        </w:rPr>
        <w:t xml:space="preserve"> </w:t>
      </w:r>
    </w:p>
    <w:p w:rsidR="00E0312B" w:rsidRPr="004424C1" w:rsidRDefault="00A26898" w:rsidP="004424C1">
      <w:pPr>
        <w:pStyle w:val="ListParagraph"/>
        <w:numPr>
          <w:ilvl w:val="0"/>
          <w:numId w:val="12"/>
        </w:numPr>
        <w:tabs>
          <w:tab w:val="left" w:pos="990"/>
        </w:tabs>
        <w:ind w:left="0" w:firstLine="540"/>
        <w:rPr>
          <w:szCs w:val="24"/>
        </w:rPr>
      </w:pPr>
      <w:r w:rsidRPr="004424C1">
        <w:rPr>
          <w:szCs w:val="24"/>
        </w:rPr>
        <w:t>carry out other tasks prescribed in this Law.</w:t>
      </w:r>
      <w:r w:rsidRPr="004424C1">
        <w:rPr>
          <w:szCs w:val="24"/>
          <w:lang w:val="sr-Latn-RS"/>
        </w:rPr>
        <w:t xml:space="preserve"> </w:t>
      </w:r>
    </w:p>
    <w:p w:rsidR="00E0312B" w:rsidRPr="004424C1" w:rsidRDefault="00E0312B" w:rsidP="004424C1">
      <w:pPr>
        <w:spacing w:after="0" w:line="240" w:lineRule="auto"/>
        <w:jc w:val="center"/>
        <w:rPr>
          <w:rFonts w:ascii="Times New Roman" w:eastAsia="Times New Roman" w:hAnsi="Times New Roman" w:cs="Times New Roman"/>
          <w:b/>
          <w:iCs/>
          <w:color w:val="FF0000"/>
          <w:sz w:val="24"/>
          <w:szCs w:val="24"/>
          <w:lang w:val="sr-Cyrl-RS"/>
        </w:rPr>
      </w:pPr>
      <w:r w:rsidRPr="004424C1">
        <w:rPr>
          <w:rFonts w:ascii="Times New Roman" w:eastAsia="Calibri" w:hAnsi="Times New Roman" w:cs="Times New Roman"/>
          <w:b/>
          <w:sz w:val="24"/>
          <w:szCs w:val="24"/>
          <w:lang w:val="en-GB"/>
        </w:rPr>
        <w:t xml:space="preserve">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Operating Funds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4</w:t>
      </w:r>
    </w:p>
    <w:p w:rsidR="00E0312B" w:rsidRPr="004424C1" w:rsidRDefault="00E0312B" w:rsidP="00627708">
      <w:pPr>
        <w:spacing w:after="0" w:line="240" w:lineRule="auto"/>
        <w:ind w:firstLine="720"/>
        <w:jc w:val="both"/>
        <w:rPr>
          <w:rFonts w:ascii="Times New Roman" w:eastAsia="Times New Roman" w:hAnsi="Times New Roman" w:cs="Times New Roman"/>
          <w:color w:val="FF0000"/>
          <w:sz w:val="24"/>
          <w:szCs w:val="24"/>
          <w:lang w:val="sr-Latn-RS"/>
        </w:rPr>
      </w:pPr>
      <w:r w:rsidRPr="004424C1">
        <w:rPr>
          <w:rFonts w:ascii="Times New Roman" w:eastAsia="Calibri" w:hAnsi="Times New Roman" w:cs="Times New Roman"/>
          <w:sz w:val="24"/>
          <w:szCs w:val="24"/>
          <w:lang w:val="en-GB"/>
        </w:rPr>
        <w:t>Funds for conducting the business activities of the Directorate are provided:</w:t>
      </w:r>
      <w:r w:rsidR="00834478" w:rsidRPr="004424C1">
        <w:rPr>
          <w:rFonts w:ascii="Times New Roman" w:eastAsia="Calibri" w:hAnsi="Times New Roman" w:cs="Times New Roman"/>
          <w:sz w:val="24"/>
          <w:szCs w:val="24"/>
          <w:lang w:val="en-GB"/>
        </w:rPr>
        <w:t xml:space="preserve"> in the budget of the Republic </w:t>
      </w:r>
      <w:proofErr w:type="spellStart"/>
      <w:r w:rsidR="00834478" w:rsidRPr="004424C1">
        <w:rPr>
          <w:rFonts w:ascii="Times New Roman" w:eastAsia="Calibri" w:hAnsi="Times New Roman" w:cs="Times New Roman"/>
          <w:sz w:val="24"/>
          <w:szCs w:val="24"/>
          <w:lang w:val="en-GB"/>
        </w:rPr>
        <w:t>if</w:t>
      </w:r>
      <w:proofErr w:type="spellEnd"/>
      <w:r w:rsidR="00834478" w:rsidRPr="004424C1">
        <w:rPr>
          <w:rFonts w:ascii="Times New Roman" w:eastAsia="Calibri" w:hAnsi="Times New Roman" w:cs="Times New Roman"/>
          <w:sz w:val="24"/>
          <w:szCs w:val="24"/>
          <w:lang w:val="en-GB"/>
        </w:rPr>
        <w:t xml:space="preserve"> Serbia.</w:t>
      </w:r>
      <w:r w:rsidRPr="004424C1">
        <w:rPr>
          <w:rFonts w:ascii="Times New Roman" w:eastAsia="Times New Roman" w:hAnsi="Times New Roman" w:cs="Times New Roman"/>
          <w:sz w:val="24"/>
          <w:szCs w:val="24"/>
          <w:lang w:val="sr-Latn-RS"/>
        </w:rPr>
        <w:t xml:space="preserve">  </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Upon the proposal of the Ministry, the Government adopts the annual program referred to in Article 72, paragraph 1, clause 1) of this Law, which shall be implemented by the Directorate pursuant to this Law and the bylaws adopted pursuant to this Law.</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amount of the appropriation limit referred to in paragraph 1, clause 1) of this Article for the following year is determined in the amount of paid fees for energy efficiency improvement in the current year, pursuant to the law governing the area of ​​fees for the use of public goods. </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Allocation of Funds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Directorate allocates the funds available for the implementation of energy efficiency measures to the beneficiaries based on public calls that it publishes. </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Beneficiaries of funds referred to in paragraph 1 of this Article are:</w:t>
      </w:r>
    </w:p>
    <w:p w:rsidR="00E0312B" w:rsidRPr="004424C1" w:rsidRDefault="00E0312B" w:rsidP="004424C1">
      <w:pPr>
        <w:pStyle w:val="ListParagraph"/>
        <w:numPr>
          <w:ilvl w:val="0"/>
          <w:numId w:val="14"/>
        </w:numPr>
        <w:rPr>
          <w:rFonts w:eastAsia="Calibri"/>
          <w:szCs w:val="24"/>
          <w:lang w:val="en-GB"/>
        </w:rPr>
      </w:pPr>
      <w:r w:rsidRPr="004424C1">
        <w:rPr>
          <w:rFonts w:eastAsia="Calibri"/>
          <w:szCs w:val="24"/>
          <w:lang w:val="en-GB"/>
        </w:rPr>
        <w:t>legal and natural persons with a seat or residence on the terr</w:t>
      </w:r>
      <w:r w:rsidR="00E634ED" w:rsidRPr="004424C1">
        <w:rPr>
          <w:rFonts w:eastAsia="Calibri"/>
          <w:szCs w:val="24"/>
          <w:lang w:val="en-GB"/>
        </w:rPr>
        <w:t>itory of the Republic of Serbia and</w:t>
      </w:r>
    </w:p>
    <w:p w:rsidR="00E0312B" w:rsidRPr="004424C1" w:rsidRDefault="00E0312B" w:rsidP="004424C1">
      <w:pPr>
        <w:pStyle w:val="ListParagraph"/>
        <w:numPr>
          <w:ilvl w:val="0"/>
          <w:numId w:val="14"/>
        </w:numPr>
        <w:rPr>
          <w:rFonts w:eastAsia="Calibri"/>
          <w:strike/>
          <w:szCs w:val="24"/>
          <w:lang w:val="en-GB"/>
        </w:rPr>
      </w:pPr>
      <w:r w:rsidRPr="004424C1">
        <w:rPr>
          <w:rFonts w:eastAsia="Calibri"/>
          <w:szCs w:val="24"/>
          <w:lang w:val="en-GB"/>
        </w:rPr>
        <w:t>local self-government units and/or city municipalities, which meet the conditions for the allocation of funds based on a public invitation or in another way pursuant to regulations.</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Pursuant to the law governing the construction of facilities, an energy audit report, or for buildings an energy audit report on the existing conditions and energy efficiency study on the new conditions, shall be attached to the request to the Directorate for funds for financing investment projects to improve the energy efficiency of existing energy facilities, the technological and production processes or services.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Within 12 months after the completion of the project for which the funds of the Directorate referred to in paragraph 3 of this Article have been approved, the beneficiaries shall conduct an energy audit of facilities, technological and production processes, services or buildings and submit an energy audit report to the Directorate pursuant to this law, registering the achieved energy savings and reduction of GHG emissions.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Minister shall prescribe more detailed conditions for the distribution and use of funds referred to in paragraph 1 of this Article, the manner of distribution of those funds, the manner of monitoring the intended use of funds and the agreed rights and obligations, as well as the criteria under which users may be exempted from the obligations from par. 3 and 4 of this Article.</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Use of Funds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use of funds available to the Directorate shall be carried out in accordance with the Annual Program referred to in Article 7</w:t>
      </w:r>
      <w:r w:rsidR="004C007D"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paragraph 1, item 1)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Beneficiary of funds referred to in paragraph 1 of this Article shall be responsible for the misuse of funds in accordance with the Agreement on the use of funds and the law.</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color w:val="FF0000"/>
          <w:sz w:val="24"/>
          <w:szCs w:val="24"/>
          <w:lang w:val="en-GB"/>
        </w:rPr>
      </w:pPr>
      <w:r w:rsidRPr="004424C1">
        <w:rPr>
          <w:rFonts w:ascii="Times New Roman" w:eastAsia="Calibri" w:hAnsi="Times New Roman" w:cs="Times New Roman"/>
          <w:b/>
          <w:sz w:val="24"/>
          <w:szCs w:val="24"/>
          <w:lang w:val="en-GB"/>
        </w:rPr>
        <w:t>Cooperation with other Domestic and International Bodies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7</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Pursuant to the law and ratified international agreements, the Directorate cooperates with relevant bodies of other states, as well as with other international bodies and organisations in order to:</w:t>
      </w:r>
    </w:p>
    <w:p w:rsidR="00E0312B" w:rsidRPr="004424C1" w:rsidRDefault="00E0312B" w:rsidP="004424C1">
      <w:pPr>
        <w:pStyle w:val="ListParagraph"/>
        <w:numPr>
          <w:ilvl w:val="0"/>
          <w:numId w:val="13"/>
        </w:numPr>
        <w:rPr>
          <w:rFonts w:eastAsia="Calibri"/>
          <w:szCs w:val="24"/>
          <w:lang w:val="en-GB"/>
        </w:rPr>
      </w:pPr>
      <w:r w:rsidRPr="004424C1">
        <w:rPr>
          <w:rFonts w:eastAsia="Calibri"/>
          <w:szCs w:val="24"/>
          <w:lang w:val="en-GB"/>
        </w:rPr>
        <w:t>obtain funds for the implementation of energy efficiency measures;</w:t>
      </w:r>
    </w:p>
    <w:p w:rsidR="00E0312B" w:rsidRPr="004424C1" w:rsidRDefault="00E0312B" w:rsidP="004424C1">
      <w:pPr>
        <w:pStyle w:val="ListParagraph"/>
        <w:numPr>
          <w:ilvl w:val="0"/>
          <w:numId w:val="13"/>
        </w:numPr>
        <w:rPr>
          <w:rFonts w:eastAsia="Calibri"/>
          <w:szCs w:val="24"/>
          <w:lang w:val="en-GB"/>
        </w:rPr>
      </w:pPr>
      <w:r w:rsidRPr="004424C1">
        <w:rPr>
          <w:rFonts w:eastAsia="Calibri"/>
          <w:szCs w:val="24"/>
          <w:lang w:val="en-GB"/>
        </w:rPr>
        <w:t>promote of energy services;</w:t>
      </w:r>
    </w:p>
    <w:p w:rsidR="00E0312B" w:rsidRPr="004424C1" w:rsidRDefault="00E0312B" w:rsidP="004424C1">
      <w:pPr>
        <w:pStyle w:val="ListParagraph"/>
        <w:numPr>
          <w:ilvl w:val="0"/>
          <w:numId w:val="13"/>
        </w:numPr>
        <w:rPr>
          <w:rFonts w:eastAsia="Calibri"/>
          <w:szCs w:val="24"/>
          <w:lang w:val="en-GB"/>
        </w:rPr>
      </w:pPr>
      <w:r w:rsidRPr="004424C1">
        <w:rPr>
          <w:rFonts w:eastAsia="Calibri"/>
          <w:szCs w:val="24"/>
          <w:lang w:val="en-GB"/>
        </w:rPr>
        <w:t>ensure the exchange of best international practices in the field of energy efficiency;</w:t>
      </w:r>
    </w:p>
    <w:p w:rsidR="00E0312B" w:rsidRPr="004424C1" w:rsidRDefault="00E0312B" w:rsidP="004424C1">
      <w:pPr>
        <w:pStyle w:val="ListParagraph"/>
        <w:numPr>
          <w:ilvl w:val="0"/>
          <w:numId w:val="13"/>
        </w:numPr>
        <w:rPr>
          <w:rFonts w:eastAsia="Calibri"/>
          <w:szCs w:val="24"/>
          <w:lang w:val="en-GB"/>
        </w:rPr>
      </w:pPr>
      <w:r w:rsidRPr="004424C1">
        <w:rPr>
          <w:rFonts w:eastAsia="Calibri"/>
          <w:szCs w:val="24"/>
          <w:lang w:val="en-GB"/>
        </w:rPr>
        <w:t>improve its work in accordance with positive international experiences and standards.</w:t>
      </w:r>
    </w:p>
    <w:p w:rsidR="00E0312B" w:rsidRPr="004424C1" w:rsidRDefault="00E0312B" w:rsidP="004424C1">
      <w:pPr>
        <w:pStyle w:val="ListParagraph"/>
        <w:tabs>
          <w:tab w:val="left" w:pos="900"/>
        </w:tabs>
        <w:ind w:left="540"/>
        <w:rPr>
          <w:szCs w:val="24"/>
        </w:rPr>
      </w:pPr>
    </w:p>
    <w:p w:rsidR="00E0312B" w:rsidRPr="004424C1" w:rsidRDefault="00E0312B" w:rsidP="004424C1">
      <w:pPr>
        <w:pStyle w:val="ListParagraph"/>
        <w:tabs>
          <w:tab w:val="left" w:pos="900"/>
        </w:tabs>
        <w:ind w:left="540"/>
        <w:rPr>
          <w:szCs w:val="24"/>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bookmarkStart w:id="42" w:name="_Toc284507069"/>
      <w:bookmarkStart w:id="43" w:name="_Toc284507072"/>
      <w:bookmarkStart w:id="44" w:name="_Toc280713742"/>
      <w:r w:rsidRPr="004424C1">
        <w:rPr>
          <w:rFonts w:ascii="Times New Roman" w:eastAsia="Calibri" w:hAnsi="Times New Roman" w:cs="Times New Roman"/>
          <w:b/>
          <w:sz w:val="24"/>
          <w:szCs w:val="24"/>
          <w:lang w:val="en-GB"/>
        </w:rPr>
        <w:t>XIII INCENTIVES FOR HIGHLY EFFICIENT COGENERATION AND INDIVIDUAL PARTICIPANTS IN THE ENERGY MARKET</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1 General Provisions on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Basic Types of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8</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Incentives for the electricity market participants using energy efficient technologies can be:</w:t>
      </w:r>
    </w:p>
    <w:p w:rsidR="00E0312B" w:rsidRPr="004424C1" w:rsidRDefault="00E0312B" w:rsidP="004424C1">
      <w:pPr>
        <w:numPr>
          <w:ilvl w:val="0"/>
          <w:numId w:val="16"/>
        </w:numPr>
        <w:spacing w:after="0" w:line="240" w:lineRule="auto"/>
        <w:contextualSpacing/>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non-financial incentives and</w:t>
      </w:r>
    </w:p>
    <w:p w:rsidR="00E0312B" w:rsidRPr="004424C1" w:rsidRDefault="00E0312B" w:rsidP="004424C1">
      <w:pPr>
        <w:numPr>
          <w:ilvl w:val="0"/>
          <w:numId w:val="16"/>
        </w:numPr>
        <w:spacing w:after="0" w:line="240" w:lineRule="auto"/>
        <w:contextualSpacing/>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financial incentives.</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Non-financial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7</w:t>
      </w:r>
      <w:r w:rsidR="004C007D" w:rsidRPr="004424C1">
        <w:rPr>
          <w:rFonts w:ascii="Times New Roman" w:eastAsia="Calibri" w:hAnsi="Times New Roman" w:cs="Times New Roman"/>
          <w:b/>
          <w:sz w:val="24"/>
          <w:szCs w:val="24"/>
          <w:lang w:val="en-GB"/>
        </w:rPr>
        <w:t>9</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Non-financial incentives referred to in Article 7</w:t>
      </w:r>
      <w:r w:rsidR="004C007D" w:rsidRPr="004424C1">
        <w:rPr>
          <w:rFonts w:ascii="Times New Roman" w:eastAsia="Calibri" w:hAnsi="Times New Roman" w:cs="Times New Roman"/>
          <w:sz w:val="24"/>
          <w:szCs w:val="24"/>
          <w:lang w:val="en-GB"/>
        </w:rPr>
        <w:t>8</w:t>
      </w:r>
      <w:r w:rsidRPr="004424C1">
        <w:rPr>
          <w:rFonts w:ascii="Times New Roman" w:eastAsia="Calibri" w:hAnsi="Times New Roman" w:cs="Times New Roman"/>
          <w:sz w:val="24"/>
          <w:szCs w:val="24"/>
          <w:lang w:val="en-GB"/>
        </w:rPr>
        <w:t xml:space="preserve"> of this Law are:</w:t>
      </w:r>
    </w:p>
    <w:p w:rsidR="00E0312B" w:rsidRPr="004424C1" w:rsidRDefault="00E0312B" w:rsidP="004424C1">
      <w:pPr>
        <w:numPr>
          <w:ilvl w:val="0"/>
          <w:numId w:val="1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right to guarantees of origin for electricity;</w:t>
      </w:r>
    </w:p>
    <w:p w:rsidR="00E0312B" w:rsidRPr="004424C1" w:rsidRDefault="00E0312B" w:rsidP="004424C1">
      <w:pPr>
        <w:numPr>
          <w:ilvl w:val="0"/>
          <w:numId w:val="1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right to connect to the power distribution and closed electricity distribution system and to the heat distribution system, in a simplified procedure, pursuant to the law governing the field of energy and acts adopted pursuant to this law;</w:t>
      </w:r>
    </w:p>
    <w:p w:rsidR="00E0312B" w:rsidRPr="004424C1" w:rsidRDefault="00E0312B" w:rsidP="004424C1">
      <w:pPr>
        <w:numPr>
          <w:ilvl w:val="0"/>
          <w:numId w:val="1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right to priority access to the electricity transmission, distribution, closed distribution system and the system for heat distribution, except in the case when the operational security of energy systems or security of supply is endangered;</w:t>
      </w:r>
    </w:p>
    <w:p w:rsidR="00E0312B" w:rsidRPr="004424C1" w:rsidRDefault="00E0312B" w:rsidP="004424C1">
      <w:pPr>
        <w:numPr>
          <w:ilvl w:val="0"/>
          <w:numId w:val="1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regulation of balance responsibility pursuant to this Law, the law governing the field of energy and the agreement on the feed-in tariff, i.e. the agreement on the market premium;</w:t>
      </w:r>
    </w:p>
    <w:p w:rsidR="00E0312B" w:rsidRPr="004424C1" w:rsidRDefault="00E0312B" w:rsidP="004424C1">
      <w:pPr>
        <w:numPr>
          <w:ilvl w:val="0"/>
          <w:numId w:val="1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right to access any electricity market, taking into account the technical possibilities and limitations of market participants, pursuant to the law governing the field of energy.</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Financial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4C007D" w:rsidRPr="004424C1">
        <w:rPr>
          <w:rFonts w:ascii="Times New Roman" w:eastAsia="Calibri" w:hAnsi="Times New Roman" w:cs="Times New Roman"/>
          <w:b/>
          <w:sz w:val="24"/>
          <w:szCs w:val="24"/>
          <w:lang w:val="en-GB"/>
        </w:rPr>
        <w:t>80</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financial incentives referred to in Article 7</w:t>
      </w:r>
      <w:r w:rsidR="004C007D" w:rsidRPr="004424C1">
        <w:rPr>
          <w:rFonts w:ascii="Times New Roman" w:eastAsia="Calibri" w:hAnsi="Times New Roman" w:cs="Times New Roman"/>
          <w:sz w:val="24"/>
          <w:szCs w:val="24"/>
          <w:lang w:val="en-GB"/>
        </w:rPr>
        <w:t>8</w:t>
      </w:r>
      <w:r w:rsidRPr="004424C1">
        <w:rPr>
          <w:rFonts w:ascii="Times New Roman" w:eastAsia="Calibri" w:hAnsi="Times New Roman" w:cs="Times New Roman"/>
          <w:sz w:val="24"/>
          <w:szCs w:val="24"/>
          <w:lang w:val="en-GB"/>
        </w:rPr>
        <w:t xml:space="preserve"> of this Law are:</w:t>
      </w:r>
    </w:p>
    <w:p w:rsidR="00E0312B" w:rsidRPr="004424C1" w:rsidRDefault="00E0312B" w:rsidP="004424C1">
      <w:pPr>
        <w:numPr>
          <w:ilvl w:val="0"/>
          <w:numId w:val="18"/>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incentives through the system of market premiums: market premium agreement and market premium;</w:t>
      </w:r>
    </w:p>
    <w:p w:rsidR="00E0312B" w:rsidRPr="004424C1" w:rsidRDefault="00E0312B" w:rsidP="004424C1">
      <w:pPr>
        <w:numPr>
          <w:ilvl w:val="0"/>
          <w:numId w:val="18"/>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incentives through the feed-in tariff system: contract on feed-in tariff and feed-in tariff,</w:t>
      </w:r>
    </w:p>
    <w:p w:rsidR="00E0312B" w:rsidRPr="004424C1" w:rsidRDefault="00E0312B" w:rsidP="004424C1">
      <w:pPr>
        <w:numPr>
          <w:ilvl w:val="0"/>
          <w:numId w:val="18"/>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incentives granted by the Directorate.</w:t>
      </w:r>
      <w:r w:rsidR="004C007D"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The Right to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1</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following are entitled to incentives under this law:</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producers of electricity in highly efficient cogeneration facility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producers of electricity in small cogeneration facility;</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electricity producers in a micro-cogeneration unit;</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service providers "consumption response";</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aggregators and</w:t>
      </w:r>
    </w:p>
    <w:p w:rsidR="00E0312B" w:rsidRPr="004424C1" w:rsidRDefault="00E0312B" w:rsidP="004424C1">
      <w:pPr>
        <w:numPr>
          <w:ilvl w:val="0"/>
          <w:numId w:val="1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local energy community.</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Minister prescribes the Methodology for determining the efficiency of cogeneration.</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2 Non-financial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Access to the system for high-efficiency cogeneration and some participants in the energy market</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operator of the electricity transmission, distribution and closed distribution system shall take over the electricity produced in highly efficient cogeneration, pursuant to the provisions of the law governing the field of energy, in order to ensure continuity in heat supply with production with appropriate energy efficiency.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operator of the electricity transmission, distribution and closed electricity distribution system shall enable all system users, including service response providers, aggregators and local energy communities, to participate equally in the balancing market and in the provision of ancillary services in a non-discriminatory manner, respecting their technical possibilities and limitations and pursuant to the law governing the field of energy.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Conditions for connection of high-efficiency cogeneration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3</w:t>
      </w:r>
      <w:r w:rsidRPr="004424C1">
        <w:rPr>
          <w:rFonts w:ascii="Times New Roman" w:eastAsia="Calibri" w:hAnsi="Times New Roman" w:cs="Times New Roman"/>
          <w:b/>
          <w:sz w:val="24"/>
          <w:szCs w:val="24"/>
          <w:lang w:val="en-GB"/>
        </w:rPr>
        <w:t xml:space="preserv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operator of the electricity transmission, distribution and closed distribution system, i.e. natural gas transport and distribution system, in their rules on the operation of the system, determine the technical conditions for the connection of high efficiency cogeneration to the energy systems they manage.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operator of the electricity transmission, distribution and closed distribution system, i.e. natural gas transport and distribution system, provides for each investor with high efficiency cogeneration comprehensive necessary information on possible ways of connection to the system and costs related to connection, pursuant to the law governing energy and its bylaws.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operator of the electricity distribution and closed distribution system shall provide standardised and simplified procedures for the connection of high efficiency cogeneration.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final buyer of electricity has the right to connect a micro-cogeneration unit to internal electrical installations of its facility, for production to meet its own consumption, where the installed capacity of the power plant cannot exceed the approved capacity of the final customer's facility.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heat distributor shall issue conditions in accordance with technical and other regulations and allow the connection of high efficiency cogeneration to the heat energy distribution system pursuant to these conditions.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Guarantees of origin for high efficiency cogeneration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producer of electricity in high efficiency cogeneration has the right to guarantees of origin for the produced electricity, unless it has an active status of a privileged producer of electricity and if it is an active beneficiary of other forms of incentives granted by the Directorate.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transmission system operator shall issue a Guarantee of Origin for electricity produced in high efficiency cogeneration. The government, at the proposal of the ministry, prescribes in more detail the content of the Guarantee of Origin for electricity produced in high efficiency cogeneration.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minister shall prescribe in more detail the general principles for the calculation of electricity produced in cogeneration. </w:t>
      </w:r>
    </w:p>
    <w:p w:rsidR="00E0312B" w:rsidRPr="004424C1" w:rsidRDefault="00E0312B" w:rsidP="004424C1">
      <w:pPr>
        <w:spacing w:after="0" w:line="240" w:lineRule="auto"/>
        <w:jc w:val="center"/>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Procedure for issuing a guarantee of origin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transmission system operator shall issue a guarantee of origin to the electricity producer in high efficiency cogeneration at the request thereof and shall be responsible for its accuracy, reliability and protection against misuse.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operator of the electricity distribution and closed distribution system shall submit to the transmission system operator data on the produced electricity for which a guarantee of origin is issued.</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request for a guarantee of origin referred to in paragraph 1 of this Article may be submitted no later than six months from the last day of the electricity production period for which the Guarantee of Origin is issued, and no later than March 15 of the current year.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 of origin is issued only once for a net quantity unit of 1 MWh of produced electricity measured at the place of delivery to the transmission, distribution or closed distribution system.</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period of production of electricity for which a guarantee of origin is issued may not exceed one year.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 of origin shall be valid for one year from the last day of the production period for which it is issued.</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 of origin shall cease to be valid after its use, withdrawal or the expiration of a period of one year from the last day of the period of production of electricity for which it was issued.</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 of origin is transferable.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procedure for issuing, transferring, using and terminating a guarantee of origin is based on the principles of objectivity, transparency and non-discrimination.</w:t>
      </w:r>
    </w:p>
    <w:p w:rsidR="00E0312B" w:rsidRPr="004424C1" w:rsidRDefault="00E0312B" w:rsidP="004424C1">
      <w:pPr>
        <w:spacing w:after="0" w:line="240" w:lineRule="auto"/>
        <w:jc w:val="center"/>
        <w:rPr>
          <w:rFonts w:ascii="Times New Roman" w:eastAsia="Times New Roman" w:hAnsi="Times New Roman" w:cs="Times New Roman"/>
          <w:b/>
          <w:bCs/>
          <w:sz w:val="24"/>
          <w:szCs w:val="24"/>
          <w:lang w:val="sr-Cyrl-CS"/>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bookmarkStart w:id="45" w:name="_Toc61907694"/>
      <w:r w:rsidRPr="004424C1">
        <w:rPr>
          <w:rFonts w:ascii="Times New Roman" w:eastAsia="Calibri" w:hAnsi="Times New Roman" w:cs="Times New Roman"/>
          <w:b/>
          <w:sz w:val="24"/>
          <w:szCs w:val="24"/>
          <w:lang w:val="en-GB"/>
        </w:rPr>
        <w:t>Guarantees of origin issued in other countries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 of origin issued in other countries is also valid in the Republic of Serbia under the conditions of reciprocity.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transmission system operator shall decide on the recognition of guarantees of origin referred to in paragraph 1 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If the transmission system operator is a member of the European Association of Guarantees of Origin, the guarantee of origin issued in other countries shall be valid in accordance with the rules of that association.</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Transferability of the guarantee of origin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Guarantees of origin may be transferred independently of the produced electricity to which they relate.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To ensure that electricity produced from high-efficiency cogeneration is presented only once to the customer as consumed, double counting and double presenting must be avoided.</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Register of guarantees of origin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transmission system operator shall keep a register of guarantees of origin in electronic form and publish the data from the register on its website,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shall prescribe in detail the manner of keeping the register of guarantees of origin referred to in paragraph 1 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register shall also contain guarantees of origin issued pursuant to Article 8</w:t>
      </w:r>
      <w:r w:rsidR="004C007D" w:rsidRPr="004424C1">
        <w:rPr>
          <w:rFonts w:ascii="Times New Roman" w:eastAsia="Calibri" w:hAnsi="Times New Roman" w:cs="Times New Roman"/>
          <w:sz w:val="24"/>
          <w:szCs w:val="24"/>
          <w:lang w:val="en-GB"/>
        </w:rPr>
        <w:t>6</w:t>
      </w:r>
      <w:r w:rsidRPr="004424C1">
        <w:rPr>
          <w:rFonts w:ascii="Times New Roman" w:eastAsia="Calibri" w:hAnsi="Times New Roman" w:cs="Times New Roman"/>
          <w:sz w:val="24"/>
          <w:szCs w:val="24"/>
          <w:lang w:val="en-GB"/>
        </w:rPr>
        <w:t xml:space="preserve"> of this Law and with an indication that they were issued in a foreign country.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transmission system operator shall be entitled to a fee for the issuance, transfer and use of a guarantee of origin pursuant to the act determining the amount of the fee approved by the Agency.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act referred to in paragraph 4 of this Article shall be published on the website of the transmission system operator and the Agency.</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3 Financial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The right to financial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8</w:t>
      </w:r>
      <w:r w:rsidR="004C007D" w:rsidRPr="004424C1">
        <w:rPr>
          <w:rFonts w:ascii="Times New Roman" w:eastAsia="Calibri" w:hAnsi="Times New Roman" w:cs="Times New Roman"/>
          <w:b/>
          <w:sz w:val="24"/>
          <w:szCs w:val="24"/>
          <w:lang w:val="en-GB"/>
        </w:rPr>
        <w:t>9</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electricity producers in: micro-cogeneration unit, small cogeneration and highly efficient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are eligible for financial incentives under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Pursuant to this law, electricity producers in the micro-cogeneration unit and small cogeneration who meet the requirements prescribed by this law and acts adopted under this law and have the status of a temporary privileged power producer or privileged power producers, are eligible for financial incentives through the feed-in tariff system.</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Pursuant to this law, electricity producers in highly efficient cogeneration with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to 10 </w:t>
      </w:r>
      <w:proofErr w:type="spellStart"/>
      <w:r w:rsidRPr="004424C1">
        <w:rPr>
          <w:rFonts w:ascii="Times New Roman" w:eastAsia="Calibri" w:hAnsi="Times New Roman" w:cs="Times New Roman"/>
          <w:sz w:val="24"/>
          <w:szCs w:val="24"/>
          <w:lang w:val="en-GB"/>
        </w:rPr>
        <w:t>MWe</w:t>
      </w:r>
      <w:proofErr w:type="spellEnd"/>
      <w:r w:rsidRPr="004424C1">
        <w:rPr>
          <w:rFonts w:ascii="Times New Roman" w:eastAsia="Calibri" w:hAnsi="Times New Roman" w:cs="Times New Roman"/>
          <w:sz w:val="24"/>
          <w:szCs w:val="24"/>
          <w:lang w:val="en-GB"/>
        </w:rPr>
        <w:t xml:space="preserve"> who meet the requirements prescribed by this law and acts adopted under this law and have the status of temporarily privileged producer or privileged electricity producers, are eligible for financial incentives through the system of market premiums.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Electricity producers in the micro-cogeneration unit are eligible for financial incentives granted by the Directorate.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 Feed-in tariff system</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The right to a feed-in tariff</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4C007D" w:rsidRPr="004424C1">
        <w:rPr>
          <w:rFonts w:ascii="Times New Roman" w:eastAsia="Calibri" w:hAnsi="Times New Roman" w:cs="Times New Roman"/>
          <w:b/>
          <w:sz w:val="24"/>
          <w:szCs w:val="24"/>
          <w:lang w:val="en-GB"/>
        </w:rPr>
        <w:t>90</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producers of electricity in small cogeneration and the producers of electricity in the micro-cogeneration unit, who acquire the status of a privileged electricity producer are eligible for feed-in tariff pursuant to this law and regulations adopted based on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Before acquiring the status of a privileged power producer, an investor in small cogeneration and an investor in a micro-cogeneration unit may acquire the status of a temporary privileged electricity producer, if it meets the conditions established by this Law and regulations adopted based on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feed-in tariff is calculated and paid monthly, based on the feed-in tariff agreement concluded with the guaranteed electricity buyer (hereinafter: the Guaranteed supplier). </w:t>
      </w:r>
    </w:p>
    <w:p w:rsidR="00E0312B" w:rsidRPr="004424C1" w:rsidRDefault="00E0312B" w:rsidP="004424C1">
      <w:pPr>
        <w:keepNext/>
        <w:keepLines/>
        <w:spacing w:after="0" w:line="240" w:lineRule="auto"/>
        <w:jc w:val="center"/>
        <w:outlineLvl w:val="2"/>
        <w:rPr>
          <w:rFonts w:ascii="Times New Roman" w:eastAsia="Times New Roman" w:hAnsi="Times New Roman" w:cs="Times New Roman"/>
          <w:b/>
          <w:bCs/>
          <w:sz w:val="24"/>
          <w:szCs w:val="24"/>
          <w:lang w:val="sr-Cyrl-CS"/>
        </w:rPr>
      </w:pPr>
    </w:p>
    <w:bookmarkEnd w:id="45"/>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Methodology for determining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1</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methodology for determining the feed-in tariff is prescribed by the Agency in cooperation with the Commission for State Aid Control</w:t>
      </w:r>
      <w:r w:rsidR="00E634ED" w:rsidRPr="004424C1">
        <w:rPr>
          <w:rFonts w:ascii="Times New Roman" w:eastAsia="Calibri" w:hAnsi="Times New Roman" w:cs="Times New Roman"/>
          <w:sz w:val="24"/>
          <w:szCs w:val="24"/>
          <w:lang w:val="en-GB"/>
        </w:rPr>
        <w:t>.</w:t>
      </w:r>
      <w:r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Government, upon the proposal of the Ministry and with the previously obtained opinion of the Agency, the Commission for State Aid Control, and based on the methodology referred to in paragraph 1 of this Article, determines the feed-in tariff and quota for capacities for micro cogeneration unit and small cogeneration and other elements of importance for determining the amount of the feed-in tariff.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shall prescribe the quotas referred to in paragraph 2 of this Article based on available data on existing capacities, planned needs and other data relevant for determining quotas determined pursuant to the NECP.</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methodology referred to in paragraph 1 of this Article shall be published in the "Official Gazette of the Republic of Serbia".</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Conditions for acquiring the </w:t>
      </w:r>
      <w:r w:rsidRPr="004424C1">
        <w:rPr>
          <w:rFonts w:ascii="Times New Roman" w:eastAsia="Calibri" w:hAnsi="Times New Roman" w:cs="Times New Roman"/>
          <w:b/>
          <w:sz w:val="24"/>
          <w:szCs w:val="24"/>
        </w:rPr>
        <w:t>status of </w:t>
      </w:r>
      <w:r w:rsidRPr="004424C1">
        <w:rPr>
          <w:rFonts w:ascii="Times New Roman" w:eastAsia="Calibri" w:hAnsi="Times New Roman" w:cs="Times New Roman"/>
          <w:b/>
          <w:bCs/>
          <w:sz w:val="24"/>
          <w:szCs w:val="24"/>
        </w:rPr>
        <w:t>temporary</w:t>
      </w:r>
      <w:proofErr w:type="gramStart"/>
      <w:r w:rsidRPr="004424C1">
        <w:rPr>
          <w:rFonts w:ascii="Times New Roman" w:eastAsia="Calibri" w:hAnsi="Times New Roman" w:cs="Times New Roman"/>
          <w:b/>
          <w:sz w:val="24"/>
          <w:szCs w:val="24"/>
        </w:rPr>
        <w:t> </w:t>
      </w:r>
      <w:r w:rsidRPr="004424C1">
        <w:rPr>
          <w:rFonts w:ascii="Times New Roman" w:eastAsia="Calibri" w:hAnsi="Times New Roman" w:cs="Times New Roman"/>
          <w:b/>
          <w:bCs/>
          <w:sz w:val="24"/>
          <w:szCs w:val="24"/>
        </w:rPr>
        <w:t xml:space="preserve"> privileged</w:t>
      </w:r>
      <w:proofErr w:type="gramEnd"/>
      <w:r w:rsidRPr="004424C1">
        <w:rPr>
          <w:rFonts w:ascii="Times New Roman" w:eastAsia="Calibri" w:hAnsi="Times New Roman" w:cs="Times New Roman"/>
          <w:b/>
          <w:bCs/>
          <w:sz w:val="24"/>
          <w:szCs w:val="24"/>
        </w:rPr>
        <w:t xml:space="preserve"> </w:t>
      </w:r>
      <w:r w:rsidRPr="004424C1">
        <w:rPr>
          <w:rFonts w:ascii="Times New Roman" w:eastAsia="Calibri" w:hAnsi="Times New Roman" w:cs="Times New Roman"/>
          <w:b/>
          <w:sz w:val="24"/>
          <w:szCs w:val="24"/>
          <w:lang w:val="en-GB"/>
        </w:rPr>
        <w:t>electricity</w:t>
      </w:r>
      <w:r w:rsidRPr="004424C1">
        <w:rPr>
          <w:rFonts w:ascii="Times New Roman" w:eastAsia="Calibri" w:hAnsi="Times New Roman" w:cs="Times New Roman"/>
          <w:b/>
          <w:bCs/>
          <w:sz w:val="24"/>
          <w:szCs w:val="24"/>
        </w:rPr>
        <w:t xml:space="preserve"> producer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An investor of a micro-cogeneration unit and small cogeneration may acquire the status of a temporary privileged electricity producer if it meets the conditions specified in the act referred to in Article 1</w:t>
      </w:r>
      <w:r w:rsidR="00EA1C63" w:rsidRPr="004424C1">
        <w:rPr>
          <w:rFonts w:ascii="Times New Roman" w:eastAsia="Calibri" w:hAnsi="Times New Roman" w:cs="Times New Roman"/>
          <w:sz w:val="24"/>
          <w:szCs w:val="24"/>
          <w:lang w:val="en-GB"/>
        </w:rPr>
        <w:t>10</w:t>
      </w:r>
      <w:r w:rsidRPr="004424C1">
        <w:rPr>
          <w:rFonts w:ascii="Times New Roman" w:eastAsia="Calibri" w:hAnsi="Times New Roman" w:cs="Times New Roman"/>
          <w:sz w:val="24"/>
          <w:szCs w:val="24"/>
          <w:lang w:val="en-GB"/>
        </w:rPr>
        <w:t xml:space="preserve"> of this Law, which relate to the characteristics of small cogeneration and micro-cogeneration units.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Conditions for acquiring the status of a privileged electricity producer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3</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An energy producer in a micro-cogeneration unit and small cogeneration may acquire the status of a privileged electricity producer, if it meets the conditions specified in the act referred to in Article 1</w:t>
      </w:r>
      <w:r w:rsidR="00EA1C63" w:rsidRPr="004424C1">
        <w:rPr>
          <w:rFonts w:ascii="Times New Roman" w:eastAsia="Calibri" w:hAnsi="Times New Roman" w:cs="Times New Roman"/>
          <w:sz w:val="24"/>
          <w:szCs w:val="24"/>
          <w:lang w:val="en-GB"/>
        </w:rPr>
        <w:t>10</w:t>
      </w:r>
      <w:r w:rsidRPr="004424C1">
        <w:rPr>
          <w:rFonts w:ascii="Times New Roman" w:eastAsia="Calibri" w:hAnsi="Times New Roman" w:cs="Times New Roman"/>
          <w:sz w:val="24"/>
          <w:szCs w:val="24"/>
          <w:lang w:val="en-GB"/>
        </w:rPr>
        <w:t xml:space="preserve"> of this Law, and in particular: </w:t>
      </w:r>
    </w:p>
    <w:p w:rsidR="00E0312B" w:rsidRPr="004424C1" w:rsidRDefault="00E0312B" w:rsidP="004424C1">
      <w:pPr>
        <w:numPr>
          <w:ilvl w:val="0"/>
          <w:numId w:val="20"/>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that the micro-cogeneration unit or small cogeneration is permanently connected to the distribution or closed electricity distribution system with an approved power that is less than or equal to the installed capacity for which the power plant has acquired the status of a temporary privileged producer;</w:t>
      </w:r>
    </w:p>
    <w:p w:rsidR="00E0312B" w:rsidRPr="004424C1" w:rsidRDefault="00E0312B" w:rsidP="004424C1">
      <w:pPr>
        <w:numPr>
          <w:ilvl w:val="0"/>
          <w:numId w:val="20"/>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that special measurement is provided for small cogeneration:</w:t>
      </w:r>
    </w:p>
    <w:p w:rsidR="00E0312B" w:rsidRPr="004424C1" w:rsidRDefault="00E0312B" w:rsidP="004424C1">
      <w:pPr>
        <w:numPr>
          <w:ilvl w:val="0"/>
          <w:numId w:val="21"/>
        </w:numPr>
        <w:spacing w:after="0" w:line="240" w:lineRule="auto"/>
        <w:ind w:left="105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supplied electricity to the distribution or closed distribution system of electricity,</w:t>
      </w:r>
    </w:p>
    <w:p w:rsidR="00E0312B" w:rsidRPr="004424C1" w:rsidRDefault="00E0312B" w:rsidP="004424C1">
      <w:pPr>
        <w:numPr>
          <w:ilvl w:val="0"/>
          <w:numId w:val="21"/>
        </w:numPr>
        <w:spacing w:after="0" w:line="240" w:lineRule="auto"/>
        <w:ind w:left="105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transferred heat,</w:t>
      </w:r>
    </w:p>
    <w:p w:rsidR="00E0312B" w:rsidRPr="004424C1" w:rsidRDefault="00E0312B" w:rsidP="004424C1">
      <w:pPr>
        <w:numPr>
          <w:ilvl w:val="0"/>
          <w:numId w:val="21"/>
        </w:numPr>
        <w:spacing w:after="0" w:line="240" w:lineRule="auto"/>
        <w:ind w:left="105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primary energy consumed;</w:t>
      </w:r>
    </w:p>
    <w:p w:rsidR="00E0312B" w:rsidRPr="004424C1" w:rsidRDefault="00E0312B" w:rsidP="004424C1">
      <w:pPr>
        <w:numPr>
          <w:ilvl w:val="0"/>
          <w:numId w:val="20"/>
        </w:numPr>
        <w:spacing w:after="0" w:line="240" w:lineRule="auto"/>
        <w:contextualSpacing/>
        <w:jc w:val="both"/>
        <w:rPr>
          <w:rFonts w:ascii="Times New Roman" w:eastAsia="Calibri" w:hAnsi="Times New Roman" w:cs="Times New Roman"/>
          <w:sz w:val="24"/>
          <w:szCs w:val="24"/>
          <w:lang w:val="en-GB"/>
        </w:rPr>
      </w:pPr>
      <w:proofErr w:type="gramStart"/>
      <w:r w:rsidRPr="004424C1">
        <w:rPr>
          <w:rFonts w:ascii="Times New Roman" w:eastAsia="Calibri" w:hAnsi="Times New Roman" w:cs="Times New Roman"/>
          <w:sz w:val="24"/>
          <w:szCs w:val="24"/>
          <w:lang w:val="en-GB"/>
        </w:rPr>
        <w:t>that</w:t>
      </w:r>
      <w:proofErr w:type="gramEnd"/>
      <w:r w:rsidRPr="004424C1">
        <w:rPr>
          <w:rFonts w:ascii="Times New Roman" w:eastAsia="Calibri" w:hAnsi="Times New Roman" w:cs="Times New Roman"/>
          <w:sz w:val="24"/>
          <w:szCs w:val="24"/>
          <w:lang w:val="en-GB"/>
        </w:rPr>
        <w:t xml:space="preserve"> the micro-cogeneration unit and small cogeneration is newly built, i.e. reconstructed with built-in unused equipment.</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Feed-in tariff agreement</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Feed-in tariff agreement is concluded between a temporary privileged power producer who is an investor in a micro-cogeneration unit or small cogeneration and a guaranteed supplier.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If the person referred to in paragraph 1 has not acquired the status of a temporary privileged producer, but was immediately granted the status of a privileged electricity producer, in that case the privileged electricity producer shall conclude a Feed-in tariff agreement.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privileged electricity producer, which exercises the right to the feed-in tariff, also exercises the right to the incentive period and the transfer of balance responsibility to the guaranteed supplier by concluding a Feed-in tariff agreement with the guaranteed supplier.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Feed-in tariff agreement referred to in paragraph 1 of this Article shall contain in particular: data on the contracting parties and their rights and obligations, subject to the Agreement, type and installed capacity of the privileged producer, place of energy supply to the system, place and method of metering, electricity price and manner and conditions of price change, manner and dynamics of calculation, invoicing and payment, interest in case of delay in payment, payment security instruments, obligations of the guaranteed supplier regarding taking over balance responsibility and obligations of the privileged producer regarding planning of power plant operation, conditions during trial period and condition that the Agreement enters into force after acquiring the status of a privileged producer, if the   Agreement is concluded by a temporary privileged producer, incentive period and deadline for concluding the Agreement, reasons for termination of the Agreement, manner of resolving disputes and other elements relevant to the content and purpose of the Agreement.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temporary privileged power producer shall submit a request for concluding a Feed-in tariff agreement to the guaranteed supplier, within 15 days from the day of acquiring the status of a temporary privileged producer, under the threat of losing the right to the feed-in tariff due to omission.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temporary privileged producer shall inform the Ministry of the submitted request from </w:t>
      </w:r>
      <w:r w:rsidR="00B332E7" w:rsidRPr="004424C1">
        <w:rPr>
          <w:rFonts w:ascii="Times New Roman" w:eastAsia="Calibri" w:hAnsi="Times New Roman" w:cs="Times New Roman"/>
          <w:sz w:val="24"/>
          <w:szCs w:val="24"/>
          <w:lang w:val="en-GB"/>
        </w:rPr>
        <w:t>par</w:t>
      </w:r>
      <w:r w:rsidR="00EA1C63" w:rsidRPr="004424C1">
        <w:rPr>
          <w:rFonts w:ascii="Times New Roman" w:eastAsia="Calibri" w:hAnsi="Times New Roman" w:cs="Times New Roman"/>
          <w:sz w:val="24"/>
          <w:szCs w:val="24"/>
          <w:lang w:val="en-GB"/>
        </w:rPr>
        <w:t>a</w:t>
      </w:r>
      <w:r w:rsidR="00B332E7" w:rsidRPr="004424C1">
        <w:rPr>
          <w:rFonts w:ascii="Times New Roman" w:eastAsia="Calibri" w:hAnsi="Times New Roman" w:cs="Times New Roman"/>
          <w:sz w:val="24"/>
          <w:szCs w:val="24"/>
          <w:lang w:val="en-GB"/>
        </w:rPr>
        <w:t xml:space="preserve">graph 5 </w:t>
      </w:r>
      <w:r w:rsidRPr="004424C1">
        <w:rPr>
          <w:rFonts w:ascii="Times New Roman" w:eastAsia="Calibri" w:hAnsi="Times New Roman" w:cs="Times New Roman"/>
          <w:sz w:val="24"/>
          <w:szCs w:val="24"/>
          <w:lang w:val="en-GB"/>
        </w:rPr>
        <w:t>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Government, at the proposal of the Ministry, prescribes the model of the Feed-in tariff agreement in more detail.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Obligations of the guaranteed supplier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5</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guaranteed supplier shall:</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conclude a Feed-in tariff agreement within 30 days from the day the temporary privileged producer has submitted the request; </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assume the rights and obligations of the previous guaranteed supplier within the deadline, in the manner and under the conditions determined by the public tender for the selection of the guaranteed supplier pursuant to the law governing energy,  </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keep a register of feed-in tariff agreements and publish them on its website;</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assume balance responsibility for privileged producers with whom it has concluded the Agreement;</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keep a special account for transactions related to incentive measures pursuant to this Law; </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submit to the Ministry the data necessary for determining the fee for the incentive of privileged electricity producers pursuant to the bylaw referred to in Article 1</w:t>
      </w:r>
      <w:r w:rsidR="00EA1C63" w:rsidRPr="004424C1">
        <w:rPr>
          <w:rFonts w:ascii="Times New Roman" w:eastAsia="Calibri" w:hAnsi="Times New Roman" w:cs="Times New Roman"/>
          <w:sz w:val="24"/>
          <w:szCs w:val="24"/>
          <w:lang w:val="en-GB"/>
        </w:rPr>
        <w:t>10</w:t>
      </w:r>
      <w:r w:rsidRPr="004424C1">
        <w:rPr>
          <w:rFonts w:ascii="Times New Roman" w:eastAsia="Calibri" w:hAnsi="Times New Roman" w:cs="Times New Roman"/>
          <w:sz w:val="24"/>
          <w:szCs w:val="24"/>
          <w:lang w:val="en-GB"/>
        </w:rPr>
        <w:t xml:space="preserve"> of this Law;</w:t>
      </w:r>
    </w:p>
    <w:p w:rsidR="00E0312B" w:rsidRPr="004424C1" w:rsidRDefault="00E0312B" w:rsidP="004424C1">
      <w:pPr>
        <w:numPr>
          <w:ilvl w:val="1"/>
          <w:numId w:val="21"/>
        </w:numPr>
        <w:spacing w:after="0" w:line="240" w:lineRule="auto"/>
        <w:ind w:left="787"/>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fulfil other obligations determined by this Law and regulations adopted on the basis thereof.</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at the proposal of the Ministry, prescribes in more detail the obligations of the guaranteed supplier</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bCs/>
          <w:sz w:val="24"/>
          <w:szCs w:val="24"/>
          <w:lang w:val="en-GB"/>
        </w:rPr>
      </w:pPr>
      <w:r w:rsidRPr="004424C1">
        <w:rPr>
          <w:rFonts w:ascii="Times New Roman" w:eastAsia="Calibri" w:hAnsi="Times New Roman" w:cs="Times New Roman"/>
          <w:b/>
          <w:bCs/>
          <w:sz w:val="24"/>
          <w:szCs w:val="24"/>
          <w:lang w:val="en-GB"/>
        </w:rPr>
        <w:t>b) Market premium system</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The right to a market premium</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right to the market premium belongs to electricity producers in high efficiency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who acquire the status of a privileged electricity producer pursuant to this law and regulations adopted based on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Prior to acquiring the status of a privileged electricity producer, an investor of high efficiency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may acquire the status of a temporary privileged electricity producer, if it meets the conditions established by this Law and regulations adopted pursuant to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market premium is paid on a monthly basis, based on a market premium contract concluded with an authorised contracting party.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Calculation, acquisition and determination of market premium</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Market premium is calculated and paid on a monthly basis.</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Market premium can be obtained for all or part of the power plant capacity.</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case the right to the market premium is acquired for a part of the power plant capacity, the electricity for which the market premium is paid is obtained by multiplying the percentage of the power plant capacity entered by the quota with the electricity delivered to the electricity system during the billing period.</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market premium is paid on a monthly basis for the electricity that the power plant supplies to the electricity system.</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grants rights to the market premium in the auction procedure.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at the proposal of the Ministry, regulates in more detail the type, manner and conditions of acquiring, exercising and terminating the right to a market premium, type and manner of determining the market premium, rights and obligations related to market premium, content of public call, conditions, deadline and manner of applying for bidding, initiation and evidence of fulfilment of conditions, content and form of the bid, manner of protection of the bid content until its opening, manner and deadline for submission and time of bid opening, notification, delivery and exchange of documents in the bidding procedure, publication and form of decisions in the bidding procedure, as well as the manner of filling the quota in case the installed capacity of the power plant from the offer exceeds the remaining quota or partially fills the quota.</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Beneficiaries of the market premium sell the electricity referred to in paragraph 1 of this Article on the electricity market.</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Methodology for determining market premiums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9</w:t>
      </w:r>
      <w:r w:rsidR="00EA1C63"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For the purposes of auctions, in which the participants compete to offer the lowest market premium, the initial amount of the market premium is determined in advance, the amount of which the bidding participants cannot exceed with their bids.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methodology for determining the annual correction of market premiums, the initial amount of the market premium and other elements of importance for determining the amount of the market premium is prescribed by the Agency in cooperation with the Commission for State Aid Control.</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Based on the methodology referred to in paragraph 2 of this Article, the Government, at the proposal of the Ministry, publishes on its website the initial amount of market premium and reference market price for auctions, no later than the end of December this year for the next year.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methodology referred to in paragraph 2 of this Article shall be published in the "Official Gazette of the Republic of Serbia". </w:t>
      </w:r>
    </w:p>
    <w:p w:rsidR="00E0312B" w:rsidRPr="004424C1" w:rsidRDefault="00E0312B" w:rsidP="004424C1">
      <w:pPr>
        <w:spacing w:after="0" w:line="240" w:lineRule="auto"/>
        <w:ind w:firstLine="709"/>
        <w:jc w:val="both"/>
        <w:rPr>
          <w:rFonts w:ascii="Times New Roman" w:eastAsia="Times New Roman" w:hAnsi="Times New Roman" w:cs="Times New Roman"/>
          <w:sz w:val="24"/>
          <w:szCs w:val="24"/>
          <w:lang w:val="sr-Cyrl-CS"/>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Auctions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 Article 9</w:t>
      </w:r>
      <w:r w:rsidR="00EA1C63" w:rsidRPr="004424C1">
        <w:rPr>
          <w:rFonts w:ascii="Times New Roman" w:eastAsia="Calibri" w:hAnsi="Times New Roman" w:cs="Times New Roman"/>
          <w:b/>
          <w:sz w:val="24"/>
          <w:szCs w:val="24"/>
          <w:lang w:val="en-GB"/>
        </w:rPr>
        <w:t>9</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investor in a power plant or part of a power plant for high efficiency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acquires the right to a market premium in the bidding procedure.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Ministry conducts auctions based on available quotas for high-efficiency cogeneration capacities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prescribed by the Government.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shall prescribe the quotas referred to in paragraph 2 of this Article based on available data on existing capacities, planned needs and other data relevant for determining quotas determined pursuant to the NECP.</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Initiation of an auction procedure</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EA1C63" w:rsidRPr="004424C1">
        <w:rPr>
          <w:rFonts w:ascii="Times New Roman" w:eastAsia="Calibri" w:hAnsi="Times New Roman" w:cs="Times New Roman"/>
          <w:b/>
          <w:sz w:val="24"/>
          <w:szCs w:val="24"/>
          <w:lang w:val="en-GB"/>
        </w:rPr>
        <w:t>100</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auction procedure for market premiums is initiated and conducted based on a public call.</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shall issue a public call referred to in paragraph 1 of this Article, based on this Law and the bylaw referred to in Article 9</w:t>
      </w:r>
      <w:r w:rsidR="00EA1C63" w:rsidRPr="004424C1">
        <w:rPr>
          <w:rFonts w:ascii="Times New Roman" w:eastAsia="Calibri" w:hAnsi="Times New Roman" w:cs="Times New Roman"/>
          <w:sz w:val="24"/>
          <w:szCs w:val="24"/>
          <w:lang w:val="en-GB"/>
        </w:rPr>
        <w:t>7</w:t>
      </w:r>
      <w:r w:rsidRPr="004424C1">
        <w:rPr>
          <w:rFonts w:ascii="Times New Roman" w:eastAsia="Calibri" w:hAnsi="Times New Roman" w:cs="Times New Roman"/>
          <w:sz w:val="24"/>
          <w:szCs w:val="24"/>
          <w:lang w:val="en-GB"/>
        </w:rPr>
        <w:t xml:space="preserve">, paragraph </w:t>
      </w:r>
      <w:r w:rsidR="00B718DE">
        <w:rPr>
          <w:rFonts w:ascii="Times New Roman" w:eastAsia="Calibri" w:hAnsi="Times New Roman" w:cs="Times New Roman"/>
          <w:sz w:val="24"/>
          <w:szCs w:val="24"/>
          <w:lang w:val="en-GB"/>
        </w:rPr>
        <w:t>6</w:t>
      </w:r>
      <w:r w:rsidRPr="004424C1">
        <w:rPr>
          <w:rFonts w:ascii="Times New Roman" w:eastAsia="Calibri" w:hAnsi="Times New Roman" w:cs="Times New Roman"/>
          <w:sz w:val="24"/>
          <w:szCs w:val="24"/>
          <w:lang w:val="en-GB"/>
        </w:rPr>
        <w:t xml:space="preserve"> of this Law. </w:t>
      </w:r>
    </w:p>
    <w:p w:rsidR="00E0312B" w:rsidRPr="004424C1" w:rsidRDefault="00E0312B" w:rsidP="004424C1">
      <w:pPr>
        <w:spacing w:after="0" w:line="240" w:lineRule="auto"/>
        <w:ind w:firstLine="36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public call referred to in paragraph 1 of this Article shall contain in particular the following:</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who is eligible to submit an application for participation in the bidding;</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available quotas pursuant to the regulation referred to in Article 9</w:t>
      </w:r>
      <w:r w:rsidR="00EA1C63" w:rsidRPr="004424C1">
        <w:rPr>
          <w:rFonts w:ascii="Times New Roman" w:eastAsia="Calibri" w:hAnsi="Times New Roman" w:cs="Times New Roman"/>
          <w:sz w:val="24"/>
          <w:szCs w:val="24"/>
          <w:lang w:val="en-GB"/>
        </w:rPr>
        <w:t>9</w:t>
      </w:r>
      <w:r w:rsidRPr="004424C1">
        <w:rPr>
          <w:rFonts w:ascii="Times New Roman" w:eastAsia="Calibri" w:hAnsi="Times New Roman" w:cs="Times New Roman"/>
          <w:sz w:val="24"/>
          <w:szCs w:val="24"/>
          <w:lang w:val="en-GB"/>
        </w:rPr>
        <w:t>, paragraph 3 of this Law;</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maximum amount of the market premium, i.e. the amount of the maximum incentive purchase price; </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manner and form of registering to an auction;</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list of documents to be submitted with the application for participation in an auction;</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conditions for qualification and bidding at the auction pursuant to this Law and regulations adopted on the basis thereof; </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deadlines in the auction procedure;</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information on the amount of the deposit to be paid for participation in the auction;</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deadline for project implementation; </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data on legal remedies in the auction and</w:t>
      </w:r>
    </w:p>
    <w:p w:rsidR="00E0312B" w:rsidRPr="004424C1" w:rsidRDefault="00E0312B" w:rsidP="004424C1">
      <w:pPr>
        <w:numPr>
          <w:ilvl w:val="0"/>
          <w:numId w:val="22"/>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other elements.</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announces a public call based on this Law and bylaws adopted based on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Ministry shall publish on the web platform, i.e. on its website, the forms submitted by auction participants in connection with the public call in the auction procedure, as well as information on the auctions held, including the degree of implementation of projects from auctions.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Until the decision on the best bids is made, the procedure is carried out by a commission formed by a decision of the Minister (hereinafter: the Commission).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Commission shall prepare a report on the actions taken in conducting the procedure and submit it to the Minister.</w:t>
      </w:r>
    </w:p>
    <w:p w:rsidR="00E0312B" w:rsidRPr="004424C1" w:rsidRDefault="00E0312B" w:rsidP="004424C1">
      <w:pPr>
        <w:spacing w:after="0" w:line="240" w:lineRule="auto"/>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Auction procedure</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1</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Initiation, delivery and exchange of documents, notification, publication and form of decisions shall be carried out pursuant to the bylaw referred to in Article 9</w:t>
      </w:r>
      <w:r w:rsidR="00EA1C63" w:rsidRPr="004424C1">
        <w:rPr>
          <w:rFonts w:ascii="Times New Roman" w:eastAsia="Calibri" w:hAnsi="Times New Roman" w:cs="Times New Roman"/>
          <w:sz w:val="24"/>
          <w:szCs w:val="24"/>
          <w:lang w:val="en-GB"/>
        </w:rPr>
        <w:t>7</w:t>
      </w:r>
      <w:r w:rsidRPr="004424C1">
        <w:rPr>
          <w:rFonts w:ascii="Times New Roman" w:eastAsia="Calibri" w:hAnsi="Times New Roman" w:cs="Times New Roman"/>
          <w:sz w:val="24"/>
          <w:szCs w:val="24"/>
          <w:lang w:val="en-GB"/>
        </w:rPr>
        <w:t>, paragraph 3 of this Law, in electronic or paper form determined by public call.</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submission of administrative acts in the bidding procedure is done by public delivery through the publication of letters on the web platform, website and bulletin board of the Ministry.</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auction procedure consists of three phases: qualification, bidding and selection of the best bids.</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In order to conduct the bidding procedure, the Government, at the proposal of the Ministry, prescribes at least the following elements:   </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other elements that must be contained in the public call,</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conditions, deadline and manner of applying for auctions, evidence of fulfilment of conditions from the public invitation; </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as well as the conditions for establishing the Commission;</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initiation, delivery and exchange of documents, notification, content and form of the bids,</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manner of protection of the content of the bid until its opening, </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time of bid opening,</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publication and form of decisions;</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conditions for application in the qualification phase,</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content, amount and other elements of the financial security instrument for the seriousness of the bid,</w:t>
      </w:r>
    </w:p>
    <w:p w:rsidR="00E0312B" w:rsidRPr="004424C1" w:rsidRDefault="00E0312B" w:rsidP="004424C1">
      <w:pPr>
        <w:numPr>
          <w:ilvl w:val="0"/>
          <w:numId w:val="2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conditions and manner of collection of the financial security instrument for the seriousness of the offer.</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Qualifications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2</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Qualification is the elimination phase of the auction procedure in which the selection of registered participants is based on the fulfilment of conditions in terms of: </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planning base for the construction of the power plant;</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installed capacity of the power plant;</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if the auction participant has obtained:</w:t>
      </w:r>
    </w:p>
    <w:p w:rsidR="00E0312B" w:rsidRPr="004424C1" w:rsidRDefault="00E0312B" w:rsidP="004424C1">
      <w:pPr>
        <w:pStyle w:val="ListParagraph"/>
        <w:numPr>
          <w:ilvl w:val="1"/>
          <w:numId w:val="24"/>
        </w:numPr>
        <w:ind w:left="1080"/>
        <w:rPr>
          <w:rFonts w:eastAsia="Calibri"/>
          <w:szCs w:val="24"/>
          <w:lang w:val="en-GB"/>
        </w:rPr>
      </w:pPr>
      <w:r w:rsidRPr="004424C1">
        <w:rPr>
          <w:rFonts w:eastAsia="Calibri"/>
          <w:szCs w:val="24"/>
          <w:lang w:val="en-GB"/>
        </w:rPr>
        <w:t>a final energy permit for the power plant,</w:t>
      </w:r>
    </w:p>
    <w:p w:rsidR="00E0312B" w:rsidRPr="004424C1" w:rsidRDefault="00E0312B" w:rsidP="004424C1">
      <w:pPr>
        <w:pStyle w:val="ListParagraph"/>
        <w:numPr>
          <w:ilvl w:val="1"/>
          <w:numId w:val="24"/>
        </w:numPr>
        <w:ind w:left="1080"/>
        <w:rPr>
          <w:rFonts w:eastAsia="Calibri"/>
          <w:szCs w:val="24"/>
          <w:lang w:val="en-GB"/>
        </w:rPr>
      </w:pPr>
      <w:r w:rsidRPr="004424C1">
        <w:rPr>
          <w:rFonts w:eastAsia="Calibri"/>
          <w:szCs w:val="24"/>
          <w:lang w:val="en-GB"/>
        </w:rPr>
        <w:t>location conditions,</w:t>
      </w:r>
    </w:p>
    <w:p w:rsidR="00E0312B" w:rsidRPr="004424C1" w:rsidRDefault="00E0312B" w:rsidP="004424C1">
      <w:pPr>
        <w:pStyle w:val="ListParagraph"/>
        <w:numPr>
          <w:ilvl w:val="1"/>
          <w:numId w:val="24"/>
        </w:numPr>
        <w:ind w:left="1080"/>
        <w:rPr>
          <w:rFonts w:eastAsia="Calibri"/>
          <w:szCs w:val="24"/>
          <w:lang w:val="en-GB"/>
        </w:rPr>
      </w:pPr>
      <w:r w:rsidRPr="004424C1">
        <w:rPr>
          <w:rFonts w:eastAsia="Calibri"/>
          <w:szCs w:val="24"/>
          <w:lang w:val="en-GB"/>
        </w:rPr>
        <w:t>a financial security instrument for the seriousness of the bid,</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energy efficiency of high-efficiency cogeneration calculated in accordance with the methodology referred to in Article 8</w:t>
      </w:r>
      <w:r w:rsidR="00EA1C63" w:rsidRPr="004424C1">
        <w:rPr>
          <w:rFonts w:eastAsia="Calibri"/>
          <w:szCs w:val="24"/>
          <w:lang w:val="en-GB"/>
        </w:rPr>
        <w:t>1</w:t>
      </w:r>
      <w:r w:rsidRPr="004424C1">
        <w:rPr>
          <w:rFonts w:eastAsia="Calibri"/>
          <w:szCs w:val="24"/>
          <w:lang w:val="en-GB"/>
        </w:rPr>
        <w:t>, paragraph 2;</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fulfilment of conditions regarding environmental protection;</w:t>
      </w:r>
    </w:p>
    <w:p w:rsidR="00E0312B" w:rsidRPr="004424C1" w:rsidRDefault="00E0312B" w:rsidP="004424C1">
      <w:pPr>
        <w:pStyle w:val="ListParagraph"/>
        <w:numPr>
          <w:ilvl w:val="0"/>
          <w:numId w:val="24"/>
        </w:numPr>
        <w:rPr>
          <w:rFonts w:eastAsia="Calibri"/>
          <w:szCs w:val="24"/>
          <w:lang w:val="en-GB"/>
        </w:rPr>
      </w:pPr>
      <w:r w:rsidRPr="004424C1">
        <w:rPr>
          <w:rFonts w:eastAsia="Calibri"/>
          <w:szCs w:val="24"/>
          <w:lang w:val="en-GB"/>
        </w:rPr>
        <w:t>and other conditions specified in the act referred to in Article 9</w:t>
      </w:r>
      <w:r w:rsidR="00EA1C63" w:rsidRPr="004424C1">
        <w:rPr>
          <w:rFonts w:eastAsia="Calibri"/>
          <w:szCs w:val="24"/>
          <w:lang w:val="en-GB"/>
        </w:rPr>
        <w:t>7</w:t>
      </w:r>
      <w:r w:rsidRPr="004424C1">
        <w:rPr>
          <w:rFonts w:eastAsia="Calibri"/>
          <w:szCs w:val="24"/>
          <w:lang w:val="en-GB"/>
        </w:rPr>
        <w:t xml:space="preserve">, paragraph </w:t>
      </w:r>
      <w:r w:rsidR="00ED198B" w:rsidRPr="004424C1">
        <w:rPr>
          <w:rFonts w:eastAsia="Calibri"/>
          <w:szCs w:val="24"/>
          <w:lang w:val="en-GB"/>
        </w:rPr>
        <w:t xml:space="preserve">6 </w:t>
      </w:r>
      <w:r w:rsidRPr="004424C1">
        <w:rPr>
          <w:rFonts w:eastAsia="Calibri"/>
          <w:szCs w:val="24"/>
          <w:lang w:val="en-GB"/>
        </w:rPr>
        <w:t>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shall publish the list of participants in the auction who have passed the qualification phase and whose bids are entering the bidding phase, in the manner prescribed by Article 10</w:t>
      </w:r>
      <w:r w:rsidR="00EA1C63" w:rsidRPr="004424C1">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xml:space="preserve"> of this Law.  </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Bidding</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3</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Bidding is a phase of the auction procedure in which the bids of participants who have passed the qualification phase compete with each other according to the criterion that the bid contains a lower market premium.</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Bids that exceed the initial amount of the market premium are not considered.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roofErr w:type="spellStart"/>
      <w:r w:rsidRPr="004424C1">
        <w:rPr>
          <w:rFonts w:ascii="Times New Roman" w:eastAsia="Calibri" w:hAnsi="Times New Roman" w:cs="Times New Roman"/>
          <w:b/>
          <w:sz w:val="24"/>
          <w:szCs w:val="24"/>
          <w:lang w:val="en-GB"/>
        </w:rPr>
        <w:t>Ranklist</w:t>
      </w:r>
      <w:proofErr w:type="spellEnd"/>
      <w:r w:rsidRPr="004424C1">
        <w:rPr>
          <w:rFonts w:ascii="Times New Roman" w:eastAsia="Calibri" w:hAnsi="Times New Roman" w:cs="Times New Roman"/>
          <w:b/>
          <w:sz w:val="24"/>
          <w:szCs w:val="24"/>
          <w:lang w:val="en-GB"/>
        </w:rPr>
        <w:t xml:space="preserve"> and filling the quota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Bids that have passed the qualification phase in the auction and bidding process are ranked from the lowest to the highest amount of market premium and fill the quota in that order.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bid referred to in paragraph 1 of this Article may refer to all or part of the power plant capacity.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When the sum of installed power plants for electricity production, for the ranked bids referred to in paragraph 1 of this Article, reaches the level of the prescribed quota, the quota is filled.</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In the event that two or more participants in the auction procedure with the same market premium apply for the available quota, the remaining quota shall be distributed proportionally to those participants.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When the participants from </w:t>
      </w:r>
      <w:r w:rsidR="00EA1C63" w:rsidRPr="004424C1">
        <w:rPr>
          <w:rFonts w:ascii="Times New Roman" w:eastAsia="Calibri" w:hAnsi="Times New Roman" w:cs="Times New Roman"/>
          <w:sz w:val="24"/>
          <w:szCs w:val="24"/>
          <w:lang w:val="en-GB"/>
        </w:rPr>
        <w:t>p</w:t>
      </w:r>
      <w:r w:rsidRPr="004424C1">
        <w:rPr>
          <w:rFonts w:ascii="Times New Roman" w:eastAsia="Calibri" w:hAnsi="Times New Roman" w:cs="Times New Roman"/>
          <w:sz w:val="24"/>
          <w:szCs w:val="24"/>
          <w:lang w:val="en-GB"/>
        </w:rPr>
        <w:t xml:space="preserve">aragraph </w:t>
      </w:r>
      <w:r w:rsidR="00ED198B" w:rsidRPr="004424C1">
        <w:rPr>
          <w:rFonts w:ascii="Times New Roman" w:eastAsia="Calibri" w:hAnsi="Times New Roman" w:cs="Times New Roman"/>
          <w:sz w:val="24"/>
          <w:szCs w:val="24"/>
          <w:lang w:val="en-GB"/>
        </w:rPr>
        <w:t xml:space="preserve">4 of this Article </w:t>
      </w:r>
      <w:r w:rsidRPr="004424C1">
        <w:rPr>
          <w:rFonts w:ascii="Times New Roman" w:eastAsia="Calibri" w:hAnsi="Times New Roman" w:cs="Times New Roman"/>
          <w:sz w:val="24"/>
          <w:szCs w:val="24"/>
          <w:lang w:val="en-GB"/>
        </w:rPr>
        <w:t>do not start signing the market premium agreement after the decision on recognising the right to the market premium, that quota remains unallocated.</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the case referred to in paragraph 4 of this Article, the unallocated quota may be distributed in the next organised auction.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Based on the rules prescribed by Art. 1</w:t>
      </w:r>
      <w:r w:rsidR="00627708">
        <w:rPr>
          <w:rFonts w:ascii="Times New Roman" w:eastAsia="Calibri" w:hAnsi="Times New Roman" w:cs="Times New Roman"/>
          <w:sz w:val="24"/>
          <w:szCs w:val="24"/>
          <w:lang w:val="en-GB"/>
        </w:rPr>
        <w:t xml:space="preserve"> </w:t>
      </w:r>
      <w:r w:rsidRPr="004424C1">
        <w:rPr>
          <w:rFonts w:ascii="Times New Roman" w:eastAsia="Calibri" w:hAnsi="Times New Roman" w:cs="Times New Roman"/>
          <w:sz w:val="24"/>
          <w:szCs w:val="24"/>
          <w:lang w:val="en-GB"/>
        </w:rPr>
        <w:t>-</w:t>
      </w:r>
      <w:r w:rsidR="00627708">
        <w:rPr>
          <w:rFonts w:ascii="Times New Roman" w:eastAsia="Calibri" w:hAnsi="Times New Roman" w:cs="Times New Roman"/>
          <w:sz w:val="24"/>
          <w:szCs w:val="24"/>
          <w:lang w:val="en-GB"/>
        </w:rPr>
        <w:t xml:space="preserve"> </w:t>
      </w:r>
      <w:r w:rsidRPr="004424C1">
        <w:rPr>
          <w:rFonts w:ascii="Times New Roman" w:eastAsia="Calibri" w:hAnsi="Times New Roman" w:cs="Times New Roman"/>
          <w:sz w:val="24"/>
          <w:szCs w:val="24"/>
          <w:lang w:val="en-GB"/>
        </w:rPr>
        <w:t xml:space="preserve">4, the Commission shall compile a proposal for the </w:t>
      </w:r>
      <w:proofErr w:type="spellStart"/>
      <w:r w:rsidRPr="004424C1">
        <w:rPr>
          <w:rFonts w:ascii="Times New Roman" w:eastAsia="Calibri" w:hAnsi="Times New Roman" w:cs="Times New Roman"/>
          <w:sz w:val="24"/>
          <w:szCs w:val="24"/>
          <w:lang w:val="en-GB"/>
        </w:rPr>
        <w:t>ranklist</w:t>
      </w:r>
      <w:proofErr w:type="spellEnd"/>
      <w:r w:rsidRPr="004424C1">
        <w:rPr>
          <w:rFonts w:ascii="Times New Roman" w:eastAsia="Calibri" w:hAnsi="Times New Roman" w:cs="Times New Roman"/>
          <w:sz w:val="24"/>
          <w:szCs w:val="24"/>
          <w:lang w:val="en-GB"/>
        </w:rPr>
        <w:t>, which together with the report and the proposed decision shall be submitted to the Minister.</w:t>
      </w:r>
    </w:p>
    <w:p w:rsidR="00E0312B" w:rsidRPr="004424C1" w:rsidRDefault="00E0312B" w:rsidP="004424C1">
      <w:pPr>
        <w:spacing w:after="0" w:line="240" w:lineRule="auto"/>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CS"/>
        </w:rPr>
        <w:tab/>
      </w:r>
      <w:r w:rsidRPr="004424C1">
        <w:rPr>
          <w:rFonts w:ascii="Times New Roman" w:eastAsia="Times New Roman" w:hAnsi="Times New Roman" w:cs="Times New Roman"/>
          <w:sz w:val="24"/>
          <w:szCs w:val="24"/>
          <w:lang w:val="sr-Latn-RS"/>
        </w:rPr>
        <w:t xml:space="preserve">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bookmarkStart w:id="46" w:name="_Hlk63803761"/>
      <w:r w:rsidRPr="004424C1">
        <w:rPr>
          <w:rFonts w:ascii="Times New Roman" w:eastAsia="Calibri" w:hAnsi="Times New Roman" w:cs="Times New Roman"/>
          <w:b/>
          <w:sz w:val="24"/>
          <w:szCs w:val="24"/>
          <w:lang w:val="en-GB"/>
        </w:rPr>
        <w:t>Selection of the best bids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Based on the </w:t>
      </w:r>
      <w:proofErr w:type="spellStart"/>
      <w:r w:rsidRPr="004424C1">
        <w:rPr>
          <w:rFonts w:ascii="Times New Roman" w:eastAsia="Calibri" w:hAnsi="Times New Roman" w:cs="Times New Roman"/>
          <w:sz w:val="24"/>
          <w:szCs w:val="24"/>
          <w:lang w:val="en-GB"/>
        </w:rPr>
        <w:t>ranklist</w:t>
      </w:r>
      <w:proofErr w:type="spellEnd"/>
      <w:r w:rsidRPr="004424C1">
        <w:rPr>
          <w:rFonts w:ascii="Times New Roman" w:eastAsia="Calibri" w:hAnsi="Times New Roman" w:cs="Times New Roman"/>
          <w:sz w:val="24"/>
          <w:szCs w:val="24"/>
          <w:lang w:val="en-GB"/>
        </w:rPr>
        <w:t>, report and proposal of the Commission's decision, the Minister makes a decision on the best bids.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Based on the decision referred to in paragraph 1 of this Article, the Minister shall issue a decision on granting the right to market premium, i.e. a decision on rejecting the right to market premium to the participants in the auction procedure.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decision referred to in paragraph 2 of this Article is final and an administrative dispute may be initiated against it.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An auction participant may initiate an administrative dispute only against a decision deciding on its right.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right of auction participants who have been granted the right to a market premium in the auction procedure will remain unchanged and in force regardless of the outcome of the administrative dispute initiated by another participant in the auction against its decision.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Ministry will grant the right to an appropriate market premium outside a bidding quota, if the outcome of the final resolved administrative dispute is such that the participant in the auction is entitled to a market premium.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Conditions for acquiring the status of a privileged electricity producer in an auction system</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Participants in the </w:t>
      </w:r>
      <w:proofErr w:type="gramStart"/>
      <w:r w:rsidRPr="004424C1">
        <w:rPr>
          <w:rFonts w:ascii="Times New Roman" w:eastAsia="Calibri" w:hAnsi="Times New Roman" w:cs="Times New Roman"/>
          <w:sz w:val="24"/>
          <w:szCs w:val="24"/>
          <w:lang w:val="en-GB"/>
        </w:rPr>
        <w:t>auction  procedure</w:t>
      </w:r>
      <w:proofErr w:type="gramEnd"/>
      <w:r w:rsidRPr="004424C1">
        <w:rPr>
          <w:rFonts w:ascii="Times New Roman" w:eastAsia="Calibri" w:hAnsi="Times New Roman" w:cs="Times New Roman"/>
          <w:sz w:val="24"/>
          <w:szCs w:val="24"/>
          <w:lang w:val="en-GB"/>
        </w:rPr>
        <w:t xml:space="preserve"> whose bids at the auction are covered by the decision on granting the right to market premium, shall acquire the status of temporary privileged electricity producer on the day of the decision.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Conditions for acquiring the status of a privileged electricity producer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7</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producer of electricity in high efficiency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may acquire the status of a privileged electricity producer, if it meets the conditions specified in the act referred to in Article 1</w:t>
      </w:r>
      <w:r w:rsidR="00EA1C63" w:rsidRPr="004424C1">
        <w:rPr>
          <w:rFonts w:ascii="Times New Roman" w:eastAsia="Calibri" w:hAnsi="Times New Roman" w:cs="Times New Roman"/>
          <w:sz w:val="24"/>
          <w:szCs w:val="24"/>
          <w:lang w:val="en-GB"/>
        </w:rPr>
        <w:t>10</w:t>
      </w:r>
      <w:r w:rsidRPr="004424C1">
        <w:rPr>
          <w:rFonts w:ascii="Times New Roman" w:eastAsia="Calibri" w:hAnsi="Times New Roman" w:cs="Times New Roman"/>
          <w:sz w:val="24"/>
          <w:szCs w:val="24"/>
          <w:lang w:val="en-GB"/>
        </w:rPr>
        <w:t xml:space="preserve"> of this Law, in particular:  </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that it has acquired a licence to perform energy activities of combined production of electricity and heat, if a licence is provided for the installed capacity for which it has acquired the status of a temporary privileged producer, pursuant to the law governing energy;</w:t>
      </w:r>
    </w:p>
    <w:p w:rsidR="00E0312B" w:rsidRPr="004424C1" w:rsidRDefault="00F7620F"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Times New Roman" w:hAnsi="Times New Roman" w:cs="Times New Roman"/>
          <w:color w:val="000000" w:themeColor="text1"/>
          <w:sz w:val="24"/>
          <w:szCs w:val="24"/>
          <w:lang w:val="sr-Latn-RS"/>
        </w:rPr>
        <w:t>that hi</w:t>
      </w:r>
      <w:r w:rsidR="00ED198B" w:rsidRPr="004424C1">
        <w:rPr>
          <w:rFonts w:ascii="Times New Roman" w:eastAsia="Times New Roman" w:hAnsi="Times New Roman" w:cs="Times New Roman"/>
          <w:color w:val="000000" w:themeColor="text1"/>
          <w:sz w:val="24"/>
          <w:szCs w:val="24"/>
          <w:lang w:val="sr-Latn-RS"/>
        </w:rPr>
        <w:t xml:space="preserve">gh-efficiency cogeneration with an installed capacity of </w:t>
      </w:r>
      <w:r w:rsidR="00ED198B" w:rsidRPr="004424C1">
        <w:rPr>
          <w:rFonts w:ascii="Times New Roman" w:eastAsia="Times New Roman" w:hAnsi="Times New Roman" w:cs="Times New Roman"/>
          <w:sz w:val="24"/>
          <w:szCs w:val="24"/>
          <w:lang w:val="sr-Cyrl-CS"/>
        </w:rPr>
        <w:t xml:space="preserve">500 kWе </w:t>
      </w:r>
      <w:r w:rsidR="00ED198B" w:rsidRPr="004424C1">
        <w:rPr>
          <w:rFonts w:ascii="Times New Roman" w:eastAsia="Times New Roman" w:hAnsi="Times New Roman" w:cs="Times New Roman"/>
          <w:sz w:val="24"/>
          <w:szCs w:val="24"/>
          <w:lang w:val="sr-Latn-RS"/>
        </w:rPr>
        <w:t>and more, up to</w:t>
      </w:r>
      <w:r w:rsidR="00ED198B" w:rsidRPr="004424C1">
        <w:rPr>
          <w:rFonts w:ascii="Times New Roman" w:eastAsia="Times New Roman" w:hAnsi="Times New Roman" w:cs="Times New Roman"/>
          <w:sz w:val="24"/>
          <w:szCs w:val="24"/>
          <w:lang w:val="sr-Cyrl-CS"/>
        </w:rPr>
        <w:t xml:space="preserve"> 10 МWе</w:t>
      </w:r>
      <w:r w:rsidR="00ED198B" w:rsidRPr="004424C1">
        <w:rPr>
          <w:rFonts w:ascii="Times New Roman" w:hAnsi="Times New Roman" w:cs="Times New Roman"/>
          <w:sz w:val="24"/>
          <w:szCs w:val="24"/>
          <w:lang w:val="sr-Cyrl-CS"/>
        </w:rPr>
        <w:t xml:space="preserve"> </w:t>
      </w:r>
      <w:r w:rsidR="00E0312B" w:rsidRPr="004424C1">
        <w:rPr>
          <w:rFonts w:ascii="Times New Roman" w:eastAsia="Calibri" w:hAnsi="Times New Roman" w:cs="Times New Roman"/>
          <w:sz w:val="24"/>
          <w:szCs w:val="24"/>
          <w:lang w:val="en-GB"/>
        </w:rPr>
        <w:t>is permanently connected to the system transmission, distribution or closed distribution electricity with an approved capacity that is less than or equal to the installed capacity for which the power plant has acquired the status of a temporary privileged producer;</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that it has provided separate metering separately from metering in other technological processes:</w:t>
      </w:r>
    </w:p>
    <w:p w:rsidR="00E0312B" w:rsidRPr="004424C1" w:rsidRDefault="00E0312B" w:rsidP="004424C1">
      <w:pPr>
        <w:numPr>
          <w:ilvl w:val="1"/>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supplied electricity to the electricity transmission, distribution or closed distribution system,</w:t>
      </w:r>
    </w:p>
    <w:p w:rsidR="00E0312B" w:rsidRPr="004424C1" w:rsidRDefault="00E0312B" w:rsidP="004424C1">
      <w:pPr>
        <w:numPr>
          <w:ilvl w:val="1"/>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electricity taken over from the transmission, distribution or closed distribution system, for the needs of the power plant operation,</w:t>
      </w:r>
    </w:p>
    <w:p w:rsidR="00E0312B" w:rsidRPr="004424C1" w:rsidRDefault="00E0312B" w:rsidP="004424C1">
      <w:pPr>
        <w:numPr>
          <w:ilvl w:val="1"/>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supplied heat for own consumption and/or for the consumption of other users,</w:t>
      </w:r>
    </w:p>
    <w:p w:rsidR="00E0312B" w:rsidRPr="004424C1" w:rsidRDefault="00E0312B" w:rsidP="004424C1">
      <w:pPr>
        <w:numPr>
          <w:ilvl w:val="1"/>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taken over, i.e. produced heat for the needs of the power plant operation and energy sources preparation,</w:t>
      </w:r>
    </w:p>
    <w:p w:rsidR="00E0312B" w:rsidRPr="004424C1" w:rsidRDefault="00E0312B" w:rsidP="004424C1">
      <w:pPr>
        <w:numPr>
          <w:ilvl w:val="1"/>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primary energy consumed;</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that </w:t>
      </w:r>
      <w:r w:rsidR="00155321" w:rsidRPr="004424C1">
        <w:rPr>
          <w:rFonts w:ascii="Times New Roman" w:eastAsia="Times New Roman" w:hAnsi="Times New Roman" w:cs="Times New Roman"/>
          <w:color w:val="000000" w:themeColor="text1"/>
          <w:sz w:val="24"/>
          <w:szCs w:val="24"/>
          <w:lang w:val="sr-Latn-RS"/>
        </w:rPr>
        <w:t xml:space="preserve">high-efficiency cogeneration with an installed capacity of </w:t>
      </w:r>
      <w:r w:rsidR="00155321" w:rsidRPr="004424C1">
        <w:rPr>
          <w:rFonts w:ascii="Times New Roman" w:eastAsia="Times New Roman" w:hAnsi="Times New Roman" w:cs="Times New Roman"/>
          <w:sz w:val="24"/>
          <w:szCs w:val="24"/>
          <w:lang w:val="sr-Cyrl-CS"/>
        </w:rPr>
        <w:t xml:space="preserve">500 kWе </w:t>
      </w:r>
      <w:r w:rsidR="00155321" w:rsidRPr="004424C1">
        <w:rPr>
          <w:rFonts w:ascii="Times New Roman" w:eastAsia="Times New Roman" w:hAnsi="Times New Roman" w:cs="Times New Roman"/>
          <w:sz w:val="24"/>
          <w:szCs w:val="24"/>
          <w:lang w:val="sr-Latn-RS"/>
        </w:rPr>
        <w:t>and more</w:t>
      </w:r>
      <w:r w:rsidR="00155321" w:rsidRPr="004424C1" w:rsidDel="00155321">
        <w:rPr>
          <w:rFonts w:ascii="Times New Roman" w:eastAsia="Calibri" w:hAnsi="Times New Roman" w:cs="Times New Roman"/>
          <w:sz w:val="24"/>
          <w:szCs w:val="24"/>
          <w:lang w:val="en-GB"/>
        </w:rPr>
        <w:t xml:space="preserve"> </w:t>
      </w:r>
      <w:r w:rsidRPr="004424C1">
        <w:rPr>
          <w:rFonts w:ascii="Times New Roman" w:eastAsia="Calibri" w:hAnsi="Times New Roman" w:cs="Times New Roman"/>
          <w:sz w:val="24"/>
          <w:szCs w:val="24"/>
          <w:lang w:val="en-GB"/>
        </w:rPr>
        <w:t xml:space="preserve"> is newly built, i.e. reconstructed with unused equipment installed;</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that the usage permit has been granted pursuant to the law governing the construction of facilities;</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that it has concluded a contract on market premium pursuant to this Law and bylaws adopted on the basis thereof; </w:t>
      </w:r>
    </w:p>
    <w:p w:rsidR="00E0312B" w:rsidRPr="004424C1" w:rsidRDefault="00E0312B" w:rsidP="004424C1">
      <w:pPr>
        <w:numPr>
          <w:ilvl w:val="0"/>
          <w:numId w:val="26"/>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that an act of the environmental protection inspector has been issued for </w:t>
      </w:r>
      <w:r w:rsidR="00155321" w:rsidRPr="004424C1">
        <w:rPr>
          <w:rFonts w:ascii="Times New Roman" w:eastAsia="Times New Roman" w:hAnsi="Times New Roman" w:cs="Times New Roman"/>
          <w:color w:val="000000" w:themeColor="text1"/>
          <w:sz w:val="24"/>
          <w:szCs w:val="24"/>
          <w:lang w:val="sr-Latn-RS"/>
        </w:rPr>
        <w:t xml:space="preserve"> high-efficiency cogeneration with an installed capacity of </w:t>
      </w:r>
      <w:r w:rsidR="00155321" w:rsidRPr="004424C1">
        <w:rPr>
          <w:rFonts w:ascii="Times New Roman" w:eastAsia="Times New Roman" w:hAnsi="Times New Roman" w:cs="Times New Roman"/>
          <w:sz w:val="24"/>
          <w:szCs w:val="24"/>
          <w:lang w:val="sr-Cyrl-CS"/>
        </w:rPr>
        <w:t xml:space="preserve">500 kWе </w:t>
      </w:r>
      <w:r w:rsidR="00155321" w:rsidRPr="004424C1">
        <w:rPr>
          <w:rFonts w:ascii="Times New Roman" w:eastAsia="Times New Roman" w:hAnsi="Times New Roman" w:cs="Times New Roman"/>
          <w:sz w:val="24"/>
          <w:szCs w:val="24"/>
          <w:lang w:val="sr-Latn-RS"/>
        </w:rPr>
        <w:t>and more, up to</w:t>
      </w:r>
      <w:r w:rsidR="00155321" w:rsidRPr="004424C1">
        <w:rPr>
          <w:rFonts w:ascii="Times New Roman" w:eastAsia="Times New Roman" w:hAnsi="Times New Roman" w:cs="Times New Roman"/>
          <w:sz w:val="24"/>
          <w:szCs w:val="24"/>
          <w:lang w:val="sr-Cyrl-CS"/>
        </w:rPr>
        <w:t xml:space="preserve"> 10 МWе</w:t>
      </w:r>
      <w:r w:rsidRPr="004424C1">
        <w:rPr>
          <w:rFonts w:ascii="Times New Roman" w:eastAsia="Calibri" w:hAnsi="Times New Roman" w:cs="Times New Roman"/>
          <w:sz w:val="24"/>
          <w:szCs w:val="24"/>
          <w:lang w:val="en-GB"/>
        </w:rPr>
        <w:t>, that the conditions for the operation of the power plant and the performance of activities pursuant to the law governing environmental protection have been met.</w:t>
      </w:r>
      <w:r w:rsidR="00155321"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ind w:firstLine="709"/>
        <w:jc w:val="both"/>
        <w:rPr>
          <w:rFonts w:ascii="Times New Roman" w:eastAsia="Times New Roman" w:hAnsi="Times New Roman" w:cs="Times New Roman"/>
          <w:sz w:val="24"/>
          <w:szCs w:val="24"/>
          <w:lang w:val="sr-Cyrl-CS"/>
        </w:rPr>
      </w:pPr>
    </w:p>
    <w:bookmarkEnd w:id="42"/>
    <w:bookmarkEnd w:id="46"/>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Market premium agreement</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Temporary privileged power producer who is entitled to a market premium, is also entitled to an incentive period and transfer of balance responsibility to the guaranteed supplier until the establishment of an organised intraday electricity market, by concluding a market premium agreement with an authorised contracting party.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guaranteed supplier shall perform the rights and duties of the authorised contracting party.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Government may appoint another person to perform the rights and duties of an authorised contracting party, who has the appropriate economic strength and financial capacity, as well as the necessary expertise and resources to perform this role.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premium contract contains in particular: data on the contracting parties and their rights and obligations, subject of the contract, amount and other data on the market premium, type and installed capacity of the power plant, incentive period and deadline for concluding the contract, reasons for termination, dispute resolution, condition that the contract enters into force after acquiring the status of a privileged electricity producer and other elements relevant to the content and purpose of the contract pursuant to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market premium is determined in the Market Premium Agreement in accordance with the offer of the investor of high efficiency cogeneration with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who were granted the right to market premium after the auction and pursuant to the bylaw from Article 9</w:t>
      </w:r>
      <w:r w:rsidR="00EA1C63" w:rsidRPr="004424C1">
        <w:rPr>
          <w:rFonts w:ascii="Times New Roman" w:eastAsia="Calibri" w:hAnsi="Times New Roman" w:cs="Times New Roman"/>
          <w:sz w:val="24"/>
          <w:szCs w:val="24"/>
          <w:lang w:val="en-GB"/>
        </w:rPr>
        <w:t>9</w:t>
      </w:r>
      <w:r w:rsidRPr="004424C1">
        <w:rPr>
          <w:rFonts w:ascii="Times New Roman" w:eastAsia="Calibri" w:hAnsi="Times New Roman" w:cs="Times New Roman"/>
          <w:sz w:val="24"/>
          <w:szCs w:val="24"/>
          <w:lang w:val="en-GB"/>
        </w:rPr>
        <w:t xml:space="preserve"> of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temporary privileged producer shall submit to the guaranteed supplier a request for concluding a Market Premium Agreement within 15 days from the day of receiving the decision of the Minister on granting the right to a market premium.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In case of non-submission of the request within the deadline referred to in paragraph </w:t>
      </w:r>
      <w:r w:rsidR="00155321" w:rsidRPr="004424C1">
        <w:rPr>
          <w:rFonts w:ascii="Times New Roman" w:eastAsia="Calibri" w:hAnsi="Times New Roman" w:cs="Times New Roman"/>
          <w:sz w:val="24"/>
          <w:szCs w:val="24"/>
          <w:lang w:val="en-GB"/>
        </w:rPr>
        <w:t xml:space="preserve">6 </w:t>
      </w:r>
      <w:r w:rsidRPr="004424C1">
        <w:rPr>
          <w:rFonts w:ascii="Times New Roman" w:eastAsia="Calibri" w:hAnsi="Times New Roman" w:cs="Times New Roman"/>
          <w:sz w:val="24"/>
          <w:szCs w:val="24"/>
          <w:lang w:val="en-GB"/>
        </w:rPr>
        <w:t xml:space="preserve">of this Article </w:t>
      </w:r>
      <w:proofErr w:type="gramStart"/>
      <w:r w:rsidRPr="004424C1">
        <w:rPr>
          <w:rFonts w:ascii="Times New Roman" w:eastAsia="Calibri" w:hAnsi="Times New Roman" w:cs="Times New Roman"/>
          <w:sz w:val="24"/>
          <w:szCs w:val="24"/>
          <w:lang w:val="en-GB"/>
        </w:rPr>
        <w:t>for the purpose of</w:t>
      </w:r>
      <w:proofErr w:type="gramEnd"/>
      <w:r w:rsidRPr="004424C1">
        <w:rPr>
          <w:rFonts w:ascii="Times New Roman" w:eastAsia="Calibri" w:hAnsi="Times New Roman" w:cs="Times New Roman"/>
          <w:sz w:val="24"/>
          <w:szCs w:val="24"/>
          <w:lang w:val="en-GB"/>
        </w:rPr>
        <w:t xml:space="preserve"> concluding the Market Premium Agreement, the temporary privileged producer shall lose the right to the market premium due to omission.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temporary privileged producer shall inform the Ministry about the submission of the request referred to in paragraph </w:t>
      </w:r>
      <w:r w:rsidR="00155321" w:rsidRPr="004424C1">
        <w:rPr>
          <w:rFonts w:ascii="Times New Roman" w:eastAsia="Calibri" w:hAnsi="Times New Roman" w:cs="Times New Roman"/>
          <w:sz w:val="24"/>
          <w:szCs w:val="24"/>
          <w:lang w:val="en-GB"/>
        </w:rPr>
        <w:t xml:space="preserve">6 </w:t>
      </w:r>
      <w:r w:rsidRPr="004424C1">
        <w:rPr>
          <w:rFonts w:ascii="Times New Roman" w:eastAsia="Calibri" w:hAnsi="Times New Roman" w:cs="Times New Roman"/>
          <w:sz w:val="24"/>
          <w:szCs w:val="24"/>
          <w:lang w:val="en-GB"/>
        </w:rPr>
        <w:t>of this Article, within 5 working days from the day of submitting the request.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at the proposal of the Ministry, prescribes the model of the Market Premium Agreement in more detail.</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Obligations of the authorised contracting party</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10</w:t>
      </w:r>
      <w:r w:rsidR="00EA1C63" w:rsidRPr="004424C1">
        <w:rPr>
          <w:rFonts w:ascii="Times New Roman" w:eastAsia="Calibri" w:hAnsi="Times New Roman" w:cs="Times New Roman"/>
          <w:b/>
          <w:sz w:val="24"/>
          <w:szCs w:val="24"/>
          <w:lang w:val="en-GB"/>
        </w:rPr>
        <w:t>9</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authorised contracting party shall:</w:t>
      </w:r>
    </w:p>
    <w:p w:rsidR="00E0312B" w:rsidRPr="004424C1" w:rsidRDefault="00E0312B" w:rsidP="004424C1">
      <w:pPr>
        <w:numPr>
          <w:ilvl w:val="0"/>
          <w:numId w:val="2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at the request of the temporary privileged producer, conclude a Market Premium Agreement within 30 days from the day of submitting the request;</w:t>
      </w:r>
    </w:p>
    <w:p w:rsidR="00E0312B" w:rsidRPr="004424C1" w:rsidRDefault="00E0312B" w:rsidP="004424C1">
      <w:pPr>
        <w:numPr>
          <w:ilvl w:val="0"/>
          <w:numId w:val="2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keep a special account for transactions related to incentive measures pursuant to this Law;</w:t>
      </w:r>
    </w:p>
    <w:p w:rsidR="00E0312B" w:rsidRPr="004424C1" w:rsidRDefault="00E0312B" w:rsidP="004424C1">
      <w:pPr>
        <w:numPr>
          <w:ilvl w:val="0"/>
          <w:numId w:val="2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keep a register of Market Premium Agreements and publish them on its website;</w:t>
      </w:r>
    </w:p>
    <w:p w:rsidR="00E0312B" w:rsidRPr="004424C1" w:rsidRDefault="00E0312B" w:rsidP="004424C1">
      <w:pPr>
        <w:numPr>
          <w:ilvl w:val="0"/>
          <w:numId w:val="2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assume balancing responsibility for privileged producers that produce electricity in high efficiency cogeneration with an installed capacity of 500 </w:t>
      </w:r>
      <w:proofErr w:type="spellStart"/>
      <w:r w:rsidRPr="004424C1">
        <w:rPr>
          <w:rFonts w:ascii="Times New Roman" w:eastAsia="Calibri" w:hAnsi="Times New Roman" w:cs="Times New Roman"/>
          <w:sz w:val="24"/>
          <w:szCs w:val="24"/>
          <w:lang w:val="en-GB"/>
        </w:rPr>
        <w:t>kWe</w:t>
      </w:r>
      <w:proofErr w:type="spellEnd"/>
      <w:r w:rsidRPr="004424C1">
        <w:rPr>
          <w:rFonts w:ascii="Times New Roman" w:eastAsia="Calibri" w:hAnsi="Times New Roman" w:cs="Times New Roman"/>
          <w:sz w:val="24"/>
          <w:szCs w:val="24"/>
          <w:lang w:val="en-GB"/>
        </w:rPr>
        <w:t xml:space="preserve"> and more, up to 10 MWe, until the establishment of an organised intraday electricity market, pursuant to this law, the law governing energy and regulations adopted on the basis these laws;</w:t>
      </w:r>
    </w:p>
    <w:p w:rsidR="00E0312B" w:rsidRPr="004424C1" w:rsidRDefault="00E0312B" w:rsidP="004424C1">
      <w:pPr>
        <w:numPr>
          <w:ilvl w:val="0"/>
          <w:numId w:val="27"/>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fulfil other obligations determined by this Law and regulations adopted on the basis thereof.</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Government, at the proposal of the Ministry, shall prescribe in detail the obligations of the Authorised Contracting Party. </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c) Acquisition of the status of a temporary privileged electricity producer </w:t>
      </w:r>
      <w:r w:rsidR="00C04BD5" w:rsidRPr="004424C1">
        <w:rPr>
          <w:rFonts w:ascii="Times New Roman" w:eastAsia="Calibri" w:hAnsi="Times New Roman" w:cs="Times New Roman"/>
          <w:b/>
          <w:sz w:val="24"/>
          <w:szCs w:val="24"/>
          <w:lang w:val="en-GB"/>
        </w:rPr>
        <w:t xml:space="preserve">and a privileged </w:t>
      </w:r>
      <w:r w:rsidR="00B90F5C" w:rsidRPr="004424C1">
        <w:rPr>
          <w:rFonts w:ascii="Times New Roman" w:eastAsia="Calibri" w:hAnsi="Times New Roman" w:cs="Times New Roman"/>
          <w:b/>
          <w:sz w:val="24"/>
          <w:szCs w:val="24"/>
          <w:lang w:val="en-GB"/>
        </w:rPr>
        <w:t>electricity</w:t>
      </w:r>
      <w:r w:rsidR="00C04BD5" w:rsidRPr="004424C1">
        <w:rPr>
          <w:rFonts w:ascii="Times New Roman" w:eastAsia="Calibri" w:hAnsi="Times New Roman" w:cs="Times New Roman"/>
          <w:b/>
          <w:sz w:val="24"/>
          <w:szCs w:val="24"/>
          <w:lang w:val="en-GB"/>
        </w:rPr>
        <w:t xml:space="preserve"> producer</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Bylaw</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EA1C63" w:rsidRPr="004424C1">
        <w:rPr>
          <w:rFonts w:ascii="Times New Roman" w:eastAsia="Calibri" w:hAnsi="Times New Roman" w:cs="Times New Roman"/>
          <w:b/>
          <w:sz w:val="24"/>
          <w:szCs w:val="24"/>
          <w:lang w:val="en-GB"/>
        </w:rPr>
        <w:t>10</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Government, upon the proposal of the Ministry, shall prescribe in detail for the temporary privileged electricity producer and the privileged electricity producer:</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conditions and </w:t>
      </w:r>
      <w:r w:rsidR="00AC5A98" w:rsidRPr="004424C1">
        <w:rPr>
          <w:rFonts w:ascii="Times New Roman" w:eastAsia="Calibri" w:hAnsi="Times New Roman" w:cs="Times New Roman"/>
          <w:sz w:val="24"/>
          <w:szCs w:val="24"/>
          <w:lang w:val="en-GB"/>
        </w:rPr>
        <w:t xml:space="preserve">manner of acquiring the </w:t>
      </w:r>
      <w:r w:rsidRPr="004424C1">
        <w:rPr>
          <w:rFonts w:ascii="Times New Roman" w:eastAsia="Calibri" w:hAnsi="Times New Roman" w:cs="Times New Roman"/>
          <w:sz w:val="24"/>
          <w:szCs w:val="24"/>
          <w:lang w:val="en-GB"/>
        </w:rPr>
        <w:t xml:space="preserve">status, content of the request and evidence of meeting the conditions for acquiring the status; </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obligations of temporary privileged electricity producer and the privileged electricity producer;</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payment security instruments;</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w:t>
      </w:r>
      <w:r w:rsidR="00AC5A98" w:rsidRPr="004424C1">
        <w:rPr>
          <w:rFonts w:ascii="Times New Roman" w:eastAsia="Calibri" w:hAnsi="Times New Roman" w:cs="Times New Roman"/>
          <w:sz w:val="24"/>
          <w:szCs w:val="24"/>
          <w:lang w:val="en-GB"/>
        </w:rPr>
        <w:t xml:space="preserve">manner of </w:t>
      </w:r>
      <w:r w:rsidRPr="004424C1">
        <w:rPr>
          <w:rFonts w:ascii="Times New Roman" w:eastAsia="Calibri" w:hAnsi="Times New Roman" w:cs="Times New Roman"/>
          <w:sz w:val="24"/>
          <w:szCs w:val="24"/>
          <w:lang w:val="en-GB"/>
        </w:rPr>
        <w:t xml:space="preserve">extension and the </w:t>
      </w:r>
      <w:r w:rsidR="00AC5A98" w:rsidRPr="004424C1">
        <w:rPr>
          <w:rFonts w:ascii="Times New Roman" w:eastAsia="Calibri" w:hAnsi="Times New Roman" w:cs="Times New Roman"/>
          <w:sz w:val="24"/>
          <w:szCs w:val="24"/>
          <w:lang w:val="en-GB"/>
        </w:rPr>
        <w:t xml:space="preserve">manner of </w:t>
      </w:r>
      <w:r w:rsidRPr="004424C1">
        <w:rPr>
          <w:rFonts w:ascii="Times New Roman" w:eastAsia="Calibri" w:hAnsi="Times New Roman" w:cs="Times New Roman"/>
          <w:sz w:val="24"/>
          <w:szCs w:val="24"/>
          <w:lang w:val="en-GB"/>
        </w:rPr>
        <w:t>revoking the status of temporary privileged power producer and the privileged power producer;</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content of the decision determining, revoking or extending the status of temporary privileged power producer and the privileged power producer;</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content of the register of temporary privileged electricity power producer and the privileged electricity producer;</w:t>
      </w:r>
    </w:p>
    <w:p w:rsidR="00E0312B" w:rsidRPr="004424C1" w:rsidRDefault="00E0312B" w:rsidP="004424C1">
      <w:pPr>
        <w:numPr>
          <w:ilvl w:val="0"/>
          <w:numId w:val="29"/>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as well as other elements related to their status and realization of rights and obligations from that status.</w:t>
      </w:r>
    </w:p>
    <w:p w:rsidR="00E0312B" w:rsidRPr="004424C1" w:rsidRDefault="00E0312B" w:rsidP="004424C1">
      <w:pPr>
        <w:numPr>
          <w:ilvl w:val="0"/>
          <w:numId w:val="28"/>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high efficiency cogeneration can be entitled to only one type of incentive, whether those incentives are established by this law or any other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Procedure for acquiring the temporary status of a privileged electricity producer and status of a privileged electricity producer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EA1C63" w:rsidRPr="004424C1">
        <w:rPr>
          <w:rFonts w:ascii="Times New Roman" w:eastAsia="Calibri" w:hAnsi="Times New Roman" w:cs="Times New Roman"/>
          <w:b/>
          <w:sz w:val="24"/>
          <w:szCs w:val="24"/>
          <w:lang w:val="en-GB"/>
        </w:rPr>
        <w:t>1</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status of a temporary privileged electricity producer and the status of a privileged electricity producer are issued by the Ministry.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decides on the request for acquiring the status of a temporary privileged electricity producer or a privileged electricity producer in an administrative procedure within 15 days from the day of submitting the request.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Ministry shall, within </w:t>
      </w:r>
      <w:r w:rsidR="00EA1C63" w:rsidRPr="004424C1">
        <w:rPr>
          <w:rFonts w:ascii="Times New Roman" w:eastAsia="Calibri" w:hAnsi="Times New Roman" w:cs="Times New Roman"/>
          <w:sz w:val="24"/>
          <w:szCs w:val="24"/>
          <w:lang w:val="en-GB"/>
        </w:rPr>
        <w:t>t</w:t>
      </w:r>
      <w:r w:rsidR="009F59B0" w:rsidRPr="004424C1">
        <w:rPr>
          <w:rFonts w:ascii="Times New Roman" w:eastAsia="Calibri" w:hAnsi="Times New Roman" w:cs="Times New Roman"/>
          <w:sz w:val="24"/>
          <w:szCs w:val="24"/>
          <w:lang w:val="en-GB"/>
        </w:rPr>
        <w:t xml:space="preserve">en </w:t>
      </w:r>
      <w:r w:rsidRPr="004424C1">
        <w:rPr>
          <w:rFonts w:ascii="Times New Roman" w:eastAsia="Calibri" w:hAnsi="Times New Roman" w:cs="Times New Roman"/>
          <w:sz w:val="24"/>
          <w:szCs w:val="24"/>
          <w:lang w:val="en-GB"/>
        </w:rPr>
        <w:t>days from the day of submitting the request, decide on the request for the extension of the status of a temporary privileged electricity producer.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decision from para. 2 and 3 of this Article is final and an administrative dispute may be initiated against it.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If the Ministry does not decide on the request for extension of the status of temporary privileged electricity producer within the deadline referred to in paragraph 3 of this Article, it shall be considered that the request has been adopted and the status of temporary privileged electricity shall be extended for one year.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Duration of the status of a temporary privileged electricity producer, and the incentive period and status of a privileged electricity producer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EA1C63" w:rsidRPr="004424C1">
        <w:rPr>
          <w:rFonts w:ascii="Times New Roman" w:eastAsia="Calibri" w:hAnsi="Times New Roman" w:cs="Times New Roman"/>
          <w:b/>
          <w:sz w:val="24"/>
          <w:szCs w:val="24"/>
          <w:lang w:val="en-GB"/>
        </w:rPr>
        <w:t>12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status of a temporary privileged producer lasts for three years from the day of the finality of the decision on acquiring this status.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At the request of the holder of the status of a temporary privileged electricity producer, this status may be extended for a maximum of one year.</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incentive period is a certain period of time in which the status of a privileged electricity producer is achieved and in which the market producer is paid a market premium.</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status of a privileged electricity producer and the incentive period last for a maximum of 1</w:t>
      </w:r>
      <w:r w:rsidR="00EA1C63"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xml:space="preserve"> years from the day of the first payment of the feed-in tariff or market premium.</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Revoking of the temporary status of a privileged electricity producer and status of a privileged electricity producer</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EA1C63" w:rsidRPr="004424C1">
        <w:rPr>
          <w:rFonts w:ascii="Times New Roman" w:eastAsia="Calibri" w:hAnsi="Times New Roman" w:cs="Times New Roman"/>
          <w:b/>
          <w:sz w:val="24"/>
          <w:szCs w:val="24"/>
          <w:lang w:val="en-GB"/>
        </w:rPr>
        <w:t>3</w:t>
      </w:r>
    </w:p>
    <w:p w:rsidR="00E0312B" w:rsidRPr="004424C1" w:rsidRDefault="00E0312B" w:rsidP="00627708">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status of a temporary privileged producer shall be revoked and especially if:</w:t>
      </w:r>
    </w:p>
    <w:p w:rsidR="00E0312B" w:rsidRPr="004424C1" w:rsidRDefault="00E0312B" w:rsidP="004424C1">
      <w:pPr>
        <w:numPr>
          <w:ilvl w:val="0"/>
          <w:numId w:val="30"/>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decision on acquiring the status of a temporary privileged electricity producer was based on false data;</w:t>
      </w:r>
    </w:p>
    <w:p w:rsidR="00E0312B" w:rsidRPr="004424C1" w:rsidRDefault="00AE3832" w:rsidP="004424C1">
      <w:pPr>
        <w:numPr>
          <w:ilvl w:val="0"/>
          <w:numId w:val="30"/>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temporary privileged producer </w:t>
      </w:r>
      <w:r w:rsidR="00E0312B" w:rsidRPr="004424C1">
        <w:rPr>
          <w:rFonts w:ascii="Times New Roman" w:eastAsia="Calibri" w:hAnsi="Times New Roman" w:cs="Times New Roman"/>
          <w:sz w:val="24"/>
          <w:szCs w:val="24"/>
          <w:lang w:val="en-GB"/>
        </w:rPr>
        <w:t xml:space="preserve">fails to fulfil the obligations determined by </w:t>
      </w:r>
      <w:r w:rsidRPr="004424C1">
        <w:rPr>
          <w:rFonts w:ascii="Times New Roman" w:eastAsia="Calibri" w:hAnsi="Times New Roman" w:cs="Times New Roman"/>
          <w:sz w:val="24"/>
          <w:szCs w:val="24"/>
          <w:lang w:val="en-GB"/>
        </w:rPr>
        <w:t xml:space="preserve">this </w:t>
      </w:r>
      <w:r w:rsidR="00E0312B" w:rsidRPr="004424C1">
        <w:rPr>
          <w:rFonts w:ascii="Times New Roman" w:eastAsia="Calibri" w:hAnsi="Times New Roman" w:cs="Times New Roman"/>
          <w:sz w:val="24"/>
          <w:szCs w:val="24"/>
          <w:lang w:val="en-GB"/>
        </w:rPr>
        <w:t>law;</w:t>
      </w:r>
    </w:p>
    <w:p w:rsidR="00AE3832" w:rsidRPr="004424C1" w:rsidRDefault="00E0312B" w:rsidP="004424C1">
      <w:pPr>
        <w:pStyle w:val="ListParagraph"/>
        <w:numPr>
          <w:ilvl w:val="0"/>
          <w:numId w:val="30"/>
        </w:numPr>
        <w:contextualSpacing/>
        <w:rPr>
          <w:rFonts w:eastAsia="Calibri"/>
          <w:szCs w:val="24"/>
          <w:lang w:val="en-GB"/>
        </w:rPr>
      </w:pPr>
      <w:r w:rsidRPr="004424C1">
        <w:rPr>
          <w:rFonts w:eastAsia="Calibri"/>
          <w:szCs w:val="24"/>
          <w:lang w:val="en-GB"/>
        </w:rPr>
        <w:t>the acts based on which it acquired the status of a temporary privileged electricity producer have been legally revoked, annulled or repealed.</w:t>
      </w:r>
      <w:r w:rsidR="00AE3832" w:rsidRPr="004424C1">
        <w:rPr>
          <w:color w:val="000000" w:themeColor="text1"/>
          <w:szCs w:val="24"/>
          <w:lang w:val="sr-Cyrl-RS"/>
        </w:rPr>
        <w:t xml:space="preserve"> </w:t>
      </w:r>
    </w:p>
    <w:p w:rsidR="00E0312B" w:rsidRPr="004424C1" w:rsidRDefault="00AE3832" w:rsidP="004424C1">
      <w:pPr>
        <w:spacing w:after="0" w:line="240" w:lineRule="auto"/>
        <w:ind w:left="720"/>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w:t>
      </w:r>
      <w:r w:rsidR="00E0312B" w:rsidRPr="004424C1">
        <w:rPr>
          <w:rFonts w:ascii="Times New Roman" w:eastAsia="Calibri" w:hAnsi="Times New Roman" w:cs="Times New Roman"/>
          <w:sz w:val="24"/>
          <w:szCs w:val="24"/>
          <w:lang w:val="en-GB"/>
        </w:rPr>
        <w:t>he status of a privil</w:t>
      </w:r>
      <w:r w:rsidRPr="004424C1">
        <w:rPr>
          <w:rFonts w:ascii="Times New Roman" w:eastAsia="Calibri" w:hAnsi="Times New Roman" w:cs="Times New Roman"/>
          <w:sz w:val="24"/>
          <w:szCs w:val="24"/>
          <w:lang w:val="en-GB"/>
        </w:rPr>
        <w:t xml:space="preserve">eged producer shall be revoked </w:t>
      </w:r>
      <w:r w:rsidR="00E0312B" w:rsidRPr="004424C1">
        <w:rPr>
          <w:rFonts w:ascii="Times New Roman" w:eastAsia="Calibri" w:hAnsi="Times New Roman" w:cs="Times New Roman"/>
          <w:sz w:val="24"/>
          <w:szCs w:val="24"/>
          <w:lang w:val="en-GB"/>
        </w:rPr>
        <w:t>if:</w:t>
      </w:r>
    </w:p>
    <w:p w:rsidR="00E0312B" w:rsidRPr="004424C1" w:rsidRDefault="00E0312B" w:rsidP="004424C1">
      <w:pPr>
        <w:numPr>
          <w:ilvl w:val="0"/>
          <w:numId w:val="31"/>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decision on acquiring the status of a privileged electricity producer was made based on false data;</w:t>
      </w:r>
    </w:p>
    <w:p w:rsidR="00E0312B" w:rsidRPr="004424C1" w:rsidRDefault="00E0312B" w:rsidP="004424C1">
      <w:pPr>
        <w:numPr>
          <w:ilvl w:val="0"/>
          <w:numId w:val="31"/>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it ceases to meet the conditions for acquiring the status of a privileged producer determined by this Law</w:t>
      </w:r>
      <w:r w:rsidR="00A15AF9" w:rsidRPr="004424C1">
        <w:rPr>
          <w:rFonts w:ascii="Times New Roman" w:eastAsia="Calibri" w:hAnsi="Times New Roman" w:cs="Times New Roman"/>
          <w:sz w:val="24"/>
          <w:szCs w:val="24"/>
          <w:lang w:val="en-GB"/>
        </w:rPr>
        <w:t>;</w:t>
      </w:r>
      <w:r w:rsidRPr="004424C1">
        <w:rPr>
          <w:rFonts w:ascii="Times New Roman" w:eastAsia="Calibri" w:hAnsi="Times New Roman" w:cs="Times New Roman"/>
          <w:sz w:val="24"/>
          <w:szCs w:val="24"/>
          <w:lang w:val="en-GB"/>
        </w:rPr>
        <w:t xml:space="preserve"> </w:t>
      </w:r>
    </w:p>
    <w:p w:rsidR="00E0312B" w:rsidRPr="004424C1" w:rsidRDefault="00E0312B" w:rsidP="004424C1">
      <w:pPr>
        <w:numPr>
          <w:ilvl w:val="0"/>
          <w:numId w:val="31"/>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it fails to fulfil the obligations determined by this Law;</w:t>
      </w:r>
    </w:p>
    <w:p w:rsidR="00E0312B" w:rsidRPr="004424C1" w:rsidRDefault="00A15AF9" w:rsidP="004424C1">
      <w:pPr>
        <w:numPr>
          <w:ilvl w:val="0"/>
          <w:numId w:val="31"/>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privileged producer </w:t>
      </w:r>
      <w:r w:rsidR="00E0312B" w:rsidRPr="004424C1">
        <w:rPr>
          <w:rFonts w:ascii="Times New Roman" w:eastAsia="Calibri" w:hAnsi="Times New Roman" w:cs="Times New Roman"/>
          <w:sz w:val="24"/>
          <w:szCs w:val="24"/>
          <w:lang w:val="en-GB"/>
        </w:rPr>
        <w:t xml:space="preserve"> produces electricity and heat contrary to the regulations governing the field of energy;</w:t>
      </w:r>
    </w:p>
    <w:p w:rsidR="00E0312B" w:rsidRPr="004424C1" w:rsidRDefault="00E0312B" w:rsidP="004424C1">
      <w:pPr>
        <w:numPr>
          <w:ilvl w:val="0"/>
          <w:numId w:val="31"/>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acts based on which </w:t>
      </w:r>
      <w:r w:rsidR="00A15AF9" w:rsidRPr="004424C1">
        <w:rPr>
          <w:rFonts w:ascii="Times New Roman" w:eastAsia="Calibri" w:hAnsi="Times New Roman" w:cs="Times New Roman"/>
          <w:sz w:val="24"/>
          <w:szCs w:val="24"/>
          <w:lang w:val="en-GB"/>
        </w:rPr>
        <w:t>the temporary privileged electricity producer</w:t>
      </w:r>
      <w:r w:rsidRPr="004424C1">
        <w:rPr>
          <w:rFonts w:ascii="Times New Roman" w:eastAsia="Calibri" w:hAnsi="Times New Roman" w:cs="Times New Roman"/>
          <w:sz w:val="24"/>
          <w:szCs w:val="24"/>
          <w:lang w:val="en-GB"/>
        </w:rPr>
        <w:t xml:space="preserve"> </w:t>
      </w:r>
      <w:r w:rsidR="00A15AF9" w:rsidRPr="004424C1">
        <w:rPr>
          <w:rFonts w:ascii="Times New Roman" w:eastAsia="Calibri" w:hAnsi="Times New Roman" w:cs="Times New Roman"/>
          <w:sz w:val="24"/>
          <w:szCs w:val="24"/>
          <w:lang w:val="en-GB"/>
        </w:rPr>
        <w:t xml:space="preserve">has </w:t>
      </w:r>
      <w:r w:rsidRPr="004424C1">
        <w:rPr>
          <w:rFonts w:ascii="Times New Roman" w:eastAsia="Calibri" w:hAnsi="Times New Roman" w:cs="Times New Roman"/>
          <w:sz w:val="24"/>
          <w:szCs w:val="24"/>
          <w:lang w:val="en-GB"/>
        </w:rPr>
        <w:t>acquired the status of a privileged producer have been legally revoked, annulled or repealed.</w:t>
      </w:r>
      <w:r w:rsidR="00A15AF9"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Register of temporary privileged electricity producers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and privileged electricity producers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4</w:t>
      </w:r>
    </w:p>
    <w:p w:rsidR="00E0312B" w:rsidRPr="004424C1" w:rsidRDefault="00E0312B" w:rsidP="00627708">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maintains a public electronic register containing data on:</w:t>
      </w:r>
    </w:p>
    <w:p w:rsidR="00E0312B" w:rsidRPr="004424C1" w:rsidRDefault="00E0312B" w:rsidP="004424C1">
      <w:pPr>
        <w:numPr>
          <w:ilvl w:val="0"/>
          <w:numId w:val="32"/>
        </w:numPr>
        <w:spacing w:after="0" w:line="240" w:lineRule="auto"/>
        <w:contextualSpacing/>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producers who have the status of a privileged electricity producer and producers of energy to whom this status has ceased to be valid, </w:t>
      </w:r>
    </w:p>
    <w:p w:rsidR="00E0312B" w:rsidRPr="004424C1" w:rsidRDefault="00E0312B" w:rsidP="004424C1">
      <w:pPr>
        <w:numPr>
          <w:ilvl w:val="0"/>
          <w:numId w:val="32"/>
        </w:numPr>
        <w:spacing w:after="0" w:line="240" w:lineRule="auto"/>
        <w:contextualSpacing/>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producers who have the status of a temporary privileged electricity producer and producers of energy to whom this status has ceased to be valid.</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627708" w:rsidP="004424C1">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d</w:t>
      </w:r>
      <w:r w:rsidR="00E0312B" w:rsidRPr="004424C1">
        <w:rPr>
          <w:rFonts w:ascii="Times New Roman" w:eastAsia="Calibri" w:hAnsi="Times New Roman" w:cs="Times New Roman"/>
          <w:b/>
          <w:sz w:val="24"/>
          <w:szCs w:val="24"/>
          <w:lang w:val="en-GB"/>
        </w:rPr>
        <w:t>) Financing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Sources of funding incentives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Feed-in tariffs and market premiums are financed from funds collected based on the Government act on the manner of calculation, payment and collection of funds based on compensation for incentive measures for privileged electricity producers, adopted based on the law governing renewable energy sources.</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627708" w:rsidP="004424C1">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e</w:t>
      </w:r>
      <w:r w:rsidR="00E0312B" w:rsidRPr="004424C1">
        <w:rPr>
          <w:rFonts w:ascii="Times New Roman" w:eastAsia="Calibri" w:hAnsi="Times New Roman" w:cs="Times New Roman"/>
          <w:b/>
          <w:sz w:val="24"/>
          <w:szCs w:val="24"/>
          <w:lang w:val="en-GB"/>
        </w:rPr>
        <w:t>) Legal certainty</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Stabilisation clause</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Energy entities use incentive measures according to the regulations under which they acquired the right to use incentive measures and the conditions under which they acquired incentive measures cannot be subsequently changed in a way that reduces or limits their acquired rights and/or endangers the economic viability of their power plants incentives</w:t>
      </w:r>
      <w:r w:rsidR="00C75624">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4 Analysis of the potential for the application of incentives</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Potential analysis for high efficiency cogeneration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and the possibility of using efficient district heating</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will prepare an analysis of the potential for highly efficient cogeneration and the possibility of using efficient district heating/cooling and submit and update it pursuant to the obligations of the Republic of Serbia undertaken by ratified international agreements.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local self-government unit shall provide support to the Ministry in preparing the analysis referred to in paragraph 1 of this Article.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rPr>
          <w:rFonts w:ascii="Times New Roman" w:eastAsia="Calibri" w:hAnsi="Times New Roman" w:cs="Times New Roman"/>
          <w:sz w:val="24"/>
          <w:szCs w:val="24"/>
          <w:lang w:val="en-GB"/>
        </w:rPr>
      </w:pPr>
    </w:p>
    <w:p w:rsidR="00471A52" w:rsidRPr="004424C1" w:rsidRDefault="00E0312B" w:rsidP="004424C1">
      <w:pPr>
        <w:keepNext/>
        <w:keepLines/>
        <w:spacing w:after="0" w:line="240" w:lineRule="auto"/>
        <w:jc w:val="center"/>
        <w:outlineLvl w:val="0"/>
        <w:rPr>
          <w:rFonts w:ascii="Times New Roman" w:hAnsi="Times New Roman" w:cs="Times New Roman"/>
          <w:sz w:val="24"/>
          <w:szCs w:val="24"/>
          <w:lang w:val="sr-Latn-RS"/>
        </w:rPr>
      </w:pPr>
      <w:r w:rsidRPr="004424C1">
        <w:rPr>
          <w:rFonts w:ascii="Times New Roman" w:eastAsia="Calibri" w:hAnsi="Times New Roman" w:cs="Times New Roman"/>
          <w:b/>
          <w:sz w:val="24"/>
          <w:szCs w:val="24"/>
          <w:lang w:val="en-GB"/>
        </w:rPr>
        <w:t xml:space="preserve">XIV </w:t>
      </w:r>
      <w:r w:rsidR="00471A52" w:rsidRPr="004424C1">
        <w:rPr>
          <w:rFonts w:ascii="Times New Roman" w:eastAsia="Times New Roman" w:hAnsi="Times New Roman" w:cs="Times New Roman"/>
          <w:b/>
          <w:sz w:val="24"/>
          <w:szCs w:val="24"/>
          <w:lang w:val="sr-Cyrl-CS"/>
        </w:rPr>
        <w:t xml:space="preserve">IMPLEMENTATION OF AUCTION PROCEDURES AND PROCEDURES RELATING TO THE STATUS OF THE TEMPORARY </w:t>
      </w:r>
      <w:r w:rsidR="00471A52" w:rsidRPr="004424C1">
        <w:rPr>
          <w:rFonts w:ascii="Times New Roman" w:eastAsia="Times New Roman" w:hAnsi="Times New Roman" w:cs="Times New Roman"/>
          <w:b/>
          <w:sz w:val="24"/>
          <w:szCs w:val="24"/>
          <w:lang w:val="sr-Latn-RS"/>
        </w:rPr>
        <w:t xml:space="preserve">PRIVILEGED </w:t>
      </w:r>
      <w:r w:rsidR="00471A52" w:rsidRPr="004424C1">
        <w:rPr>
          <w:rFonts w:ascii="Times New Roman" w:eastAsia="Times New Roman" w:hAnsi="Times New Roman" w:cs="Times New Roman"/>
          <w:b/>
          <w:sz w:val="24"/>
          <w:szCs w:val="24"/>
          <w:lang w:val="sr-Cyrl-CS"/>
        </w:rPr>
        <w:t xml:space="preserve">ELECTRICITY PRODUCER AND THE STATUS OF THE </w:t>
      </w:r>
      <w:r w:rsidR="00471A52" w:rsidRPr="004424C1">
        <w:rPr>
          <w:rFonts w:ascii="Times New Roman" w:eastAsia="Times New Roman" w:hAnsi="Times New Roman" w:cs="Times New Roman"/>
          <w:b/>
          <w:sz w:val="24"/>
          <w:szCs w:val="24"/>
          <w:lang w:val="sr-Latn-RS"/>
        </w:rPr>
        <w:t>PRIVILEGED</w:t>
      </w:r>
      <w:r w:rsidR="00471A52" w:rsidRPr="004424C1">
        <w:rPr>
          <w:rFonts w:ascii="Times New Roman" w:eastAsia="Times New Roman" w:hAnsi="Times New Roman" w:cs="Times New Roman"/>
          <w:b/>
          <w:sz w:val="24"/>
          <w:szCs w:val="24"/>
          <w:lang w:val="sr-Cyrl-CS"/>
        </w:rPr>
        <w:t xml:space="preserve"> ELECTRICITY PRODUCER </w:t>
      </w:r>
    </w:p>
    <w:p w:rsidR="00E0312B" w:rsidRPr="004424C1" w:rsidRDefault="00E0312B" w:rsidP="004424C1">
      <w:pPr>
        <w:spacing w:after="0" w:line="240" w:lineRule="auto"/>
        <w:jc w:val="center"/>
        <w:rPr>
          <w:rFonts w:ascii="Times New Roman" w:eastAsia="Calibri" w:hAnsi="Times New Roman" w:cs="Times New Roman"/>
          <w:b/>
          <w:strike/>
          <w:sz w:val="24"/>
          <w:szCs w:val="24"/>
          <w:lang w:val="en-GB"/>
        </w:rPr>
      </w:pPr>
    </w:p>
    <w:p w:rsidR="00E0312B" w:rsidRPr="004424C1" w:rsidRDefault="00471A52"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Actions of the Ministry</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8</w:t>
      </w:r>
    </w:p>
    <w:p w:rsidR="00471A52"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During the auction proce</w:t>
      </w:r>
      <w:r w:rsidRPr="004424C1">
        <w:rPr>
          <w:rFonts w:ascii="Times New Roman" w:eastAsia="Calibri" w:hAnsi="Times New Roman" w:cs="Times New Roman"/>
          <w:sz w:val="24"/>
          <w:szCs w:val="24"/>
          <w:lang w:val="sr-Latn-RS"/>
        </w:rPr>
        <w:t>d</w:t>
      </w:r>
      <w:r w:rsidRPr="004424C1">
        <w:rPr>
          <w:rFonts w:ascii="Times New Roman" w:eastAsia="Calibri" w:hAnsi="Times New Roman" w:cs="Times New Roman"/>
          <w:sz w:val="24"/>
          <w:szCs w:val="24"/>
          <w:lang w:val="sr-Cyrl-RS"/>
        </w:rPr>
        <w:t xml:space="preserve">ure and procedures related to the status of temporary </w:t>
      </w:r>
      <w:r w:rsidRPr="004424C1">
        <w:rPr>
          <w:rFonts w:ascii="Times New Roman" w:eastAsia="Calibri" w:hAnsi="Times New Roman" w:cs="Times New Roman"/>
          <w:sz w:val="24"/>
          <w:szCs w:val="24"/>
          <w:lang w:val="sr-Latn-RS"/>
        </w:rPr>
        <w:t>privileged</w:t>
      </w:r>
      <w:r w:rsidRPr="004424C1">
        <w:rPr>
          <w:rFonts w:ascii="Times New Roman" w:eastAsia="Calibri" w:hAnsi="Times New Roman" w:cs="Times New Roman"/>
          <w:sz w:val="24"/>
          <w:szCs w:val="24"/>
          <w:lang w:val="sr-Cyrl-RS"/>
        </w:rPr>
        <w:t xml:space="preserve"> electricity producer and the status of </w:t>
      </w:r>
      <w:r w:rsidRPr="004424C1">
        <w:rPr>
          <w:rFonts w:ascii="Times New Roman" w:eastAsia="Calibri" w:hAnsi="Times New Roman" w:cs="Times New Roman"/>
          <w:sz w:val="24"/>
          <w:szCs w:val="24"/>
          <w:lang w:val="sr-Latn-RS"/>
        </w:rPr>
        <w:t>privileged</w:t>
      </w:r>
      <w:r w:rsidRPr="004424C1">
        <w:rPr>
          <w:rFonts w:ascii="Times New Roman" w:eastAsia="Calibri" w:hAnsi="Times New Roman" w:cs="Times New Roman"/>
          <w:sz w:val="24"/>
          <w:szCs w:val="24"/>
          <w:lang w:val="sr-Cyrl-RS"/>
        </w:rPr>
        <w:t xml:space="preserve"> electricity producer, the competent authority </w:t>
      </w:r>
      <w:r w:rsidRPr="004424C1">
        <w:rPr>
          <w:rFonts w:ascii="Times New Roman" w:eastAsia="Calibri" w:hAnsi="Times New Roman" w:cs="Times New Roman"/>
          <w:sz w:val="24"/>
          <w:szCs w:val="24"/>
          <w:lang w:val="sr-Latn-RS"/>
        </w:rPr>
        <w:t xml:space="preserve">shall </w:t>
      </w:r>
      <w:r w:rsidRPr="004424C1">
        <w:rPr>
          <w:rFonts w:ascii="Times New Roman" w:eastAsia="Calibri" w:hAnsi="Times New Roman" w:cs="Times New Roman"/>
          <w:sz w:val="24"/>
          <w:szCs w:val="24"/>
          <w:lang w:val="sr-Cyrl-RS"/>
        </w:rPr>
        <w:t xml:space="preserve">exclusively </w:t>
      </w:r>
      <w:r w:rsidRPr="004424C1">
        <w:rPr>
          <w:rFonts w:ascii="Times New Roman" w:eastAsia="Calibri" w:hAnsi="Times New Roman" w:cs="Times New Roman"/>
          <w:sz w:val="24"/>
          <w:szCs w:val="24"/>
          <w:lang w:val="sr-Latn-RS"/>
        </w:rPr>
        <w:t>verify</w:t>
      </w:r>
      <w:r w:rsidRPr="004424C1">
        <w:rPr>
          <w:rFonts w:ascii="Times New Roman" w:eastAsia="Calibri" w:hAnsi="Times New Roman" w:cs="Times New Roman"/>
          <w:sz w:val="24"/>
          <w:szCs w:val="24"/>
          <w:lang w:val="sr-Cyrl-RS"/>
        </w:rPr>
        <w:t xml:space="preserve"> the fulfillment of formal conditions and </w:t>
      </w:r>
      <w:r w:rsidRPr="004424C1">
        <w:rPr>
          <w:rFonts w:ascii="Times New Roman" w:eastAsia="Calibri" w:hAnsi="Times New Roman" w:cs="Times New Roman"/>
          <w:sz w:val="24"/>
          <w:szCs w:val="24"/>
          <w:lang w:val="sr-Latn-RS"/>
        </w:rPr>
        <w:t xml:space="preserve">shall </w:t>
      </w:r>
      <w:r w:rsidRPr="004424C1">
        <w:rPr>
          <w:rFonts w:ascii="Times New Roman" w:eastAsia="Calibri" w:hAnsi="Times New Roman" w:cs="Times New Roman"/>
          <w:sz w:val="24"/>
          <w:szCs w:val="24"/>
          <w:lang w:val="sr-Cyrl-RS"/>
        </w:rPr>
        <w:t>not engage in the evaluation of technical documentation, nor examine the authenticity of documents obtained in these procedures.</w:t>
      </w:r>
      <w:r w:rsidRPr="004424C1">
        <w:rPr>
          <w:rFonts w:ascii="Times New Roman" w:eastAsia="Calibri" w:hAnsi="Times New Roman" w:cs="Times New Roman"/>
          <w:sz w:val="24"/>
          <w:szCs w:val="24"/>
          <w:lang w:val="sr-Latn-RS"/>
        </w:rPr>
        <w:t xml:space="preserve"> </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In accordance with paragraph 1 of this Article, the Ministry shall verify exclusively the fulfillment of the following formal conditions:</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1) competence to act upon the request,</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2) whether the applicant is a person who, in accordance with this Law, may be the applicant,</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3) whether the request contains all prescribed data,</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4) whether the request is accompanied by all documentation prescribed by this Law and bylaws issued on the basis of this Law,</w:t>
      </w:r>
    </w:p>
    <w:p w:rsidR="00D53CAD" w:rsidRPr="004424C1" w:rsidRDefault="00D53CAD"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5) whether the request is accompanied by proof of payment of the prescribed fee,</w:t>
      </w:r>
    </w:p>
    <w:p w:rsidR="00E0312B" w:rsidRPr="004424C1" w:rsidRDefault="00D53CAD" w:rsidP="004424C1">
      <w:pPr>
        <w:spacing w:after="0" w:line="240" w:lineRule="auto"/>
        <w:ind w:firstLine="709"/>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sr-Cyrl-RS"/>
        </w:rPr>
        <w:t>6) whether the conditions prescribed by this Law and bylaws issued on the basis of this Law for the adoption of the request are met</w:t>
      </w:r>
      <w:r w:rsidR="004F1166" w:rsidRPr="004424C1">
        <w:rPr>
          <w:rFonts w:ascii="Times New Roman" w:eastAsia="Calibri" w:hAnsi="Times New Roman" w:cs="Times New Roman"/>
          <w:sz w:val="24"/>
          <w:szCs w:val="24"/>
          <w:lang w:val="sr-Latn-RS"/>
        </w:rPr>
        <w:t>.</w:t>
      </w:r>
      <w:r w:rsidRPr="004424C1">
        <w:rPr>
          <w:rFonts w:ascii="Times New Roman" w:eastAsia="Calibri" w:hAnsi="Times New Roman" w:cs="Times New Roman"/>
          <w:sz w:val="24"/>
          <w:szCs w:val="24"/>
          <w:lang w:val="sr-Latn-RS"/>
        </w:rPr>
        <w:t xml:space="preserve"> </w:t>
      </w:r>
    </w:p>
    <w:p w:rsidR="004F1166" w:rsidRPr="004424C1" w:rsidRDefault="004F1166"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The competent authority shall provide data from official records, which are necessary for the implementation of the procedures referred to in paragraph 1 of this Article, ex officio, </w:t>
      </w:r>
      <w:r w:rsidRPr="004424C1">
        <w:rPr>
          <w:rFonts w:ascii="Times New Roman" w:eastAsia="Calibri" w:hAnsi="Times New Roman" w:cs="Times New Roman"/>
          <w:sz w:val="24"/>
          <w:szCs w:val="24"/>
          <w:lang w:val="sr-Latn-RS"/>
        </w:rPr>
        <w:t>or</w:t>
      </w:r>
      <w:r w:rsidRPr="004424C1">
        <w:rPr>
          <w:rFonts w:ascii="Times New Roman" w:eastAsia="Calibri" w:hAnsi="Times New Roman" w:cs="Times New Roman"/>
          <w:sz w:val="24"/>
          <w:szCs w:val="24"/>
          <w:lang w:val="sr-Cyrl-RS"/>
        </w:rPr>
        <w:t xml:space="preserve"> through the service highway of the authority, in accordance with the regulations governing electronic administration, without paying a fee.</w:t>
      </w:r>
    </w:p>
    <w:p w:rsidR="004F1166" w:rsidRPr="004424C1" w:rsidRDefault="004F1166"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The data obtained in the manner referred to in paragraph 3 of this Article shall be considered reliable and shall have the same probative value as certified extracts from those records.</w:t>
      </w:r>
    </w:p>
    <w:p w:rsidR="002667F8" w:rsidRPr="004424C1" w:rsidRDefault="004F1166"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State administration bodies, special organisations and holders of public authorisations are obliged to submit to the Ministry, upon request, within three days from the day of submitting the request, all data kept by official records that are important for conduc</w:t>
      </w:r>
      <w:r w:rsidR="002667F8" w:rsidRPr="004424C1">
        <w:rPr>
          <w:rFonts w:ascii="Times New Roman" w:eastAsia="Calibri" w:hAnsi="Times New Roman" w:cs="Times New Roman"/>
          <w:sz w:val="24"/>
          <w:szCs w:val="24"/>
          <w:lang w:val="sr-Cyrl-RS"/>
        </w:rPr>
        <w:t xml:space="preserve">ting the procedures referred to </w:t>
      </w:r>
    </w:p>
    <w:p w:rsidR="004F1166" w:rsidRPr="004424C1" w:rsidRDefault="004F1166" w:rsidP="004424C1">
      <w:pPr>
        <w:spacing w:after="0" w:line="240" w:lineRule="auto"/>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in paragraph 1 of this Article.</w:t>
      </w:r>
    </w:p>
    <w:p w:rsidR="004F1166" w:rsidRPr="004424C1" w:rsidRDefault="004F1166" w:rsidP="004424C1">
      <w:pPr>
        <w:spacing w:after="0" w:line="240" w:lineRule="auto"/>
        <w:ind w:firstLine="709"/>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The procedures referred to in paragraph 1 of this Article shall be carried out in the procedure of direct decision-making </w:t>
      </w:r>
      <w:r w:rsidR="005E5658" w:rsidRPr="004424C1">
        <w:rPr>
          <w:rFonts w:ascii="Times New Roman" w:eastAsia="Calibri" w:hAnsi="Times New Roman" w:cs="Times New Roman"/>
          <w:sz w:val="24"/>
          <w:szCs w:val="24"/>
          <w:lang w:val="sr-Latn-RS"/>
        </w:rPr>
        <w:t>within the meaning</w:t>
      </w:r>
      <w:r w:rsidRPr="004424C1">
        <w:rPr>
          <w:rFonts w:ascii="Times New Roman" w:eastAsia="Calibri" w:hAnsi="Times New Roman" w:cs="Times New Roman"/>
          <w:sz w:val="24"/>
          <w:szCs w:val="24"/>
          <w:lang w:val="sr-Cyrl-RS"/>
        </w:rPr>
        <w:t xml:space="preserve"> of the law which regulates the general administrative procedure.</w:t>
      </w:r>
    </w:p>
    <w:p w:rsidR="00E0312B" w:rsidRPr="004424C1" w:rsidRDefault="00E0312B" w:rsidP="004424C1">
      <w:pPr>
        <w:spacing w:after="0" w:line="240" w:lineRule="auto"/>
        <w:jc w:val="center"/>
        <w:rPr>
          <w:rFonts w:ascii="Times New Roman" w:eastAsia="Calibri" w:hAnsi="Times New Roman" w:cs="Times New Roman"/>
          <w:sz w:val="24"/>
          <w:szCs w:val="24"/>
          <w:lang w:val="en-GB"/>
        </w:rPr>
      </w:pPr>
    </w:p>
    <w:p w:rsidR="008A7170" w:rsidRPr="004424C1" w:rsidRDefault="008A7170"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Acting on request</w:t>
      </w:r>
    </w:p>
    <w:p w:rsidR="008A7170" w:rsidRPr="004424C1" w:rsidRDefault="0026680B" w:rsidP="004424C1">
      <w:pPr>
        <w:spacing w:after="0" w:line="240" w:lineRule="auto"/>
        <w:jc w:val="both"/>
        <w:rPr>
          <w:rFonts w:ascii="Times New Roman" w:eastAsia="Calibri" w:hAnsi="Times New Roman" w:cs="Times New Roman"/>
          <w:b/>
          <w:color w:val="FF0000"/>
          <w:sz w:val="24"/>
          <w:szCs w:val="24"/>
          <w:lang w:val="en-GB"/>
        </w:rPr>
      </w:pPr>
      <w:r w:rsidRPr="004424C1">
        <w:rPr>
          <w:rFonts w:ascii="Times New Roman" w:eastAsia="Calibri" w:hAnsi="Times New Roman" w:cs="Times New Roman"/>
          <w:b/>
          <w:color w:val="FF0000"/>
          <w:sz w:val="24"/>
          <w:szCs w:val="24"/>
          <w:lang w:val="en-GB"/>
        </w:rPr>
        <w:t xml:space="preserve">                                                                        </w:t>
      </w:r>
      <w:r w:rsidR="008A7170" w:rsidRPr="004424C1">
        <w:rPr>
          <w:rFonts w:ascii="Times New Roman" w:eastAsia="Calibri" w:hAnsi="Times New Roman" w:cs="Times New Roman"/>
          <w:b/>
          <w:sz w:val="24"/>
          <w:szCs w:val="24"/>
          <w:lang w:val="en-GB"/>
        </w:rPr>
        <w:t>Article 11</w:t>
      </w:r>
      <w:r w:rsidR="00037E81" w:rsidRPr="004424C1">
        <w:rPr>
          <w:rFonts w:ascii="Times New Roman" w:eastAsia="Calibri" w:hAnsi="Times New Roman" w:cs="Times New Roman"/>
          <w:b/>
          <w:sz w:val="24"/>
          <w:szCs w:val="24"/>
          <w:lang w:val="en-GB"/>
        </w:rPr>
        <w:t>9</w:t>
      </w:r>
    </w:p>
    <w:p w:rsidR="008A7170" w:rsidRPr="004424C1" w:rsidRDefault="0026680B"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color w:val="FF0000"/>
          <w:sz w:val="24"/>
          <w:szCs w:val="24"/>
          <w:lang w:val="en-GB"/>
        </w:rPr>
        <w:t xml:space="preserve">       </w:t>
      </w:r>
      <w:r w:rsidR="00C75624">
        <w:rPr>
          <w:rFonts w:ascii="Times New Roman" w:eastAsia="Calibri" w:hAnsi="Times New Roman" w:cs="Times New Roman"/>
          <w:color w:val="FF0000"/>
          <w:sz w:val="24"/>
          <w:szCs w:val="24"/>
          <w:lang w:val="en-GB"/>
        </w:rPr>
        <w:tab/>
      </w:r>
      <w:r w:rsidR="008A7170" w:rsidRPr="004424C1">
        <w:rPr>
          <w:rFonts w:ascii="Times New Roman" w:eastAsia="Calibri" w:hAnsi="Times New Roman" w:cs="Times New Roman"/>
          <w:sz w:val="24"/>
          <w:szCs w:val="24"/>
          <w:lang w:val="en-GB"/>
        </w:rPr>
        <w:t>Upon the request for issuance, or amendment of the administrative act, the Ministry shall issue a decision in the form of an electronic document within the deadlines prescribed by this Law.</w:t>
      </w:r>
    </w:p>
    <w:p w:rsidR="008A7170" w:rsidRPr="004424C1" w:rsidRDefault="0026680B"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008A7170" w:rsidRPr="004424C1">
        <w:rPr>
          <w:rFonts w:ascii="Times New Roman" w:eastAsia="Calibri" w:hAnsi="Times New Roman" w:cs="Times New Roman"/>
          <w:sz w:val="24"/>
          <w:szCs w:val="24"/>
          <w:lang w:val="en-GB"/>
        </w:rPr>
        <w:t>If the Ministry determines that the formal conditions referred to in Article 11</w:t>
      </w:r>
      <w:r w:rsidR="00037E81" w:rsidRPr="004424C1">
        <w:rPr>
          <w:rFonts w:ascii="Times New Roman" w:eastAsia="Calibri" w:hAnsi="Times New Roman" w:cs="Times New Roman"/>
          <w:sz w:val="24"/>
          <w:szCs w:val="24"/>
          <w:lang w:val="en-GB"/>
        </w:rPr>
        <w:t>8</w:t>
      </w:r>
      <w:r w:rsidR="008A7170" w:rsidRPr="004424C1">
        <w:rPr>
          <w:rFonts w:ascii="Times New Roman" w:eastAsia="Calibri" w:hAnsi="Times New Roman" w:cs="Times New Roman"/>
          <w:sz w:val="24"/>
          <w:szCs w:val="24"/>
          <w:lang w:val="en-GB"/>
        </w:rPr>
        <w:t>, paragraph 2 of this Law have not been met, it shall reject the request by a decision stating all deficiencies, namely reasons for rejection, after which it will be able to act in accordance with the request.</w:t>
      </w:r>
    </w:p>
    <w:p w:rsidR="008A7170" w:rsidRPr="004424C1" w:rsidRDefault="00DB56F5"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008A7170" w:rsidRPr="004424C1">
        <w:rPr>
          <w:rFonts w:ascii="Times New Roman" w:eastAsia="Calibri" w:hAnsi="Times New Roman" w:cs="Times New Roman"/>
          <w:sz w:val="24"/>
          <w:szCs w:val="24"/>
          <w:lang w:val="en-GB"/>
        </w:rPr>
        <w:t xml:space="preserve">If the applicant within 30 days from the date of publication of the decision referred to in paragraph 2 of this Article, submits a new request and acts in accordance with the decision referred to in paragraph 2 of this Article, the rejected request referred to in paragraph 2 of this Article </w:t>
      </w:r>
      <w:r w:rsidR="009E0340" w:rsidRPr="004424C1">
        <w:rPr>
          <w:rFonts w:ascii="Times New Roman" w:eastAsia="Calibri" w:hAnsi="Times New Roman" w:cs="Times New Roman"/>
          <w:sz w:val="24"/>
          <w:szCs w:val="24"/>
          <w:lang w:val="en-GB"/>
        </w:rPr>
        <w:t>shall be considered as lawful.</w:t>
      </w:r>
    </w:p>
    <w:p w:rsidR="00E0312B" w:rsidRPr="004424C1" w:rsidRDefault="00DB56F5"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008A7170" w:rsidRPr="004424C1">
        <w:rPr>
          <w:rFonts w:ascii="Times New Roman" w:eastAsia="Calibri" w:hAnsi="Times New Roman" w:cs="Times New Roman"/>
          <w:sz w:val="24"/>
          <w:szCs w:val="24"/>
          <w:lang w:val="en-GB"/>
        </w:rPr>
        <w:t xml:space="preserve">If the applicant within 30 days from the date of publication of the decision referred to in paragraph 2 of this Article, submits a new request with reference to the number of the decision rejecting the previous request and eliminates all identified deficiencies, </w:t>
      </w:r>
      <w:r w:rsidR="009E0340" w:rsidRPr="004424C1">
        <w:rPr>
          <w:rFonts w:ascii="Times New Roman" w:eastAsia="Calibri" w:hAnsi="Times New Roman" w:cs="Times New Roman"/>
          <w:sz w:val="24"/>
          <w:szCs w:val="24"/>
          <w:lang w:val="en-GB"/>
        </w:rPr>
        <w:t>he shall</w:t>
      </w:r>
      <w:r w:rsidR="008A7170" w:rsidRPr="004424C1">
        <w:rPr>
          <w:rFonts w:ascii="Times New Roman" w:eastAsia="Calibri" w:hAnsi="Times New Roman" w:cs="Times New Roman"/>
          <w:sz w:val="24"/>
          <w:szCs w:val="24"/>
          <w:lang w:val="en-GB"/>
        </w:rPr>
        <w:t xml:space="preserve"> not resubmit the documentation that di</w:t>
      </w:r>
      <w:r w:rsidR="009E0340" w:rsidRPr="004424C1">
        <w:rPr>
          <w:rFonts w:ascii="Times New Roman" w:eastAsia="Calibri" w:hAnsi="Times New Roman" w:cs="Times New Roman"/>
          <w:sz w:val="24"/>
          <w:szCs w:val="24"/>
          <w:lang w:val="en-GB"/>
        </w:rPr>
        <w:t>d not have deficiencies and</w:t>
      </w:r>
      <w:r w:rsidR="00A7509C" w:rsidRPr="004424C1">
        <w:rPr>
          <w:rFonts w:ascii="Times New Roman" w:eastAsia="Calibri" w:hAnsi="Times New Roman" w:cs="Times New Roman"/>
          <w:sz w:val="24"/>
          <w:szCs w:val="24"/>
          <w:lang w:val="en-GB"/>
        </w:rPr>
        <w:t xml:space="preserve"> shall </w:t>
      </w:r>
      <w:r w:rsidR="009E0340" w:rsidRPr="004424C1">
        <w:rPr>
          <w:rFonts w:ascii="Times New Roman" w:eastAsia="Calibri" w:hAnsi="Times New Roman" w:cs="Times New Roman"/>
          <w:sz w:val="24"/>
          <w:szCs w:val="24"/>
          <w:lang w:val="en-GB"/>
        </w:rPr>
        <w:t>pay</w:t>
      </w:r>
      <w:r w:rsidR="008A7170" w:rsidRPr="004424C1">
        <w:rPr>
          <w:rFonts w:ascii="Times New Roman" w:eastAsia="Calibri" w:hAnsi="Times New Roman" w:cs="Times New Roman"/>
          <w:sz w:val="24"/>
          <w:szCs w:val="24"/>
          <w:lang w:val="en-GB"/>
        </w:rPr>
        <w:t xml:space="preserve"> half the amount of the administrative fee.</w:t>
      </w:r>
    </w:p>
    <w:p w:rsidR="004B6DE7" w:rsidRPr="004424C1" w:rsidRDefault="004B6DE7" w:rsidP="004424C1">
      <w:pPr>
        <w:spacing w:after="0" w:line="240" w:lineRule="auto"/>
        <w:ind w:left="720"/>
        <w:jc w:val="both"/>
        <w:rPr>
          <w:rFonts w:ascii="Times New Roman" w:eastAsia="Calibri" w:hAnsi="Times New Roman" w:cs="Times New Roman"/>
          <w:b/>
          <w:sz w:val="24"/>
          <w:szCs w:val="24"/>
          <w:lang w:val="en-GB"/>
        </w:rPr>
      </w:pPr>
    </w:p>
    <w:p w:rsidR="004B6DE7" w:rsidRPr="004424C1" w:rsidRDefault="004E0A2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Manner of submission</w:t>
      </w:r>
    </w:p>
    <w:p w:rsidR="004B6DE7" w:rsidRPr="004424C1" w:rsidRDefault="004B6DE7" w:rsidP="004424C1">
      <w:pPr>
        <w:spacing w:after="0" w:line="240" w:lineRule="auto"/>
        <w:jc w:val="both"/>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                                                                        Article 1</w:t>
      </w:r>
      <w:r w:rsidR="009F078D" w:rsidRPr="004424C1">
        <w:rPr>
          <w:rFonts w:ascii="Times New Roman" w:eastAsia="Calibri" w:hAnsi="Times New Roman" w:cs="Times New Roman"/>
          <w:b/>
          <w:sz w:val="24"/>
          <w:szCs w:val="24"/>
          <w:lang w:val="en-GB"/>
        </w:rPr>
        <w:t>20</w:t>
      </w:r>
    </w:p>
    <w:p w:rsidR="004B6DE7" w:rsidRPr="004424C1" w:rsidRDefault="00A7509C"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Briefs</w:t>
      </w:r>
      <w:r w:rsidR="004B6DE7" w:rsidRPr="004424C1">
        <w:rPr>
          <w:rFonts w:ascii="Times New Roman" w:eastAsia="Calibri" w:hAnsi="Times New Roman" w:cs="Times New Roman"/>
          <w:sz w:val="24"/>
          <w:szCs w:val="24"/>
          <w:lang w:val="en-GB"/>
        </w:rPr>
        <w:t xml:space="preserve"> and documents </w:t>
      </w:r>
      <w:r w:rsidRPr="004424C1">
        <w:rPr>
          <w:rFonts w:ascii="Times New Roman" w:eastAsia="Calibri" w:hAnsi="Times New Roman" w:cs="Times New Roman"/>
          <w:sz w:val="24"/>
          <w:szCs w:val="24"/>
          <w:lang w:val="en-GB"/>
        </w:rPr>
        <w:t xml:space="preserve">shall be </w:t>
      </w:r>
      <w:r w:rsidR="004B6DE7" w:rsidRPr="004424C1">
        <w:rPr>
          <w:rFonts w:ascii="Times New Roman" w:eastAsia="Calibri" w:hAnsi="Times New Roman" w:cs="Times New Roman"/>
          <w:sz w:val="24"/>
          <w:szCs w:val="24"/>
          <w:lang w:val="en-GB"/>
        </w:rPr>
        <w:t>submitted electronically, in accordance with the law governing e-government.</w:t>
      </w:r>
    </w:p>
    <w:p w:rsidR="004B6DE7" w:rsidRPr="004424C1" w:rsidRDefault="004B6DE7"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Notwithstanding paragraph 1 of this Article, the party shall submit the appeal and other legal remedies, evidence attached to them, as well as documents and </w:t>
      </w:r>
      <w:r w:rsidR="00DF7B57" w:rsidRPr="004424C1">
        <w:rPr>
          <w:rFonts w:ascii="Times New Roman" w:eastAsia="Calibri" w:hAnsi="Times New Roman" w:cs="Times New Roman"/>
          <w:sz w:val="24"/>
          <w:szCs w:val="24"/>
          <w:lang w:val="en-GB"/>
        </w:rPr>
        <w:t>briefs</w:t>
      </w:r>
      <w:r w:rsidRPr="004424C1">
        <w:rPr>
          <w:rFonts w:ascii="Times New Roman" w:eastAsia="Calibri" w:hAnsi="Times New Roman" w:cs="Times New Roman"/>
          <w:sz w:val="24"/>
          <w:szCs w:val="24"/>
          <w:lang w:val="en-GB"/>
        </w:rPr>
        <w:t xml:space="preserve"> containing classified information and marked with the degree of secrecy in accordance with the regulations </w:t>
      </w:r>
      <w:r w:rsidR="00DF7B57" w:rsidRPr="004424C1">
        <w:rPr>
          <w:rFonts w:ascii="Times New Roman" w:eastAsia="Calibri" w:hAnsi="Times New Roman" w:cs="Times New Roman"/>
          <w:sz w:val="24"/>
          <w:szCs w:val="24"/>
          <w:lang w:val="en-GB"/>
        </w:rPr>
        <w:t xml:space="preserve">governing data confidentiality of the </w:t>
      </w:r>
      <w:r w:rsidRPr="004424C1">
        <w:rPr>
          <w:rFonts w:ascii="Times New Roman" w:eastAsia="Calibri" w:hAnsi="Times New Roman" w:cs="Times New Roman"/>
          <w:sz w:val="24"/>
          <w:szCs w:val="24"/>
          <w:lang w:val="en-GB"/>
        </w:rPr>
        <w:t>paper document.</w:t>
      </w:r>
    </w:p>
    <w:p w:rsidR="004B6DE7" w:rsidRPr="004424C1" w:rsidRDefault="00DB56F5" w:rsidP="004424C1">
      <w:pPr>
        <w:spacing w:after="0" w:line="240" w:lineRule="auto"/>
        <w:jc w:val="both"/>
        <w:rPr>
          <w:rFonts w:ascii="Times New Roman" w:eastAsia="Times New Roman" w:hAnsi="Times New Roman" w:cs="Times New Roman"/>
          <w:sz w:val="24"/>
          <w:szCs w:val="24"/>
          <w:lang w:val="sr-Cyrl-RS"/>
        </w:rPr>
      </w:pPr>
      <w:r w:rsidRPr="004424C1">
        <w:rPr>
          <w:rFonts w:ascii="Times New Roman" w:eastAsia="Calibri" w:hAnsi="Times New Roman" w:cs="Times New Roman"/>
          <w:sz w:val="24"/>
          <w:szCs w:val="24"/>
          <w:lang w:val="en-GB"/>
        </w:rPr>
        <w:t xml:space="preserve">       </w:t>
      </w:r>
      <w:r w:rsidR="009F078D" w:rsidRPr="004424C1">
        <w:rPr>
          <w:rFonts w:ascii="Times New Roman" w:eastAsia="Calibri" w:hAnsi="Times New Roman" w:cs="Times New Roman"/>
          <w:sz w:val="24"/>
          <w:szCs w:val="24"/>
          <w:lang w:val="en-GB"/>
        </w:rPr>
        <w:tab/>
      </w:r>
      <w:r w:rsidR="004B6DE7" w:rsidRPr="004424C1">
        <w:rPr>
          <w:rFonts w:ascii="Times New Roman" w:eastAsia="Calibri" w:hAnsi="Times New Roman" w:cs="Times New Roman"/>
          <w:sz w:val="24"/>
          <w:szCs w:val="24"/>
          <w:lang w:val="en-GB"/>
        </w:rPr>
        <w:t xml:space="preserve">The Ministry in charge of energy shall regulate in more detail the manner of exchange of </w:t>
      </w:r>
      <w:r w:rsidR="008E4A93" w:rsidRPr="004424C1">
        <w:rPr>
          <w:rFonts w:ascii="Times New Roman" w:eastAsia="Calibri" w:hAnsi="Times New Roman" w:cs="Times New Roman"/>
          <w:sz w:val="24"/>
          <w:szCs w:val="24"/>
          <w:lang w:val="en-GB"/>
        </w:rPr>
        <w:t>briefs</w:t>
      </w:r>
      <w:r w:rsidR="004B6DE7" w:rsidRPr="004424C1">
        <w:rPr>
          <w:rFonts w:ascii="Times New Roman" w:eastAsia="Calibri" w:hAnsi="Times New Roman" w:cs="Times New Roman"/>
          <w:sz w:val="24"/>
          <w:szCs w:val="24"/>
          <w:lang w:val="en-GB"/>
        </w:rPr>
        <w:t xml:space="preserve"> and documents referred to in paragraph 1 of this Article.</w:t>
      </w:r>
      <w:r w:rsidR="004B6DE7" w:rsidRPr="004424C1">
        <w:rPr>
          <w:rFonts w:ascii="Times New Roman" w:eastAsia="Times New Roman" w:hAnsi="Times New Roman" w:cs="Times New Roman"/>
          <w:bCs/>
          <w:sz w:val="24"/>
          <w:szCs w:val="24"/>
          <w:lang w:val="sr-Cyrl-RS"/>
        </w:rPr>
        <w:t xml:space="preserve"> </w:t>
      </w:r>
    </w:p>
    <w:p w:rsidR="004E0A2F" w:rsidRPr="004424C1" w:rsidRDefault="004E0A2F" w:rsidP="004424C1">
      <w:pPr>
        <w:spacing w:after="0" w:line="240" w:lineRule="auto"/>
        <w:jc w:val="center"/>
        <w:rPr>
          <w:rFonts w:ascii="Times New Roman" w:eastAsia="Calibri" w:hAnsi="Times New Roman" w:cs="Times New Roman"/>
          <w:b/>
          <w:color w:val="FF0000"/>
          <w:sz w:val="24"/>
          <w:szCs w:val="24"/>
          <w:lang w:val="en-GB"/>
        </w:rPr>
      </w:pPr>
    </w:p>
    <w:p w:rsidR="004E0A2F" w:rsidRPr="004424C1" w:rsidRDefault="004E0A2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Form of documents to be submitted</w:t>
      </w:r>
    </w:p>
    <w:p w:rsidR="004E0A2F" w:rsidRPr="004424C1" w:rsidRDefault="001B6362" w:rsidP="004424C1">
      <w:pPr>
        <w:spacing w:after="0" w:line="240" w:lineRule="auto"/>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  </w:t>
      </w:r>
      <w:r w:rsidR="009531E5" w:rsidRPr="004424C1">
        <w:rPr>
          <w:rFonts w:ascii="Times New Roman" w:eastAsia="Calibri" w:hAnsi="Times New Roman" w:cs="Times New Roman"/>
          <w:b/>
          <w:sz w:val="24"/>
          <w:szCs w:val="24"/>
          <w:lang w:val="en-GB"/>
        </w:rPr>
        <w:t xml:space="preserve">                                                                     </w:t>
      </w:r>
      <w:r w:rsidR="004E0A2F" w:rsidRPr="004424C1">
        <w:rPr>
          <w:rFonts w:ascii="Times New Roman" w:eastAsia="Calibri" w:hAnsi="Times New Roman" w:cs="Times New Roman"/>
          <w:b/>
          <w:sz w:val="24"/>
          <w:szCs w:val="24"/>
          <w:lang w:val="en-GB"/>
        </w:rPr>
        <w:t>Article 12</w:t>
      </w:r>
      <w:r w:rsidR="009F078D" w:rsidRPr="004424C1">
        <w:rPr>
          <w:rFonts w:ascii="Times New Roman" w:eastAsia="Calibri" w:hAnsi="Times New Roman" w:cs="Times New Roman"/>
          <w:b/>
          <w:sz w:val="24"/>
          <w:szCs w:val="24"/>
          <w:lang w:val="en-GB"/>
        </w:rPr>
        <w:t>1</w:t>
      </w:r>
    </w:p>
    <w:p w:rsidR="004E0A2F" w:rsidRPr="004424C1" w:rsidRDefault="009531E5"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9F078D" w:rsidRPr="004424C1">
        <w:rPr>
          <w:rFonts w:ascii="Times New Roman" w:eastAsia="Calibri" w:hAnsi="Times New Roman" w:cs="Times New Roman"/>
          <w:sz w:val="24"/>
          <w:szCs w:val="24"/>
          <w:lang w:val="en-GB"/>
        </w:rPr>
        <w:tab/>
      </w:r>
      <w:r w:rsidR="004E0A2F" w:rsidRPr="004424C1">
        <w:rPr>
          <w:rFonts w:ascii="Times New Roman" w:eastAsia="Calibri" w:hAnsi="Times New Roman" w:cs="Times New Roman"/>
          <w:sz w:val="24"/>
          <w:szCs w:val="24"/>
          <w:lang w:val="en-GB"/>
        </w:rPr>
        <w:t>Documents submitted electronically in accordance with Article 12</w:t>
      </w:r>
      <w:r w:rsidR="009F078D" w:rsidRPr="004424C1">
        <w:rPr>
          <w:rFonts w:ascii="Times New Roman" w:eastAsia="Calibri" w:hAnsi="Times New Roman" w:cs="Times New Roman"/>
          <w:sz w:val="24"/>
          <w:szCs w:val="24"/>
          <w:lang w:val="en-GB"/>
        </w:rPr>
        <w:t>3</w:t>
      </w:r>
      <w:r w:rsidR="004E0A2F" w:rsidRPr="004424C1">
        <w:rPr>
          <w:rFonts w:ascii="Times New Roman" w:eastAsia="Calibri" w:hAnsi="Times New Roman" w:cs="Times New Roman"/>
          <w:sz w:val="24"/>
          <w:szCs w:val="24"/>
          <w:lang w:val="en-GB"/>
        </w:rPr>
        <w:t xml:space="preserve"> of this Law shall be submitted in the form of an electronic document drawn up in accordance with the law governing the electronic document.</w:t>
      </w:r>
    </w:p>
    <w:p w:rsidR="004E0A2F" w:rsidRPr="004424C1" w:rsidRDefault="009531E5" w:rsidP="004424C1">
      <w:pPr>
        <w:spacing w:after="0" w:line="240" w:lineRule="auto"/>
        <w:jc w:val="both"/>
        <w:rPr>
          <w:rFonts w:ascii="Times New Roman" w:eastAsia="Times New Roman" w:hAnsi="Times New Roman" w:cs="Times New Roman"/>
          <w:sz w:val="24"/>
          <w:szCs w:val="24"/>
          <w:lang w:val="sr-Cyrl-RS"/>
        </w:rPr>
      </w:pPr>
      <w:r w:rsidRPr="004424C1">
        <w:rPr>
          <w:rFonts w:ascii="Times New Roman" w:eastAsia="Calibri" w:hAnsi="Times New Roman" w:cs="Times New Roman"/>
          <w:sz w:val="24"/>
          <w:szCs w:val="24"/>
          <w:lang w:val="en-GB"/>
        </w:rPr>
        <w:t xml:space="preserve">      </w:t>
      </w:r>
      <w:r w:rsidR="009F078D" w:rsidRPr="004424C1">
        <w:rPr>
          <w:rFonts w:ascii="Times New Roman" w:eastAsia="Calibri" w:hAnsi="Times New Roman" w:cs="Times New Roman"/>
          <w:sz w:val="24"/>
          <w:szCs w:val="24"/>
          <w:lang w:val="en-GB"/>
        </w:rPr>
        <w:tab/>
      </w:r>
      <w:r w:rsidR="004E0A2F" w:rsidRPr="004424C1">
        <w:rPr>
          <w:rFonts w:ascii="Times New Roman" w:eastAsia="Calibri" w:hAnsi="Times New Roman" w:cs="Times New Roman"/>
          <w:sz w:val="24"/>
          <w:szCs w:val="24"/>
          <w:lang w:val="en-GB"/>
        </w:rPr>
        <w:t>Notwithstanding paragraph 1 of this Article, if the payment of the fee has not been made electronically, proof of payment of the fee may also be submitted in electronic format, which is not signed by a qualified electronic signature.</w:t>
      </w:r>
    </w:p>
    <w:p w:rsidR="004B6DE7" w:rsidRPr="004424C1" w:rsidRDefault="004B6DE7" w:rsidP="004424C1">
      <w:pPr>
        <w:spacing w:after="0" w:line="240" w:lineRule="auto"/>
        <w:jc w:val="both"/>
        <w:rPr>
          <w:rFonts w:ascii="Times New Roman" w:eastAsia="Calibri" w:hAnsi="Times New Roman" w:cs="Times New Roman"/>
          <w:sz w:val="24"/>
          <w:szCs w:val="24"/>
          <w:lang w:val="en-GB"/>
        </w:rPr>
      </w:pPr>
    </w:p>
    <w:p w:rsidR="001B6362" w:rsidRPr="004424C1" w:rsidRDefault="001B6362"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Delivery of solutions</w:t>
      </w:r>
    </w:p>
    <w:p w:rsidR="001B6362" w:rsidRPr="004424C1" w:rsidRDefault="001B6362" w:rsidP="004424C1">
      <w:pPr>
        <w:spacing w:after="0" w:line="240" w:lineRule="auto"/>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                                                                      Article 12</w:t>
      </w:r>
      <w:r w:rsidR="009F078D" w:rsidRPr="004424C1">
        <w:rPr>
          <w:rFonts w:ascii="Times New Roman" w:eastAsia="Calibri" w:hAnsi="Times New Roman" w:cs="Times New Roman"/>
          <w:b/>
          <w:sz w:val="24"/>
          <w:szCs w:val="24"/>
          <w:lang w:val="en-GB"/>
        </w:rPr>
        <w:t>2</w:t>
      </w:r>
    </w:p>
    <w:p w:rsidR="001B6362" w:rsidRPr="004424C1" w:rsidRDefault="001B6362"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Pr="004424C1">
        <w:rPr>
          <w:rFonts w:ascii="Times New Roman" w:eastAsia="Calibri" w:hAnsi="Times New Roman" w:cs="Times New Roman"/>
          <w:sz w:val="24"/>
          <w:szCs w:val="24"/>
          <w:lang w:val="en-GB"/>
        </w:rPr>
        <w:t>The decision of the Ministry is delivered to the applicant in the form of an electronic document, via a single electronic mailbox, in accordance with the law governing electronic administration, if the delivery is made through the e-government portal.</w:t>
      </w:r>
    </w:p>
    <w:p w:rsidR="001B6362" w:rsidRPr="004424C1" w:rsidRDefault="001B6362"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Pr="004424C1">
        <w:rPr>
          <w:rFonts w:ascii="Times New Roman" w:eastAsia="Calibri" w:hAnsi="Times New Roman" w:cs="Times New Roman"/>
          <w:sz w:val="24"/>
          <w:szCs w:val="24"/>
          <w:lang w:val="en-GB"/>
        </w:rPr>
        <w:t>Notwithstanding paragraph 1 of this Article, to a person who does not have a single electronic mailbox, the decision shall be delivered in the form of a printed copy of an electronic document, certified in accordance with the law governing electronic business, by registered mail through the postal operator.</w:t>
      </w:r>
    </w:p>
    <w:p w:rsidR="001B6362" w:rsidRPr="004424C1" w:rsidRDefault="001B6362"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r w:rsidR="00C75624">
        <w:rPr>
          <w:rFonts w:ascii="Times New Roman" w:eastAsia="Calibri" w:hAnsi="Times New Roman" w:cs="Times New Roman"/>
          <w:sz w:val="24"/>
          <w:szCs w:val="24"/>
          <w:lang w:val="en-GB"/>
        </w:rPr>
        <w:tab/>
      </w:r>
      <w:r w:rsidRPr="004424C1">
        <w:rPr>
          <w:rFonts w:ascii="Times New Roman" w:eastAsia="Calibri" w:hAnsi="Times New Roman" w:cs="Times New Roman"/>
          <w:sz w:val="24"/>
          <w:szCs w:val="24"/>
          <w:lang w:val="en-GB"/>
        </w:rPr>
        <w:t>On the day of dispatch of the decision in accordance with para. 1 and 2 of this Article, the Ministry shall also publish the decision on its website.</w:t>
      </w:r>
    </w:p>
    <w:p w:rsidR="001B6362" w:rsidRPr="004424C1" w:rsidRDefault="001B6362" w:rsidP="00C75624">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If delivery by registered mail referred to in paragraph 2 of this Article could not be made because the party was unavailable at the specified address at the time of delivery, the deliverer shall make a note and leave a notice to the party at the place where the letter was to be delivered. personal name of the recipient, data by which he identifies himself in writing, as well as the date when the notice was left, with an invitation to the party to pick up the shipment at the exact address of the deliverer or postal operator, within 15 days from the day of delivery attempt.</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The notification to the </w:t>
      </w:r>
      <w:r w:rsidRPr="004424C1">
        <w:rPr>
          <w:rFonts w:ascii="Times New Roman" w:eastAsia="Calibri" w:hAnsi="Times New Roman" w:cs="Times New Roman"/>
          <w:sz w:val="24"/>
          <w:szCs w:val="24"/>
          <w:lang w:val="sr-Latn-RS"/>
        </w:rPr>
        <w:t>party</w:t>
      </w:r>
      <w:r w:rsidRPr="004424C1">
        <w:rPr>
          <w:rFonts w:ascii="Times New Roman" w:eastAsia="Calibri" w:hAnsi="Times New Roman" w:cs="Times New Roman"/>
          <w:sz w:val="24"/>
          <w:szCs w:val="24"/>
          <w:lang w:val="sr-Cyrl-RS"/>
        </w:rPr>
        <w:t xml:space="preserve"> referred to in paragraph 4 of this Article shall also contain information on the day of publishing the decision on the Ministry's website, legal instruction to the </w:t>
      </w:r>
      <w:r w:rsidRPr="004424C1">
        <w:rPr>
          <w:rFonts w:ascii="Times New Roman" w:eastAsia="Calibri" w:hAnsi="Times New Roman" w:cs="Times New Roman"/>
          <w:sz w:val="24"/>
          <w:szCs w:val="24"/>
          <w:lang w:val="sr-Latn-RS"/>
        </w:rPr>
        <w:t>party</w:t>
      </w:r>
      <w:r w:rsidRPr="004424C1">
        <w:rPr>
          <w:rFonts w:ascii="Times New Roman" w:eastAsia="Calibri" w:hAnsi="Times New Roman" w:cs="Times New Roman"/>
          <w:sz w:val="24"/>
          <w:szCs w:val="24"/>
          <w:lang w:val="sr-Cyrl-RS"/>
        </w:rPr>
        <w:t xml:space="preserve"> that in case of failure to pick up the shipment within the set deadline, the decision will be considered delivered within 30 days.</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In the case referred to in paragraph 4 of this Article, if the party does not pick up the </w:t>
      </w:r>
      <w:r w:rsidR="00B079BB" w:rsidRPr="004424C1">
        <w:rPr>
          <w:rFonts w:ascii="Times New Roman" w:eastAsia="Calibri" w:hAnsi="Times New Roman" w:cs="Times New Roman"/>
          <w:sz w:val="24"/>
          <w:szCs w:val="24"/>
          <w:lang w:val="sr-Latn-RS"/>
        </w:rPr>
        <w:t xml:space="preserve">consignment </w:t>
      </w:r>
      <w:r w:rsidRPr="004424C1">
        <w:rPr>
          <w:rFonts w:ascii="Times New Roman" w:eastAsia="Calibri" w:hAnsi="Times New Roman" w:cs="Times New Roman"/>
          <w:sz w:val="24"/>
          <w:szCs w:val="24"/>
          <w:lang w:val="sr-Cyrl-RS"/>
        </w:rPr>
        <w:t>within the set deadline, the deliverer shall return it together with a note on the reasons for non-delivery.</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Delivery to the party will be considered completed:</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1) on the day of receipt of the decision in the manner prescribed by paragraph 1, or paragraph 2 of this Article,</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2) upon the expiration of the period of 30 days from the day of announcing the decision on the web</w:t>
      </w:r>
      <w:r w:rsidRPr="004424C1">
        <w:rPr>
          <w:rFonts w:ascii="Times New Roman" w:eastAsia="Calibri" w:hAnsi="Times New Roman" w:cs="Times New Roman"/>
          <w:sz w:val="24"/>
          <w:szCs w:val="24"/>
          <w:lang w:val="sr-Latn-RS"/>
        </w:rPr>
        <w:t>site</w:t>
      </w:r>
      <w:r w:rsidRPr="004424C1">
        <w:rPr>
          <w:rFonts w:ascii="Times New Roman" w:eastAsia="Calibri" w:hAnsi="Times New Roman" w:cs="Times New Roman"/>
          <w:sz w:val="24"/>
          <w:szCs w:val="24"/>
          <w:lang w:val="sr-Cyrl-RS"/>
        </w:rPr>
        <w:t xml:space="preserve"> of the Ministry if the delivery has not been made in accordance with the provisions of para. 1, 2 and 4 of this Article.</w:t>
      </w:r>
    </w:p>
    <w:p w:rsidR="003733D4"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If the address of residence, </w:t>
      </w:r>
      <w:r w:rsidR="00B079BB" w:rsidRPr="004424C1">
        <w:rPr>
          <w:rFonts w:ascii="Times New Roman" w:eastAsia="Calibri" w:hAnsi="Times New Roman" w:cs="Times New Roman"/>
          <w:sz w:val="24"/>
          <w:szCs w:val="24"/>
          <w:lang w:val="sr-Latn-RS"/>
        </w:rPr>
        <w:t>or</w:t>
      </w:r>
      <w:r w:rsidRPr="004424C1">
        <w:rPr>
          <w:rFonts w:ascii="Times New Roman" w:eastAsia="Calibri" w:hAnsi="Times New Roman" w:cs="Times New Roman"/>
          <w:sz w:val="24"/>
          <w:szCs w:val="24"/>
          <w:lang w:val="sr-Cyrl-RS"/>
        </w:rPr>
        <w:t xml:space="preserve"> </w:t>
      </w:r>
      <w:r w:rsidR="00903959" w:rsidRPr="004424C1">
        <w:rPr>
          <w:rFonts w:ascii="Times New Roman" w:eastAsia="Calibri" w:hAnsi="Times New Roman" w:cs="Times New Roman"/>
          <w:sz w:val="24"/>
          <w:szCs w:val="24"/>
          <w:lang w:val="sr-Latn-RS"/>
        </w:rPr>
        <w:t>dwelling</w:t>
      </w:r>
      <w:r w:rsidRPr="004424C1">
        <w:rPr>
          <w:rFonts w:ascii="Times New Roman" w:eastAsia="Calibri" w:hAnsi="Times New Roman" w:cs="Times New Roman"/>
          <w:sz w:val="24"/>
          <w:szCs w:val="24"/>
          <w:lang w:val="sr-Cyrl-RS"/>
        </w:rPr>
        <w:t xml:space="preserve">, </w:t>
      </w:r>
      <w:r w:rsidR="00903959" w:rsidRPr="004424C1">
        <w:rPr>
          <w:rFonts w:ascii="Times New Roman" w:eastAsia="Calibri" w:hAnsi="Times New Roman" w:cs="Times New Roman"/>
          <w:sz w:val="24"/>
          <w:szCs w:val="24"/>
          <w:lang w:val="sr-Latn-RS"/>
        </w:rPr>
        <w:t>or</w:t>
      </w:r>
      <w:r w:rsidRPr="004424C1">
        <w:rPr>
          <w:rFonts w:ascii="Times New Roman" w:eastAsia="Calibri" w:hAnsi="Times New Roman" w:cs="Times New Roman"/>
          <w:sz w:val="24"/>
          <w:szCs w:val="24"/>
          <w:lang w:val="sr-Cyrl-RS"/>
        </w:rPr>
        <w:t xml:space="preserve"> seat of the party is unknown, delivery to that party shall be considered made on the day of expiration of the period of 30 days from the day of publishing the decision on the website of the Ministry.</w:t>
      </w:r>
    </w:p>
    <w:p w:rsidR="001B6362" w:rsidRPr="004424C1" w:rsidRDefault="003733D4" w:rsidP="004424C1">
      <w:pPr>
        <w:spacing w:after="0" w:line="240" w:lineRule="auto"/>
        <w:ind w:firstLine="72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 xml:space="preserve">At the request of the party, the Ministry shall issue a copy of the decision to that party without delay, </w:t>
      </w:r>
      <w:r w:rsidR="00685E66" w:rsidRPr="004424C1">
        <w:rPr>
          <w:rFonts w:ascii="Times New Roman" w:eastAsia="Calibri" w:hAnsi="Times New Roman" w:cs="Times New Roman"/>
          <w:sz w:val="24"/>
          <w:szCs w:val="24"/>
          <w:lang w:val="sr-Cyrl-RS"/>
        </w:rPr>
        <w:t xml:space="preserve">at the premises of the Ministry </w:t>
      </w:r>
      <w:r w:rsidRPr="004424C1">
        <w:rPr>
          <w:rFonts w:ascii="Times New Roman" w:eastAsia="Calibri" w:hAnsi="Times New Roman" w:cs="Times New Roman"/>
          <w:sz w:val="24"/>
          <w:szCs w:val="24"/>
          <w:lang w:val="sr-Cyrl-RS"/>
        </w:rPr>
        <w:t>provided that such delivery has no effect on the calculation of deadlines related to delivery.</w:t>
      </w:r>
      <w:r w:rsidR="001B6362" w:rsidRPr="004424C1">
        <w:rPr>
          <w:rFonts w:ascii="Times New Roman" w:eastAsia="Calibri" w:hAnsi="Times New Roman" w:cs="Times New Roman"/>
          <w:sz w:val="24"/>
          <w:szCs w:val="24"/>
          <w:lang w:val="sr-Cyrl-RS"/>
        </w:rPr>
        <w:t xml:space="preserve"> </w:t>
      </w:r>
    </w:p>
    <w:p w:rsidR="009F078D" w:rsidRPr="004424C1" w:rsidRDefault="009F078D" w:rsidP="004424C1">
      <w:pPr>
        <w:spacing w:after="0" w:line="240" w:lineRule="auto"/>
        <w:ind w:firstLine="720"/>
        <w:jc w:val="both"/>
        <w:rPr>
          <w:rFonts w:ascii="Times New Roman" w:eastAsia="Calibri" w:hAnsi="Times New Roman" w:cs="Times New Roman"/>
          <w:sz w:val="24"/>
          <w:szCs w:val="24"/>
          <w:lang w:val="sr-Cyrl-RS"/>
        </w:rPr>
      </w:pPr>
    </w:p>
    <w:p w:rsidR="00024E75" w:rsidRPr="004424C1" w:rsidRDefault="00024E75" w:rsidP="004424C1">
      <w:pPr>
        <w:spacing w:after="0" w:line="240" w:lineRule="auto"/>
        <w:ind w:left="90" w:firstLine="630"/>
        <w:jc w:val="both"/>
        <w:rPr>
          <w:rFonts w:ascii="Times New Roman" w:eastAsia="Calibri" w:hAnsi="Times New Roman" w:cs="Times New Roman"/>
          <w:b/>
          <w:bCs/>
          <w:sz w:val="24"/>
          <w:szCs w:val="24"/>
          <w:lang w:val="sr-Cyrl-RS"/>
        </w:rPr>
      </w:pPr>
      <w:r w:rsidRPr="004424C1">
        <w:rPr>
          <w:rFonts w:ascii="Times New Roman" w:eastAsia="Calibri" w:hAnsi="Times New Roman" w:cs="Times New Roman"/>
          <w:sz w:val="24"/>
          <w:szCs w:val="24"/>
          <w:lang w:val="sr-Latn-RS"/>
        </w:rPr>
        <w:t xml:space="preserve">                                                  </w:t>
      </w:r>
      <w:r w:rsidRPr="004424C1">
        <w:rPr>
          <w:rFonts w:ascii="Times New Roman" w:eastAsia="Calibri" w:hAnsi="Times New Roman" w:cs="Times New Roman"/>
          <w:b/>
          <w:bCs/>
          <w:sz w:val="24"/>
          <w:szCs w:val="24"/>
          <w:lang w:val="sr-Cyrl-RS"/>
        </w:rPr>
        <w:t>Delivery confirmation</w:t>
      </w:r>
    </w:p>
    <w:p w:rsidR="00024E75" w:rsidRPr="004424C1" w:rsidRDefault="00024E75" w:rsidP="004424C1">
      <w:pPr>
        <w:spacing w:after="0" w:line="240" w:lineRule="auto"/>
        <w:ind w:left="90" w:firstLine="630"/>
        <w:jc w:val="both"/>
        <w:rPr>
          <w:rFonts w:ascii="Times New Roman" w:eastAsia="Calibri" w:hAnsi="Times New Roman" w:cs="Times New Roman"/>
          <w:b/>
          <w:bCs/>
          <w:sz w:val="24"/>
          <w:szCs w:val="24"/>
          <w:lang w:val="sr-Latn-RS"/>
        </w:rPr>
      </w:pPr>
      <w:r w:rsidRPr="004424C1">
        <w:rPr>
          <w:rFonts w:ascii="Times New Roman" w:eastAsia="Calibri" w:hAnsi="Times New Roman" w:cs="Times New Roman"/>
          <w:b/>
          <w:bCs/>
          <w:sz w:val="24"/>
          <w:szCs w:val="24"/>
          <w:lang w:val="sr-Latn-RS"/>
        </w:rPr>
        <w:t xml:space="preserve">                                                           </w:t>
      </w:r>
      <w:r w:rsidRPr="004424C1">
        <w:rPr>
          <w:rFonts w:ascii="Times New Roman" w:eastAsia="Calibri" w:hAnsi="Times New Roman" w:cs="Times New Roman"/>
          <w:b/>
          <w:bCs/>
          <w:sz w:val="24"/>
          <w:szCs w:val="24"/>
          <w:lang w:val="sr-Cyrl-RS"/>
        </w:rPr>
        <w:t>Article 12</w:t>
      </w:r>
      <w:r w:rsidR="009F078D" w:rsidRPr="004424C1">
        <w:rPr>
          <w:rFonts w:ascii="Times New Roman" w:eastAsia="Calibri" w:hAnsi="Times New Roman" w:cs="Times New Roman"/>
          <w:b/>
          <w:bCs/>
          <w:sz w:val="24"/>
          <w:szCs w:val="24"/>
          <w:lang w:val="sr-Latn-RS"/>
        </w:rPr>
        <w:t>3</w:t>
      </w:r>
    </w:p>
    <w:p w:rsidR="001B6362" w:rsidRPr="004424C1" w:rsidRDefault="00024E75" w:rsidP="004424C1">
      <w:pPr>
        <w:spacing w:after="0" w:line="240" w:lineRule="auto"/>
        <w:ind w:left="90" w:firstLine="630"/>
        <w:jc w:val="both"/>
        <w:rPr>
          <w:rFonts w:ascii="Times New Roman" w:eastAsia="Calibri" w:hAnsi="Times New Roman" w:cs="Times New Roman"/>
          <w:sz w:val="24"/>
          <w:szCs w:val="24"/>
          <w:lang w:val="sr-Cyrl-RS"/>
        </w:rPr>
      </w:pPr>
      <w:r w:rsidRPr="004424C1">
        <w:rPr>
          <w:rFonts w:ascii="Times New Roman" w:eastAsia="Calibri" w:hAnsi="Times New Roman" w:cs="Times New Roman"/>
          <w:sz w:val="24"/>
          <w:szCs w:val="24"/>
          <w:lang w:val="sr-Cyrl-RS"/>
        </w:rPr>
        <w:t>When the decision is delivered electronically, proper delivery is proven by an electronic confirmation of receipt of the document (delivery note).</w:t>
      </w:r>
    </w:p>
    <w:p w:rsidR="00024E75" w:rsidRPr="004424C1" w:rsidRDefault="00024E75" w:rsidP="004424C1">
      <w:pPr>
        <w:spacing w:after="0" w:line="240" w:lineRule="auto"/>
        <w:jc w:val="center"/>
        <w:rPr>
          <w:rFonts w:ascii="Times New Roman" w:eastAsia="Calibri" w:hAnsi="Times New Roman" w:cs="Times New Roman"/>
          <w:b/>
          <w:bCs/>
          <w:sz w:val="24"/>
          <w:szCs w:val="24"/>
          <w:lang w:val="sr-Cyrl-RS"/>
        </w:rPr>
      </w:pPr>
    </w:p>
    <w:p w:rsidR="00BD388F" w:rsidRPr="004424C1" w:rsidRDefault="00BD388F" w:rsidP="004424C1">
      <w:pPr>
        <w:spacing w:after="0" w:line="240" w:lineRule="auto"/>
        <w:jc w:val="center"/>
        <w:rPr>
          <w:rFonts w:ascii="Times New Roman" w:eastAsia="Calibri" w:hAnsi="Times New Roman" w:cs="Times New Roman"/>
          <w:b/>
          <w:bCs/>
          <w:sz w:val="24"/>
          <w:szCs w:val="24"/>
          <w:lang w:val="sr-Cyrl-RS"/>
        </w:rPr>
      </w:pPr>
      <w:r w:rsidRPr="004424C1">
        <w:rPr>
          <w:rFonts w:ascii="Times New Roman" w:eastAsia="Calibri" w:hAnsi="Times New Roman" w:cs="Times New Roman"/>
          <w:b/>
          <w:bCs/>
          <w:sz w:val="24"/>
          <w:szCs w:val="24"/>
          <w:lang w:val="sr-Cyrl-RS"/>
        </w:rPr>
        <w:t xml:space="preserve">Electronic </w:t>
      </w:r>
      <w:r w:rsidRPr="004424C1">
        <w:rPr>
          <w:rFonts w:ascii="Times New Roman" w:eastAsia="Calibri" w:hAnsi="Times New Roman" w:cs="Times New Roman"/>
          <w:b/>
          <w:bCs/>
          <w:sz w:val="24"/>
          <w:szCs w:val="24"/>
          <w:lang w:val="sr-Latn-RS"/>
        </w:rPr>
        <w:t>notice</w:t>
      </w:r>
      <w:r w:rsidRPr="004424C1">
        <w:rPr>
          <w:rFonts w:ascii="Times New Roman" w:eastAsia="Calibri" w:hAnsi="Times New Roman" w:cs="Times New Roman"/>
          <w:b/>
          <w:bCs/>
          <w:sz w:val="24"/>
          <w:szCs w:val="24"/>
          <w:lang w:val="sr-Cyrl-RS"/>
        </w:rPr>
        <w:t xml:space="preserve"> board of the Ministry</w:t>
      </w:r>
    </w:p>
    <w:p w:rsidR="00BD388F" w:rsidRPr="004424C1" w:rsidRDefault="00BD388F" w:rsidP="004424C1">
      <w:pPr>
        <w:spacing w:after="0" w:line="240" w:lineRule="auto"/>
        <w:jc w:val="center"/>
        <w:rPr>
          <w:rFonts w:ascii="Times New Roman" w:eastAsia="Calibri" w:hAnsi="Times New Roman" w:cs="Times New Roman"/>
          <w:b/>
          <w:bCs/>
          <w:sz w:val="24"/>
          <w:szCs w:val="24"/>
          <w:lang w:val="sr-Latn-RS"/>
        </w:rPr>
      </w:pPr>
      <w:r w:rsidRPr="004424C1">
        <w:rPr>
          <w:rFonts w:ascii="Times New Roman" w:eastAsia="Calibri" w:hAnsi="Times New Roman" w:cs="Times New Roman"/>
          <w:b/>
          <w:bCs/>
          <w:sz w:val="24"/>
          <w:szCs w:val="24"/>
          <w:lang w:val="sr-Cyrl-RS"/>
        </w:rPr>
        <w:t>Article 12</w:t>
      </w:r>
      <w:r w:rsidR="009F078D" w:rsidRPr="004424C1">
        <w:rPr>
          <w:rFonts w:ascii="Times New Roman" w:eastAsia="Calibri" w:hAnsi="Times New Roman" w:cs="Times New Roman"/>
          <w:b/>
          <w:bCs/>
          <w:sz w:val="24"/>
          <w:szCs w:val="24"/>
          <w:lang w:val="sr-Latn-RS"/>
        </w:rPr>
        <w:t>4</w:t>
      </w:r>
    </w:p>
    <w:p w:rsidR="00BD388F" w:rsidRPr="004424C1" w:rsidRDefault="00BD388F"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is obliged to establish and maintain a notice board on its website, which serves the needs of public communication, or publishing decisions in accordance with Article 12</w:t>
      </w:r>
      <w:r w:rsidR="009F078D" w:rsidRPr="004424C1">
        <w:rPr>
          <w:rFonts w:ascii="Times New Roman" w:eastAsia="Calibri" w:hAnsi="Times New Roman" w:cs="Times New Roman"/>
          <w:sz w:val="24"/>
          <w:szCs w:val="24"/>
          <w:lang w:val="en-GB"/>
        </w:rPr>
        <w:t>2</w:t>
      </w:r>
      <w:r w:rsidRPr="004424C1">
        <w:rPr>
          <w:rFonts w:ascii="Times New Roman" w:eastAsia="Calibri" w:hAnsi="Times New Roman" w:cs="Times New Roman"/>
          <w:sz w:val="24"/>
          <w:szCs w:val="24"/>
          <w:lang w:val="en-GB"/>
        </w:rPr>
        <w:t xml:space="preserve"> of this Law, as well as other acts adopted by the Ministry.</w:t>
      </w:r>
    </w:p>
    <w:p w:rsidR="00BD388F" w:rsidRPr="004424C1" w:rsidRDefault="00BD388F" w:rsidP="004424C1">
      <w:pPr>
        <w:spacing w:after="0" w:line="240" w:lineRule="auto"/>
        <w:jc w:val="center"/>
        <w:rPr>
          <w:rFonts w:ascii="Times New Roman" w:eastAsia="Calibri" w:hAnsi="Times New Roman" w:cs="Times New Roman"/>
          <w:sz w:val="24"/>
          <w:szCs w:val="24"/>
          <w:lang w:val="en-GB"/>
        </w:rPr>
      </w:pPr>
    </w:p>
    <w:p w:rsidR="008371D8" w:rsidRPr="004424C1" w:rsidRDefault="008371D8"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Similar application of regulations</w:t>
      </w:r>
    </w:p>
    <w:p w:rsidR="008371D8" w:rsidRPr="004424C1" w:rsidRDefault="008371D8"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12</w:t>
      </w:r>
      <w:r w:rsidR="009F078D" w:rsidRPr="004424C1">
        <w:rPr>
          <w:rFonts w:ascii="Times New Roman" w:eastAsia="Calibri" w:hAnsi="Times New Roman" w:cs="Times New Roman"/>
          <w:b/>
          <w:sz w:val="24"/>
          <w:szCs w:val="24"/>
          <w:lang w:val="en-GB"/>
        </w:rPr>
        <w:t>5</w:t>
      </w:r>
    </w:p>
    <w:p w:rsidR="00BD388F" w:rsidRPr="004424C1" w:rsidRDefault="008371D8"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law governing the general administrative procedure shall apply to issues related to the auction procedure and procedures related to the status of a temporary privileged producer of electricity and the status of a privileged producer of electricity,</w:t>
      </w:r>
      <w:r w:rsidRPr="004424C1">
        <w:rPr>
          <w:rFonts w:ascii="Times New Roman" w:eastAsia="Calibri" w:hAnsi="Times New Roman" w:cs="Times New Roman"/>
          <w:b/>
          <w:sz w:val="24"/>
          <w:szCs w:val="24"/>
          <w:lang w:val="en-GB"/>
        </w:rPr>
        <w:t xml:space="preserve"> </w:t>
      </w:r>
      <w:r w:rsidRPr="004424C1">
        <w:rPr>
          <w:rFonts w:ascii="Times New Roman" w:eastAsia="Calibri" w:hAnsi="Times New Roman" w:cs="Times New Roman"/>
          <w:sz w:val="24"/>
          <w:szCs w:val="24"/>
          <w:lang w:val="en-GB"/>
        </w:rPr>
        <w:t>which are not specifically regulated by this Law.</w:t>
      </w:r>
    </w:p>
    <w:p w:rsidR="008371D8" w:rsidRPr="004424C1" w:rsidRDefault="008371D8" w:rsidP="004424C1">
      <w:pPr>
        <w:spacing w:after="0" w:line="240" w:lineRule="auto"/>
        <w:jc w:val="center"/>
        <w:rPr>
          <w:rFonts w:ascii="Times New Roman" w:eastAsia="Calibri" w:hAnsi="Times New Roman" w:cs="Times New Roman"/>
          <w:b/>
          <w:sz w:val="24"/>
          <w:szCs w:val="24"/>
          <w:lang w:val="en-GB"/>
        </w:rPr>
      </w:pPr>
    </w:p>
    <w:p w:rsidR="008371D8" w:rsidRPr="004424C1" w:rsidRDefault="008371D8"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XV SUPERVISION</w:t>
      </w:r>
    </w:p>
    <w:p w:rsidR="00E0312B" w:rsidRPr="004424C1" w:rsidRDefault="00E0312B" w:rsidP="004424C1">
      <w:pPr>
        <w:spacing w:after="0" w:line="240" w:lineRule="auto"/>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1 Supervision of the application of the Law </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8371D8" w:rsidRPr="004424C1">
        <w:rPr>
          <w:rFonts w:ascii="Times New Roman" w:eastAsia="Calibri" w:hAnsi="Times New Roman" w:cs="Times New Roman"/>
          <w:b/>
          <w:sz w:val="24"/>
          <w:szCs w:val="24"/>
          <w:lang w:val="en-GB"/>
        </w:rPr>
        <w:t>12</w:t>
      </w:r>
      <w:r w:rsidR="009F078D"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Supervision over the application of this Law and regulations adopted based on this Law shall be conducted by the Ministry, unless otherwise prescribed by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2 Inspection supervision</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8371D8" w:rsidRPr="004424C1">
        <w:rPr>
          <w:rFonts w:ascii="Times New Roman" w:eastAsia="Calibri" w:hAnsi="Times New Roman" w:cs="Times New Roman"/>
          <w:b/>
          <w:sz w:val="24"/>
          <w:szCs w:val="24"/>
          <w:lang w:val="en-GB"/>
        </w:rPr>
        <w:t>12</w:t>
      </w:r>
      <w:r w:rsidR="009F078D"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Inspection supervision is performed by the Ministry through the electric power inspector, energy inspector and pressure equipment inspector (hereinafter: inspector) within the scope determined by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Autonomous Province shall be entrusted with the conducting of inspection supervision referred to in paragraph 1 of this Article on the territory of the Autonomous Province.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647B2D"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12</w:t>
      </w:r>
      <w:r w:rsidR="009F078D"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provisions of the law and other regulations governing inspection supervision shall apply to the content, type, form, procedure and implementation of inspection supervision, authorisations and obligations of participants in inspection supervision and other issues of importance for inspection supervision that are not regulated by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sz w:val="24"/>
          <w:szCs w:val="24"/>
          <w:lang w:val="en-GB"/>
        </w:rPr>
      </w:pPr>
      <w:r w:rsidRPr="004424C1">
        <w:rPr>
          <w:rFonts w:ascii="Times New Roman" w:eastAsia="Calibri" w:hAnsi="Times New Roman" w:cs="Times New Roman"/>
          <w:b/>
          <w:sz w:val="24"/>
          <w:szCs w:val="24"/>
          <w:lang w:val="en-GB"/>
        </w:rPr>
        <w:t>Article</w:t>
      </w:r>
      <w:r w:rsidR="00647B2D" w:rsidRPr="004424C1">
        <w:rPr>
          <w:rFonts w:ascii="Times New Roman" w:eastAsia="Calibri" w:hAnsi="Times New Roman" w:cs="Times New Roman"/>
          <w:b/>
          <w:bCs/>
          <w:sz w:val="24"/>
          <w:szCs w:val="24"/>
          <w:lang w:val="en-GB"/>
        </w:rPr>
        <w:t xml:space="preserve"> 12</w:t>
      </w:r>
      <w:r w:rsidR="009F078D" w:rsidRPr="004424C1">
        <w:rPr>
          <w:rFonts w:ascii="Times New Roman" w:eastAsia="Calibri" w:hAnsi="Times New Roman" w:cs="Times New Roman"/>
          <w:b/>
          <w:bCs/>
          <w:sz w:val="24"/>
          <w:szCs w:val="24"/>
          <w:lang w:val="en-GB"/>
        </w:rPr>
        <w:t>9</w:t>
      </w:r>
    </w:p>
    <w:p w:rsidR="00E0312B" w:rsidRPr="004424C1" w:rsidRDefault="00E0312B" w:rsidP="00C75624">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performing inspection supervision, the inspector has the right and duty to check:</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whether the </w:t>
      </w:r>
      <w:r w:rsidR="009F59B0"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 xml:space="preserve">to </w:t>
      </w:r>
      <w:r w:rsidR="009F078D" w:rsidRPr="004424C1">
        <w:rPr>
          <w:rFonts w:ascii="Times New Roman" w:eastAsia="Calibri" w:hAnsi="Times New Roman" w:cs="Times New Roman"/>
          <w:sz w:val="24"/>
          <w:szCs w:val="24"/>
          <w:lang w:val="en-GB"/>
        </w:rPr>
        <w:t xml:space="preserve">the </w:t>
      </w:r>
      <w:r w:rsidRPr="004424C1">
        <w:rPr>
          <w:rFonts w:ascii="Times New Roman" w:eastAsia="Calibri" w:hAnsi="Times New Roman" w:cs="Times New Roman"/>
          <w:sz w:val="24"/>
          <w:szCs w:val="24"/>
          <w:lang w:val="en-GB"/>
        </w:rPr>
        <w:t>System has appointed an Energy Manager, whether he has prepared and submitted to the Ministry an annual report on the achievement of energy saving goals and adopted an energy efficiency program and plan pursuant to this Law;</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whether the person performing the duties of the Energy Manager has an appropriate licence; </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whether the </w:t>
      </w:r>
      <w:r w:rsidR="009F59B0"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 xml:space="preserve">to </w:t>
      </w:r>
      <w:r w:rsidR="009F078D" w:rsidRPr="004424C1">
        <w:rPr>
          <w:rFonts w:ascii="Times New Roman" w:eastAsia="Calibri" w:hAnsi="Times New Roman" w:cs="Times New Roman"/>
          <w:sz w:val="24"/>
          <w:szCs w:val="24"/>
          <w:lang w:val="en-GB"/>
        </w:rPr>
        <w:t xml:space="preserve">the System </w:t>
      </w:r>
      <w:r w:rsidRPr="004424C1">
        <w:rPr>
          <w:rFonts w:ascii="Times New Roman" w:eastAsia="Calibri" w:hAnsi="Times New Roman" w:cs="Times New Roman"/>
          <w:sz w:val="24"/>
          <w:szCs w:val="24"/>
          <w:lang w:val="en-GB"/>
        </w:rPr>
        <w:t>has performed an energy audit within the prescribed period;</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the energy audit was conducted by a legal entity that, pursuant to this Law, may conduct an energy audit;</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whether the report on the conducted energy audit is archived and stored in the prescribed manner; </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an energy efficiency study has been prepared for plants and systems referred to in Article 55 of this Law proving that the minimum energy efficiency requirements have been met</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a report on thermo-technical testing for plants referred to in Article 57 of this Law has been prepared, which proves that the minimum energy efficiency requirements have been met;</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whether the operator of the electricity transmission, distribution and closed distribution system, i.e. the transport and distribution system of natural gas, has installed devices for metering electricity or natural gas pursuant to Article 49 of this Law; </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the heat distributor has installed devices for measuring thermal energy pursuant to Article 51 of this Law;</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the operator of the electricity transmission, distribution and closed distribution system, primarily takes over the electricity produced in high efficiency cogeneration;</w:t>
      </w:r>
    </w:p>
    <w:p w:rsidR="00E0312B" w:rsidRPr="004424C1" w:rsidRDefault="00E0312B" w:rsidP="004424C1">
      <w:pPr>
        <w:numPr>
          <w:ilvl w:val="0"/>
          <w:numId w:val="33"/>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whether the transmission system operator issues a Guarantee of Origin for electricity produced in high efficiency cogeneration;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performing inspection supervision, the inspector has the right and duty to perform other tasks determined by law or a regulation issued based on law.</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p>
    <w:p w:rsidR="00E0312B" w:rsidRPr="004424C1" w:rsidRDefault="009F59B0"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3 </w:t>
      </w:r>
      <w:r w:rsidR="00E0312B" w:rsidRPr="004424C1">
        <w:rPr>
          <w:rFonts w:ascii="Times New Roman" w:eastAsia="Calibri" w:hAnsi="Times New Roman" w:cs="Times New Roman"/>
          <w:b/>
          <w:sz w:val="24"/>
          <w:szCs w:val="24"/>
          <w:lang w:val="en-GB"/>
        </w:rPr>
        <w:t>Powers of inspectors</w:t>
      </w:r>
    </w:p>
    <w:p w:rsidR="00E0312B" w:rsidRPr="004424C1" w:rsidRDefault="00647B2D"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9F078D" w:rsidRPr="004424C1">
        <w:rPr>
          <w:rFonts w:ascii="Times New Roman" w:eastAsia="Calibri" w:hAnsi="Times New Roman" w:cs="Times New Roman"/>
          <w:b/>
          <w:sz w:val="24"/>
          <w:szCs w:val="24"/>
          <w:lang w:val="en-GB"/>
        </w:rPr>
        <w:t>30</w:t>
      </w:r>
    </w:p>
    <w:p w:rsidR="00E0312B" w:rsidRPr="004424C1" w:rsidRDefault="00E0312B" w:rsidP="00C75624">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performing inspection supervision, the inspector is authorised to:</w:t>
      </w:r>
    </w:p>
    <w:p w:rsidR="00E0312B" w:rsidRPr="004424C1" w:rsidRDefault="00E0312B" w:rsidP="004424C1">
      <w:pPr>
        <w:numPr>
          <w:ilvl w:val="0"/>
          <w:numId w:val="34"/>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order that the established illegalities be eliminated within the time limit determined;</w:t>
      </w:r>
    </w:p>
    <w:p w:rsidR="00E0312B" w:rsidRPr="004424C1" w:rsidRDefault="00E0312B" w:rsidP="004424C1">
      <w:pPr>
        <w:numPr>
          <w:ilvl w:val="0"/>
          <w:numId w:val="34"/>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issue a decision and impose an administrative measure if the supervised entity does not eliminate the illegality within the set deadline, except when, due to the necessity of taking urgent measures, it issues a decision without delay;</w:t>
      </w:r>
    </w:p>
    <w:p w:rsidR="00E0312B" w:rsidRPr="004424C1" w:rsidRDefault="00E0312B" w:rsidP="004424C1">
      <w:pPr>
        <w:numPr>
          <w:ilvl w:val="0"/>
          <w:numId w:val="34"/>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order the implementation of the energy audit;</w:t>
      </w:r>
    </w:p>
    <w:p w:rsidR="00E0312B" w:rsidRPr="004424C1" w:rsidRDefault="00E0312B" w:rsidP="004424C1">
      <w:pPr>
        <w:numPr>
          <w:ilvl w:val="0"/>
          <w:numId w:val="34"/>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submit a criminal report, a report for an economic crime or a request for initiating a misdemeanour procedure to the competent judicial body, i.e. take other actions and measures to which he is authorised by law or other regulation;</w:t>
      </w:r>
    </w:p>
    <w:p w:rsidR="00E0312B" w:rsidRPr="004424C1" w:rsidRDefault="00E0312B" w:rsidP="004424C1">
      <w:pPr>
        <w:numPr>
          <w:ilvl w:val="0"/>
          <w:numId w:val="34"/>
        </w:numPr>
        <w:spacing w:after="0" w:line="240" w:lineRule="auto"/>
        <w:contextualSpacing/>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order the prescribed obligations to be carried out within a certain period of time and to temporarily prohibit work if the order is not executed within the set deadline.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647B2D"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13</w:t>
      </w:r>
      <w:r w:rsidR="009F078D" w:rsidRPr="004424C1">
        <w:rPr>
          <w:rFonts w:ascii="Times New Roman" w:eastAsia="Calibri" w:hAnsi="Times New Roman" w:cs="Times New Roman"/>
          <w:b/>
          <w:sz w:val="24"/>
          <w:szCs w:val="24"/>
          <w:lang w:val="en-GB"/>
        </w:rPr>
        <w:t>1</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inspector may not prepare or participate in the preparation of technical documentation and control of technical documentation for energy efficiency improvement projects over which he performs inspection supervision and perform expert supervision in the implementation of energy efficiency increase projects over which he performs inspection supervision.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inspector may not prepare or participate in the development of energy efficiency program</w:t>
      </w:r>
      <w:r w:rsidR="009F59B0" w:rsidRPr="004424C1">
        <w:rPr>
          <w:rFonts w:ascii="Times New Roman" w:eastAsia="Calibri" w:hAnsi="Times New Roman" w:cs="Times New Roman"/>
          <w:sz w:val="24"/>
          <w:szCs w:val="24"/>
          <w:lang w:val="en-GB"/>
        </w:rPr>
        <w:t>me</w:t>
      </w:r>
      <w:r w:rsidRPr="004424C1">
        <w:rPr>
          <w:rFonts w:ascii="Times New Roman" w:eastAsia="Calibri" w:hAnsi="Times New Roman" w:cs="Times New Roman"/>
          <w:sz w:val="24"/>
          <w:szCs w:val="24"/>
          <w:lang w:val="en-GB"/>
        </w:rPr>
        <w:t xml:space="preserve">s and plans, as well as reports of Energy Managers of the </w:t>
      </w:r>
      <w:r w:rsidR="009F59B0"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to Energy Management System over which he performs inspection supervision.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inspector may not perform economic or other activities and activities for himself or another employer in the area in which he performs inspection supervision, participates in the work of expert working groups or bodies of supervised entities, or persons subject to inspection supervision or if he performs other services, jobs and procedures which are contrary to the position and role of the inspector and damage to his independence in the performance of his duties.</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647B2D"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13</w:t>
      </w:r>
      <w:r w:rsidR="009F078D"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An appeal against the decision of the inspector may be lodged with the Minister, within 15 days from the day of receipt of the decision.</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appeal postpones the execution of the decision, except in the case when it is about taking urgent measures prescribed </w:t>
      </w:r>
      <w:r w:rsidR="009E3E3E">
        <w:rPr>
          <w:rFonts w:ascii="Times New Roman" w:eastAsia="Calibri" w:hAnsi="Times New Roman" w:cs="Times New Roman"/>
          <w:sz w:val="24"/>
          <w:szCs w:val="24"/>
          <w:lang w:val="en-GB"/>
        </w:rPr>
        <w:t xml:space="preserve">by Article 39, paragraph </w:t>
      </w:r>
      <w:r w:rsidR="001C7F36" w:rsidRPr="004424C1">
        <w:rPr>
          <w:rFonts w:ascii="Times New Roman" w:eastAsia="Calibri" w:hAnsi="Times New Roman" w:cs="Times New Roman"/>
          <w:sz w:val="24"/>
          <w:szCs w:val="24"/>
          <w:lang w:val="en-GB"/>
        </w:rPr>
        <w:t>2</w:t>
      </w:r>
      <w:r w:rsidRPr="004424C1">
        <w:rPr>
          <w:rFonts w:ascii="Times New Roman" w:eastAsia="Calibri" w:hAnsi="Times New Roman" w:cs="Times New Roman"/>
          <w:sz w:val="24"/>
          <w:szCs w:val="24"/>
          <w:lang w:val="en-GB"/>
        </w:rPr>
        <w:t xml:space="preserve"> of the Law on Inspection Supervision</w:t>
      </w:r>
      <w:r w:rsidR="001C7F36" w:rsidRPr="004424C1">
        <w:rPr>
          <w:rFonts w:ascii="Times New Roman" w:eastAsia="Calibri" w:hAnsi="Times New Roman" w:cs="Times New Roman"/>
          <w:sz w:val="24"/>
          <w:szCs w:val="24"/>
          <w:lang w:val="en-GB"/>
        </w:rPr>
        <w:t xml:space="preserve"> (Official Gazette of RS, No. 36/15, 44/18 – other law and 95/18)</w:t>
      </w:r>
      <w:r w:rsidRPr="004424C1">
        <w:rPr>
          <w:rFonts w:ascii="Times New Roman" w:eastAsia="Calibri" w:hAnsi="Times New Roman" w:cs="Times New Roman"/>
          <w:sz w:val="24"/>
          <w:szCs w:val="24"/>
          <w:lang w:val="en-GB"/>
        </w:rPr>
        <w: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the event that the first-instance decision of the inspector has already been annulled once, the second-instance body cannot annul it again and refer the case to the inspection for a new procedure, but will resolve this administrative matter itself.</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1C7F36"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4</w:t>
      </w:r>
      <w:r w:rsidRPr="004424C1">
        <w:rPr>
          <w:rFonts w:ascii="Times New Roman" w:eastAsia="Calibri" w:hAnsi="Times New Roman" w:cs="Times New Roman"/>
          <w:b/>
          <w:color w:val="FF0000"/>
          <w:sz w:val="24"/>
          <w:szCs w:val="24"/>
          <w:lang w:val="en-GB"/>
        </w:rPr>
        <w:t xml:space="preserve"> </w:t>
      </w:r>
      <w:r w:rsidR="00E0312B" w:rsidRPr="004424C1">
        <w:rPr>
          <w:rFonts w:ascii="Times New Roman" w:eastAsia="Calibri" w:hAnsi="Times New Roman" w:cs="Times New Roman"/>
          <w:b/>
          <w:sz w:val="24"/>
          <w:szCs w:val="24"/>
          <w:lang w:val="en-GB"/>
        </w:rPr>
        <w:t>Market Surveillance</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976DFE" w:rsidRPr="004424C1">
        <w:rPr>
          <w:rFonts w:ascii="Times New Roman" w:eastAsia="Calibri" w:hAnsi="Times New Roman" w:cs="Times New Roman"/>
          <w:b/>
          <w:sz w:val="24"/>
          <w:szCs w:val="24"/>
          <w:lang w:val="en-GB"/>
        </w:rPr>
        <w:t>3</w:t>
      </w:r>
      <w:r w:rsidR="009F078D" w:rsidRPr="004424C1">
        <w:rPr>
          <w:rFonts w:ascii="Times New Roman" w:eastAsia="Calibri" w:hAnsi="Times New Roman" w:cs="Times New Roman"/>
          <w:b/>
          <w:sz w:val="24"/>
          <w:szCs w:val="24"/>
          <w:lang w:val="en-GB"/>
        </w:rPr>
        <w:t>3</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Supervision over the implementation of the provisions of this Law related to energy labelling and eco-design of products that affect energy consumption shall be performed by the ministry responsible for trade through market inspectors, i.e. bodies responsible for supervising the implementation of regulations related to technical requirements for products, pursuant to the law governing market surveillance, this law and bylaws adopted based on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bodies referred to in paragraph 1 of this Article shall act in accordance with the general requirements and the market surveillance program and shall take the necessary market surveillance measures.</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976DFE" w:rsidRPr="004424C1">
        <w:rPr>
          <w:rFonts w:ascii="Times New Roman" w:eastAsia="Calibri" w:hAnsi="Times New Roman" w:cs="Times New Roman"/>
          <w:b/>
          <w:sz w:val="24"/>
          <w:szCs w:val="24"/>
          <w:lang w:val="en-GB"/>
        </w:rPr>
        <w:t>3</w:t>
      </w:r>
      <w:r w:rsidR="009F078D"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If it is determined that the product referred to in Article 6</w:t>
      </w:r>
      <w:r w:rsidR="009F078D"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xml:space="preserve"> of this Law and which is used in accordance with the purpose, does not meet the prescribed requirements for energy labelling, the supplier or seller has the obligation to comply with these requirements.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If the market inspector has reason to believe that the energy-labelled product referred to in </w:t>
      </w:r>
      <w:r w:rsidR="00E11DB9" w:rsidRPr="004424C1">
        <w:rPr>
          <w:rFonts w:ascii="Times New Roman" w:eastAsia="Calibri" w:hAnsi="Times New Roman" w:cs="Times New Roman"/>
          <w:sz w:val="24"/>
          <w:szCs w:val="24"/>
          <w:lang w:val="en-GB"/>
        </w:rPr>
        <w:t xml:space="preserve">Art. </w:t>
      </w:r>
      <w:r w:rsidRPr="004424C1">
        <w:rPr>
          <w:rFonts w:ascii="Times New Roman" w:eastAsia="Calibri" w:hAnsi="Times New Roman" w:cs="Times New Roman"/>
          <w:sz w:val="24"/>
          <w:szCs w:val="24"/>
          <w:lang w:val="en-GB"/>
        </w:rPr>
        <w:t>6</w:t>
      </w:r>
      <w:r w:rsidR="00386501"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xml:space="preserve"> and 6</w:t>
      </w:r>
      <w:r w:rsidR="00386501"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xml:space="preserve"> </w:t>
      </w:r>
      <w:r w:rsidR="00E11DB9" w:rsidRPr="004424C1">
        <w:rPr>
          <w:rFonts w:ascii="Times New Roman" w:eastAsia="Calibri" w:hAnsi="Times New Roman" w:cs="Times New Roman"/>
          <w:sz w:val="24"/>
          <w:szCs w:val="24"/>
          <w:lang w:val="en-GB"/>
        </w:rPr>
        <w:t xml:space="preserve">of this law </w:t>
      </w:r>
      <w:r w:rsidRPr="004424C1">
        <w:rPr>
          <w:rFonts w:ascii="Times New Roman" w:eastAsia="Calibri" w:hAnsi="Times New Roman" w:cs="Times New Roman"/>
          <w:strike/>
          <w:sz w:val="24"/>
          <w:szCs w:val="24"/>
          <w:lang w:val="en-GB"/>
        </w:rPr>
        <w:t>re</w:t>
      </w:r>
      <w:r w:rsidRPr="004424C1">
        <w:rPr>
          <w:rFonts w:ascii="Times New Roman" w:eastAsia="Calibri" w:hAnsi="Times New Roman" w:cs="Times New Roman"/>
          <w:sz w:val="24"/>
          <w:szCs w:val="24"/>
          <w:lang w:val="en-GB"/>
        </w:rPr>
        <w:t>presents a risk from the aspect of protection of the public interest concerning environmental protection and/or consumer protection, he shall conduct a product evaluation procedure covering all energy labelling requirements which are relevant for the risk and prescribed by bylaws from Article 6</w:t>
      </w:r>
      <w:r w:rsidR="00386501"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para. 2 and 3 and Article 6</w:t>
      </w:r>
      <w:r w:rsidR="00386501"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paragraph 2 of this Law, and the supplier of the product and/or the seller shall cooperate with the market inspector for the purpose of assessment, if he deems it necessary.</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If the market inspector during the evaluation of the product referred to in </w:t>
      </w:r>
      <w:r w:rsidR="00E11DB9" w:rsidRPr="004424C1">
        <w:rPr>
          <w:rFonts w:ascii="Times New Roman" w:eastAsia="Calibri" w:hAnsi="Times New Roman" w:cs="Times New Roman"/>
          <w:sz w:val="24"/>
          <w:szCs w:val="24"/>
          <w:lang w:val="en-GB"/>
        </w:rPr>
        <w:t xml:space="preserve">para </w:t>
      </w:r>
      <w:r w:rsidRPr="004424C1">
        <w:rPr>
          <w:rFonts w:ascii="Times New Roman" w:eastAsia="Calibri" w:hAnsi="Times New Roman" w:cs="Times New Roman"/>
          <w:sz w:val="24"/>
          <w:szCs w:val="24"/>
          <w:lang w:val="en-GB"/>
        </w:rPr>
        <w:t>2 of this Article finds that the product does not comply with the requirements of bylaws referred to in Article 6</w:t>
      </w:r>
      <w:r w:rsidR="00386501"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paragraphs 2 and 3 and Article 6</w:t>
      </w:r>
      <w:r w:rsidR="00386501"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paragraph 2 of this Law, he shall without delay request from the supplier or seller to take all appropriate corrective measures to bring the product into compliance with these requirements, withdraw the product from the market if necessary or recall it within a reasonable period of time, proportionate to the nature of the risk.</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If the supplier of the product or, if necessary, the seller does not take appropriate corrective measures in the period referred to in paragraph 3 of this Article, the market inspector shall take all appropriate measures to prohibit or limit the availability of the product, withdraw the product or recall it.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decision referred to in paragraph 4 of this Article must be reasoned and immediately communicated to the party to which it refers, with notification of the legal remedy available to the party, pursuant to the law governing market surveillance.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exchange of information and notifications on the measures referred to in paragraph 4 of this Article shall be performed pursuant to the law governing market surveillance.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976DFE" w:rsidRPr="004424C1">
        <w:rPr>
          <w:rFonts w:ascii="Times New Roman" w:eastAsia="Calibri" w:hAnsi="Times New Roman" w:cs="Times New Roman"/>
          <w:b/>
          <w:sz w:val="24"/>
          <w:szCs w:val="24"/>
          <w:lang w:val="en-GB"/>
        </w:rPr>
        <w:t>3</w:t>
      </w:r>
      <w:r w:rsidR="009F078D"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If it is determined that the product that has the mark of conformity referred to in Article </w:t>
      </w:r>
      <w:r w:rsidR="00E11DB9" w:rsidRPr="004424C1">
        <w:rPr>
          <w:rFonts w:ascii="Times New Roman" w:eastAsia="Calibri" w:hAnsi="Times New Roman" w:cs="Times New Roman"/>
          <w:sz w:val="24"/>
          <w:szCs w:val="24"/>
          <w:lang w:val="en-GB"/>
        </w:rPr>
        <w:t>6</w:t>
      </w:r>
      <w:r w:rsidR="00386501" w:rsidRPr="004424C1">
        <w:rPr>
          <w:rFonts w:ascii="Times New Roman" w:eastAsia="Calibri" w:hAnsi="Times New Roman" w:cs="Times New Roman"/>
          <w:sz w:val="24"/>
          <w:szCs w:val="24"/>
          <w:lang w:val="en-GB"/>
        </w:rPr>
        <w:t>6</w:t>
      </w:r>
      <w:r w:rsidRPr="004424C1">
        <w:rPr>
          <w:rFonts w:ascii="Times New Roman" w:eastAsia="Calibri" w:hAnsi="Times New Roman" w:cs="Times New Roman"/>
          <w:sz w:val="24"/>
          <w:szCs w:val="24"/>
          <w:lang w:val="en-GB"/>
        </w:rPr>
        <w:t xml:space="preserve">, paragraph </w:t>
      </w:r>
      <w:r w:rsidR="00E11DB9" w:rsidRPr="004424C1">
        <w:rPr>
          <w:rFonts w:ascii="Times New Roman" w:eastAsia="Calibri" w:hAnsi="Times New Roman" w:cs="Times New Roman"/>
          <w:sz w:val="24"/>
          <w:szCs w:val="24"/>
          <w:lang w:val="en-GB"/>
        </w:rPr>
        <w:t xml:space="preserve">2 </w:t>
      </w:r>
      <w:r w:rsidRPr="004424C1">
        <w:rPr>
          <w:rFonts w:ascii="Times New Roman" w:eastAsia="Calibri" w:hAnsi="Times New Roman" w:cs="Times New Roman"/>
          <w:sz w:val="24"/>
          <w:szCs w:val="24"/>
          <w:lang w:val="en-GB"/>
        </w:rPr>
        <w:t>of this Law and which is used in accordance with the purpose, does not meet the prescribed requirements of eco-design, the manufacturer or his representative shall comply with these requirements.</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If the non-compliance is not eliminated in the manner described in paragraph 1 of this Article, the body referred to in Article </w:t>
      </w:r>
      <w:r w:rsidR="00E11DB9" w:rsidRPr="004424C1">
        <w:rPr>
          <w:rFonts w:ascii="Times New Roman" w:eastAsia="Calibri" w:hAnsi="Times New Roman" w:cs="Times New Roman"/>
          <w:sz w:val="24"/>
          <w:szCs w:val="24"/>
          <w:lang w:val="en-GB"/>
        </w:rPr>
        <w:t>13</w:t>
      </w:r>
      <w:r w:rsidR="00386501"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paragraph 1 of this Law shall issue a decision restricting or prohibiting the placing on the market and/or use of the product, or otherwise ensure that the product is withdrawn from the market.</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decision referred to in paragraph 2 of this Article must be reasoned and immediately communicated to the party to which it refers, with notification of the legal remedy available to the party, pursuant to the law governing market surveillance.</w:t>
      </w:r>
    </w:p>
    <w:p w:rsidR="00E0312B" w:rsidRPr="004424C1" w:rsidRDefault="00E0312B" w:rsidP="004424C1">
      <w:pPr>
        <w:keepNext/>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exchange of information and notifications on the measures referred to in paragraph 2 of this Article shall be carried out pursuant to the law governing market surveillance.</w:t>
      </w:r>
    </w:p>
    <w:p w:rsidR="00E0312B" w:rsidRPr="004424C1" w:rsidRDefault="00E0312B" w:rsidP="004424C1">
      <w:pPr>
        <w:keepNext/>
        <w:spacing w:after="0" w:line="240" w:lineRule="auto"/>
        <w:rPr>
          <w:rFonts w:ascii="Times New Roman" w:eastAsia="Times New Roman" w:hAnsi="Times New Roman" w:cs="Times New Roman"/>
          <w:b/>
          <w:sz w:val="24"/>
          <w:szCs w:val="24"/>
          <w:lang w:val="sr-Cyrl-CS"/>
        </w:rPr>
      </w:pPr>
    </w:p>
    <w:bookmarkEnd w:id="43"/>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XVI PENAL PROVISIONS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 xml:space="preserve">Article </w:t>
      </w:r>
      <w:r w:rsidR="00976DFE" w:rsidRPr="004424C1">
        <w:rPr>
          <w:rFonts w:ascii="Times New Roman" w:eastAsia="Calibri" w:hAnsi="Times New Roman" w:cs="Times New Roman"/>
          <w:b/>
          <w:sz w:val="24"/>
          <w:szCs w:val="24"/>
          <w:lang w:val="en-GB"/>
        </w:rPr>
        <w:t>13</w:t>
      </w:r>
      <w:r w:rsidR="00386501"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responsible person in</w:t>
      </w:r>
      <w:r w:rsidR="002914D8" w:rsidRPr="004424C1">
        <w:rPr>
          <w:rFonts w:ascii="Times New Roman" w:eastAsia="Calibri" w:hAnsi="Times New Roman" w:cs="Times New Roman"/>
          <w:sz w:val="24"/>
          <w:szCs w:val="24"/>
          <w:lang w:val="en-GB"/>
        </w:rPr>
        <w:t xml:space="preserve"> the </w:t>
      </w:r>
      <w:r w:rsidRPr="004424C1">
        <w:rPr>
          <w:rFonts w:ascii="Times New Roman" w:eastAsia="Calibri" w:hAnsi="Times New Roman" w:cs="Times New Roman"/>
          <w:sz w:val="24"/>
          <w:szCs w:val="24"/>
          <w:lang w:val="en-GB"/>
        </w:rPr>
        <w:t>body of the Republic of Serbia, body of the autonomous province or local self-government unit, shall be fined for a breach with RSD 5,000 to 15,000, if he does not act pursuant to Article 8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Public companies and other users of public funds - a legal entity, shall be fined for a breach with RSD 50,000 to 150,000 for the breach referred to in paragraph 1 of this Article.</w:t>
      </w:r>
    </w:p>
    <w:p w:rsidR="00976DFE" w:rsidRPr="004424C1" w:rsidRDefault="00E0312B" w:rsidP="004424C1">
      <w:pPr>
        <w:spacing w:after="0" w:line="240" w:lineRule="auto"/>
        <w:ind w:firstLine="709"/>
        <w:jc w:val="both"/>
        <w:rPr>
          <w:rFonts w:ascii="Times New Roman" w:eastAsia="Times New Roman" w:hAnsi="Times New Roman" w:cs="Times New Roman"/>
          <w:color w:val="000000" w:themeColor="text1"/>
          <w:sz w:val="24"/>
          <w:szCs w:val="24"/>
          <w:lang w:val="sr-Cyrl-RS"/>
        </w:rPr>
      </w:pPr>
      <w:r w:rsidRPr="004424C1">
        <w:rPr>
          <w:rFonts w:ascii="Times New Roman" w:eastAsia="Calibri" w:hAnsi="Times New Roman" w:cs="Times New Roman"/>
          <w:sz w:val="24"/>
          <w:szCs w:val="24"/>
          <w:lang w:val="en-GB"/>
        </w:rPr>
        <w:t xml:space="preserve">The responsible person in the legal entity referred to in paragraph 2 of this Article shall be fined for a breach with RSD 5,000 to 15,000.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C6068A" w:rsidRPr="004424C1">
        <w:rPr>
          <w:rFonts w:ascii="Times New Roman" w:eastAsia="Calibri" w:hAnsi="Times New Roman" w:cs="Times New Roman"/>
          <w:b/>
          <w:sz w:val="24"/>
          <w:szCs w:val="24"/>
          <w:lang w:val="en-GB"/>
        </w:rPr>
        <w:t>3</w:t>
      </w:r>
      <w:r w:rsidR="00386501"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the Republic Hydrometeorological Institute shall be fined for a breach with RSD 5,000 to 15,000, if he does not act pursuant to Article 9 of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 public company and institutions - legal entity, shall be fined for a breach with RSD 50,000 to 150,000 for the breach referred to in paragraph 1 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Energy entity - legal entity, shall be fined for a breach with RSD 50,000 to 150,000 for the breach referred to in paragraph 1 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Energy entity - entrepreneur, shall be fined for a breach with RSD 10,000 to 25,000 for the breach referred to in paragraph 1 of this Article.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C6068A"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13</w:t>
      </w:r>
      <w:r w:rsidR="00386501"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designated organisation of the energy management system - a legal entity shall be fined for a breach with a fine in the range of RSD 50,000 to 1,000,000 if it does not act pursuant to one or more obligations referred to in Article 14 of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in the designated organisation of the energy management </w:t>
      </w:r>
      <w:proofErr w:type="gramStart"/>
      <w:r w:rsidRPr="004424C1">
        <w:rPr>
          <w:rFonts w:ascii="Times New Roman" w:eastAsia="Calibri" w:hAnsi="Times New Roman" w:cs="Times New Roman"/>
          <w:sz w:val="24"/>
          <w:szCs w:val="24"/>
          <w:lang w:val="en-GB"/>
        </w:rPr>
        <w:t>system  shall</w:t>
      </w:r>
      <w:proofErr w:type="gramEnd"/>
      <w:r w:rsidRPr="004424C1">
        <w:rPr>
          <w:rFonts w:ascii="Times New Roman" w:eastAsia="Calibri" w:hAnsi="Times New Roman" w:cs="Times New Roman"/>
          <w:sz w:val="24"/>
          <w:szCs w:val="24"/>
          <w:lang w:val="en-GB"/>
        </w:rPr>
        <w:t xml:space="preserve"> be fined for a breach with a fine of RSD 5,000 to 100,000, if it does not act pursuant to Article 14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designated organisation of the energy management system - the entrepreneur shall be fined for a breach with a fine in the range of RSD 10,000 to 250,000 if it does not act pursuant to the obligation from Article 14 of this Law.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13</w:t>
      </w:r>
      <w:r w:rsidR="00386501" w:rsidRPr="004424C1">
        <w:rPr>
          <w:rFonts w:ascii="Times New Roman" w:eastAsia="Calibri" w:hAnsi="Times New Roman" w:cs="Times New Roman"/>
          <w:b/>
          <w:sz w:val="24"/>
          <w:szCs w:val="24"/>
          <w:lang w:val="en-GB"/>
        </w:rPr>
        <w:t>9</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Companies and public companies referred to in Article 13, items 1) and 2) of this Law - a legal entity shall be fined for a breach with a fine in the range of RSD 50,000 to 300,000 if it does not act pursuant to the obligation referred to in Article 15 of this Law.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responsible person in the company and public company referred to in Article 13, items 1) and 2) of this Law shall be fined for a breach with RSD 10,000 to 50,000, if it does not act pursuant to Article 15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386501" w:rsidRPr="004424C1">
        <w:rPr>
          <w:rFonts w:ascii="Times New Roman" w:eastAsia="Calibri" w:hAnsi="Times New Roman" w:cs="Times New Roman"/>
          <w:b/>
          <w:sz w:val="24"/>
          <w:szCs w:val="24"/>
          <w:lang w:val="en-GB"/>
        </w:rPr>
        <w:t>40</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energy management system - a legal entity shall be fined for a breach with a fine in the range of RSD 50,000 to 150,000</w:t>
      </w:r>
      <w:r w:rsidR="00386501" w:rsidRPr="004424C1">
        <w:rPr>
          <w:rFonts w:ascii="Times New Roman" w:eastAsia="Calibri" w:hAnsi="Times New Roman" w:cs="Times New Roman"/>
          <w:sz w:val="24"/>
          <w:szCs w:val="24"/>
          <w:lang w:val="en-GB"/>
        </w:rPr>
        <w:t xml:space="preserve"> </w:t>
      </w:r>
      <w:r w:rsidRPr="004424C1">
        <w:rPr>
          <w:rFonts w:ascii="Times New Roman" w:eastAsia="Calibri" w:hAnsi="Times New Roman" w:cs="Times New Roman"/>
          <w:sz w:val="24"/>
          <w:szCs w:val="24"/>
          <w:lang w:val="en-GB"/>
        </w:rPr>
        <w:t>if it does not act pursuant to Article 16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energy management system shall be fined for a breach with a fine of RSD 5,000 to 15,000, if it does not act pursuant to Article 16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system - the entrepreneur will be liable for the violation with a fine in the range of RSD 10,000 to 30,000 if it does not act pursuant to the obligation from Article 16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14</w:t>
      </w:r>
      <w:r w:rsidR="00386501" w:rsidRPr="004424C1">
        <w:rPr>
          <w:rFonts w:ascii="Times New Roman" w:eastAsia="Calibri" w:hAnsi="Times New Roman" w:cs="Times New Roman"/>
          <w:b/>
          <w:sz w:val="24"/>
          <w:szCs w:val="24"/>
          <w:lang w:val="en-GB"/>
        </w:rPr>
        <w:t>1</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energy management system shall be fined for a breach with a fine of RSD 50,000 - 150,000 if they do not bring the programs and/or plans prescribed by Art. 17-19.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energy management system - a legal entity shall be fined for a breach referred to in paragraph 1 of this Article with a fine of RSD 150,000 - 1,000,000.</w:t>
      </w:r>
    </w:p>
    <w:p w:rsidR="00E0312B" w:rsidRPr="004424C1" w:rsidRDefault="00E0312B"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jc w:val="center"/>
        <w:rPr>
          <w:rFonts w:ascii="Times New Roman" w:eastAsia="Calibri" w:hAnsi="Times New Roman" w:cs="Times New Roman"/>
          <w:sz w:val="24"/>
          <w:szCs w:val="24"/>
          <w:lang w:val="en-GB"/>
        </w:rPr>
      </w:pPr>
      <w:r w:rsidRPr="004424C1">
        <w:rPr>
          <w:rFonts w:ascii="Times New Roman" w:eastAsia="Calibri" w:hAnsi="Times New Roman" w:cs="Times New Roman"/>
          <w:b/>
          <w:sz w:val="24"/>
          <w:szCs w:val="24"/>
          <w:lang w:val="en-GB"/>
        </w:rPr>
        <w:t>Article</w:t>
      </w:r>
      <w:r w:rsidRPr="004424C1">
        <w:rPr>
          <w:rFonts w:ascii="Times New Roman" w:eastAsia="Calibri" w:hAnsi="Times New Roman" w:cs="Times New Roman"/>
          <w:sz w:val="24"/>
          <w:szCs w:val="24"/>
          <w:lang w:val="en-GB"/>
        </w:rPr>
        <w:t xml:space="preserve"> </w:t>
      </w:r>
      <w:r w:rsidR="00A13BEF" w:rsidRPr="004424C1">
        <w:rPr>
          <w:rFonts w:ascii="Times New Roman" w:eastAsia="Calibri" w:hAnsi="Times New Roman" w:cs="Times New Roman"/>
          <w:b/>
          <w:sz w:val="24"/>
          <w:szCs w:val="24"/>
          <w:lang w:val="en-GB"/>
        </w:rPr>
        <w:t>14</w:t>
      </w:r>
      <w:r w:rsidR="00695A74"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Energy Manager of the </w:t>
      </w:r>
      <w:r w:rsidR="00FA63DE"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of the energy management system - a natural person shall be fined for a breach with RSD 5,000 - 25,000 if they do not act pursuant to Article 20, paragraph 3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A13BEF" w:rsidRPr="004424C1">
        <w:rPr>
          <w:rFonts w:ascii="Times New Roman" w:eastAsia="Calibri" w:hAnsi="Times New Roman" w:cs="Times New Roman"/>
          <w:b/>
          <w:sz w:val="24"/>
          <w:szCs w:val="24"/>
          <w:lang w:val="en-GB"/>
        </w:rPr>
        <w:t>4</w:t>
      </w:r>
      <w:r w:rsidR="00695A74" w:rsidRPr="004424C1">
        <w:rPr>
          <w:rFonts w:ascii="Times New Roman" w:eastAsia="Calibri" w:hAnsi="Times New Roman" w:cs="Times New Roman"/>
          <w:b/>
          <w:sz w:val="24"/>
          <w:szCs w:val="24"/>
          <w:lang w:val="en-GB"/>
        </w:rPr>
        <w:t>3</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 large enterprise - legal entity shall be fined for a breach with RSD 150,000 - 1,000,000 if it does not act pursuant to the obligation referred to in Article 23, paragraph 5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responsible person in the legal entity shall be liable for the breach referred to in paragraph 2 of this Article with a fine of RSD 15,000 to 100,000.</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A13BEF" w:rsidRPr="004424C1">
        <w:rPr>
          <w:rFonts w:ascii="Times New Roman" w:eastAsia="Calibri" w:hAnsi="Times New Roman" w:cs="Times New Roman"/>
          <w:b/>
          <w:sz w:val="24"/>
          <w:szCs w:val="24"/>
          <w:lang w:val="en-GB"/>
        </w:rPr>
        <w:t>4</w:t>
      </w:r>
      <w:r w:rsidR="00695A74"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A legal entity or entrepreneur shall be fined for a breach </w:t>
      </w:r>
      <w:proofErr w:type="gramStart"/>
      <w:r w:rsidRPr="004424C1">
        <w:rPr>
          <w:rFonts w:ascii="Times New Roman" w:eastAsia="Calibri" w:hAnsi="Times New Roman" w:cs="Times New Roman"/>
          <w:sz w:val="24"/>
          <w:szCs w:val="24"/>
          <w:lang w:val="en-GB"/>
        </w:rPr>
        <w:t>with  RSD</w:t>
      </w:r>
      <w:proofErr w:type="gramEnd"/>
      <w:r w:rsidRPr="004424C1">
        <w:rPr>
          <w:rFonts w:ascii="Times New Roman" w:eastAsia="Calibri" w:hAnsi="Times New Roman" w:cs="Times New Roman"/>
          <w:sz w:val="24"/>
          <w:szCs w:val="24"/>
          <w:lang w:val="en-GB"/>
        </w:rPr>
        <w:t xml:space="preserve"> 50,000 to 500,000, if it does not prepare a report or submit it to the competent authority pursuant to the prescribed obligation referred to in Article 23, paragraph 8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the legal entity </w:t>
      </w:r>
      <w:proofErr w:type="gramStart"/>
      <w:r w:rsidRPr="004424C1">
        <w:rPr>
          <w:rFonts w:ascii="Times New Roman" w:eastAsia="Calibri" w:hAnsi="Times New Roman" w:cs="Times New Roman"/>
          <w:sz w:val="24"/>
          <w:szCs w:val="24"/>
          <w:lang w:val="en-GB"/>
        </w:rPr>
        <w:t>shall be fined</w:t>
      </w:r>
      <w:proofErr w:type="gramEnd"/>
      <w:r w:rsidRPr="004424C1">
        <w:rPr>
          <w:rFonts w:ascii="Times New Roman" w:eastAsia="Calibri" w:hAnsi="Times New Roman" w:cs="Times New Roman"/>
          <w:sz w:val="24"/>
          <w:szCs w:val="24"/>
          <w:lang w:val="en-GB"/>
        </w:rPr>
        <w:t xml:space="preserve"> for a breach referred to in paragraph </w:t>
      </w:r>
      <w:r w:rsidR="004F31AA">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xml:space="preserve"> of this Article with a fine of RSD 5,000 to 100,000.</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For the misdemeanour referred to in paragraph </w:t>
      </w:r>
      <w:r w:rsidR="004F31AA">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xml:space="preserve"> of this Article, the entrepreneur </w:t>
      </w:r>
      <w:proofErr w:type="gramStart"/>
      <w:r w:rsidRPr="004424C1">
        <w:rPr>
          <w:rFonts w:ascii="Times New Roman" w:eastAsia="Calibri" w:hAnsi="Times New Roman" w:cs="Times New Roman"/>
          <w:sz w:val="24"/>
          <w:szCs w:val="24"/>
          <w:lang w:val="en-GB"/>
        </w:rPr>
        <w:t>shall be fined</w:t>
      </w:r>
      <w:proofErr w:type="gramEnd"/>
      <w:r w:rsidRPr="004424C1">
        <w:rPr>
          <w:rFonts w:ascii="Times New Roman" w:eastAsia="Calibri" w:hAnsi="Times New Roman" w:cs="Times New Roman"/>
          <w:sz w:val="24"/>
          <w:szCs w:val="24"/>
          <w:lang w:val="en-GB"/>
        </w:rPr>
        <w:t xml:space="preserve"> for a breach with RSD 10,000 to 150,000.</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A13BEF" w:rsidRPr="004424C1">
        <w:rPr>
          <w:rFonts w:ascii="Times New Roman" w:eastAsia="Calibri" w:hAnsi="Times New Roman" w:cs="Times New Roman"/>
          <w:b/>
          <w:sz w:val="24"/>
          <w:szCs w:val="24"/>
          <w:lang w:val="en-GB"/>
        </w:rPr>
        <w:t>4</w:t>
      </w:r>
      <w:r w:rsidR="00695A74"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energy auditor - a natural person shall be fined for a breach with RSD 50,000 - 150,000 for the violation of the provisions of Article 25, paragraph 1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A13BEF" w:rsidRPr="004424C1">
        <w:rPr>
          <w:rFonts w:ascii="Times New Roman" w:eastAsia="Calibri" w:hAnsi="Times New Roman" w:cs="Times New Roman"/>
          <w:b/>
          <w:sz w:val="24"/>
          <w:szCs w:val="24"/>
          <w:lang w:val="en-GB"/>
        </w:rPr>
        <w:t>4</w:t>
      </w:r>
      <w:r w:rsidR="00695A74"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investor - legal entity shall be fined for a breach with RSD 150,000 to 800,000 if it does not act pursuant to the obligation prescribed by Article 37, paragraph 1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A13BEF" w:rsidRPr="004424C1">
        <w:rPr>
          <w:rFonts w:ascii="Times New Roman" w:eastAsia="Calibri" w:hAnsi="Times New Roman" w:cs="Times New Roman"/>
          <w:b/>
          <w:sz w:val="24"/>
          <w:szCs w:val="24"/>
          <w:lang w:val="en-GB"/>
        </w:rPr>
        <w:t>4</w:t>
      </w:r>
      <w:r w:rsidR="00695A74" w:rsidRPr="004424C1">
        <w:rPr>
          <w:rFonts w:ascii="Times New Roman" w:eastAsia="Calibri" w:hAnsi="Times New Roman" w:cs="Times New Roman"/>
          <w:b/>
          <w:sz w:val="24"/>
          <w:szCs w:val="24"/>
          <w:lang w:val="en-GB"/>
        </w:rPr>
        <w:t>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owner, or the user of the heating system of the building - legal entity shall be fined for a breach with a fine in the range of RSD 50,000 to 300,000 if it does not provide regular control pursuant to Article 39, paragraph 1 and Article 40, paragraph 1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owner, or the user of the heating system of the building - a natural person shall be fined for a breach with a fine in the range of RSD 5,000 to 50,000 for the breach referred to in paragraph 1 of this Article.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14</w:t>
      </w:r>
      <w:r w:rsidR="00695A74" w:rsidRPr="004424C1">
        <w:rPr>
          <w:rFonts w:ascii="Times New Roman" w:eastAsia="Calibri" w:hAnsi="Times New Roman" w:cs="Times New Roman"/>
          <w:b/>
          <w:sz w:val="24"/>
          <w:szCs w:val="24"/>
          <w:lang w:val="en-GB"/>
        </w:rPr>
        <w:t>8</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Heat supplier - a legal entity shall be fined in the amount of RSD 50,000 to 250,000 if it fails to comply with the obligation referred to in Article 52, paragraph 1 of this Law.</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14</w:t>
      </w:r>
      <w:r w:rsidR="00695A74" w:rsidRPr="004424C1">
        <w:rPr>
          <w:rFonts w:ascii="Times New Roman" w:eastAsia="Calibri" w:hAnsi="Times New Roman" w:cs="Times New Roman"/>
          <w:b/>
          <w:sz w:val="24"/>
          <w:szCs w:val="24"/>
          <w:lang w:val="en-GB"/>
        </w:rPr>
        <w:t>9</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Legal entities referred to in Article 53, para. 1-4 of this Law shall be fined for a breach with RSD 50,000 to 150,000 if they do not act pursuant to Article 53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Entrepreneurs from Article 53 para. 1 - 4 of this Law shall be fined for a breach with RSD 50,000 to 150,000 for the misdemeanour referred to in paragraph 1 of this Article.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695A74" w:rsidRPr="004424C1">
        <w:rPr>
          <w:rFonts w:ascii="Times New Roman" w:eastAsia="Calibri" w:hAnsi="Times New Roman" w:cs="Times New Roman"/>
          <w:b/>
          <w:sz w:val="24"/>
          <w:szCs w:val="24"/>
          <w:lang w:val="en-GB"/>
        </w:rPr>
        <w:t>50</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Legal entity referred to in Article 5</w:t>
      </w:r>
      <w:r w:rsidR="00695A74" w:rsidRPr="004424C1">
        <w:rPr>
          <w:rFonts w:ascii="Times New Roman" w:eastAsia="Calibri" w:hAnsi="Times New Roman" w:cs="Times New Roman"/>
          <w:sz w:val="24"/>
          <w:szCs w:val="24"/>
          <w:lang w:val="en-GB"/>
        </w:rPr>
        <w:t>9</w:t>
      </w:r>
      <w:r w:rsidRPr="004424C1">
        <w:rPr>
          <w:rFonts w:ascii="Times New Roman" w:eastAsia="Calibri" w:hAnsi="Times New Roman" w:cs="Times New Roman"/>
          <w:sz w:val="24"/>
          <w:szCs w:val="24"/>
          <w:lang w:val="en-GB"/>
        </w:rPr>
        <w:t xml:space="preserve"> </w:t>
      </w:r>
      <w:r w:rsidR="00FA63DE" w:rsidRPr="004424C1">
        <w:rPr>
          <w:rFonts w:ascii="Times New Roman" w:eastAsia="Calibri" w:hAnsi="Times New Roman" w:cs="Times New Roman"/>
          <w:sz w:val="24"/>
          <w:szCs w:val="24"/>
          <w:lang w:val="en-GB"/>
        </w:rPr>
        <w:t xml:space="preserve">paragraph </w:t>
      </w:r>
      <w:r w:rsidRPr="004424C1">
        <w:rPr>
          <w:rFonts w:ascii="Times New Roman" w:eastAsia="Calibri" w:hAnsi="Times New Roman" w:cs="Times New Roman"/>
          <w:sz w:val="24"/>
          <w:szCs w:val="24"/>
          <w:lang w:val="en-GB"/>
        </w:rPr>
        <w:t xml:space="preserve">1 of this Law shall be fined for a breach with RSD 50,000 to 150,000 if they do not act pursuant to Article </w:t>
      </w:r>
      <w:r w:rsidR="00695A74" w:rsidRPr="004424C1">
        <w:rPr>
          <w:rFonts w:ascii="Times New Roman" w:eastAsia="Calibri" w:hAnsi="Times New Roman" w:cs="Times New Roman"/>
          <w:sz w:val="24"/>
          <w:szCs w:val="24"/>
          <w:lang w:val="en-GB"/>
        </w:rPr>
        <w:t>60</w:t>
      </w:r>
      <w:r w:rsidRPr="004424C1">
        <w:rPr>
          <w:rFonts w:ascii="Times New Roman" w:eastAsia="Calibri" w:hAnsi="Times New Roman" w:cs="Times New Roman"/>
          <w:sz w:val="24"/>
          <w:szCs w:val="24"/>
          <w:lang w:val="en-GB"/>
        </w:rPr>
        <w:t>, paragraph 1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responsible person in the </w:t>
      </w:r>
      <w:r w:rsidR="00895B40" w:rsidRPr="004424C1">
        <w:rPr>
          <w:rFonts w:ascii="Times New Roman" w:eastAsia="Calibri" w:hAnsi="Times New Roman" w:cs="Times New Roman"/>
          <w:sz w:val="24"/>
          <w:szCs w:val="24"/>
          <w:lang w:val="en-GB"/>
        </w:rPr>
        <w:t xml:space="preserve">Designated organisation </w:t>
      </w:r>
      <w:r w:rsidRPr="004424C1">
        <w:rPr>
          <w:rFonts w:ascii="Times New Roman" w:eastAsia="Calibri" w:hAnsi="Times New Roman" w:cs="Times New Roman"/>
          <w:sz w:val="24"/>
          <w:szCs w:val="24"/>
          <w:lang w:val="en-GB"/>
        </w:rPr>
        <w:t xml:space="preserve">of the energy management system shall be fined for a breach with RSD 5,000 to 15,000, if it does not act pursuant to Article </w:t>
      </w:r>
      <w:r w:rsidR="00695A74" w:rsidRPr="004424C1">
        <w:rPr>
          <w:rFonts w:ascii="Times New Roman" w:eastAsia="Calibri" w:hAnsi="Times New Roman" w:cs="Times New Roman"/>
          <w:sz w:val="24"/>
          <w:szCs w:val="24"/>
          <w:lang w:val="en-GB"/>
        </w:rPr>
        <w:t>60</w:t>
      </w:r>
      <w:r w:rsidR="00F36012" w:rsidRPr="004424C1">
        <w:rPr>
          <w:rFonts w:ascii="Times New Roman" w:eastAsia="Calibri" w:hAnsi="Times New Roman" w:cs="Times New Roman"/>
          <w:sz w:val="24"/>
          <w:szCs w:val="24"/>
          <w:lang w:val="en-GB"/>
        </w:rPr>
        <w:t xml:space="preserve">, paragraph 1 </w:t>
      </w:r>
      <w:r w:rsidRPr="004424C1">
        <w:rPr>
          <w:rFonts w:ascii="Times New Roman" w:eastAsia="Calibri" w:hAnsi="Times New Roman" w:cs="Times New Roman"/>
          <w:sz w:val="24"/>
          <w:szCs w:val="24"/>
          <w:lang w:val="en-GB"/>
        </w:rPr>
        <w:t xml:space="preserve">of this Law. </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834A71" w:rsidRPr="004424C1">
        <w:rPr>
          <w:rFonts w:ascii="Times New Roman" w:eastAsia="Calibri" w:hAnsi="Times New Roman" w:cs="Times New Roman"/>
          <w:b/>
          <w:sz w:val="24"/>
          <w:szCs w:val="24"/>
          <w:lang w:val="en-GB"/>
        </w:rPr>
        <w:t>5</w:t>
      </w:r>
      <w:r w:rsidR="00695A74" w:rsidRPr="004424C1">
        <w:rPr>
          <w:rFonts w:ascii="Times New Roman" w:eastAsia="Calibri" w:hAnsi="Times New Roman" w:cs="Times New Roman"/>
          <w:b/>
          <w:sz w:val="24"/>
          <w:szCs w:val="24"/>
          <w:lang w:val="en-GB"/>
        </w:rPr>
        <w:t>1</w:t>
      </w:r>
    </w:p>
    <w:p w:rsidR="00E0312B" w:rsidRPr="004424C1" w:rsidRDefault="00834A71" w:rsidP="004424C1">
      <w:pPr>
        <w:keepNext/>
        <w:spacing w:after="0" w:line="240" w:lineRule="auto"/>
        <w:ind w:firstLine="567"/>
        <w:jc w:val="both"/>
        <w:rPr>
          <w:rFonts w:ascii="Times New Roman" w:hAnsi="Times New Roman" w:cs="Times New Roman"/>
          <w:color w:val="000000" w:themeColor="text1"/>
          <w:sz w:val="24"/>
          <w:szCs w:val="24"/>
          <w:lang w:val="sr-Cyrl-RS"/>
        </w:rPr>
      </w:pPr>
      <w:proofErr w:type="gramStart"/>
      <w:r w:rsidRPr="004424C1">
        <w:rPr>
          <w:rFonts w:ascii="Times New Roman" w:eastAsia="Calibri" w:hAnsi="Times New Roman" w:cs="Times New Roman"/>
          <w:sz w:val="24"/>
          <w:szCs w:val="24"/>
          <w:lang w:val="en-GB"/>
        </w:rPr>
        <w:t xml:space="preserve">Product supplier and seller </w:t>
      </w:r>
      <w:r w:rsidR="00E0312B" w:rsidRPr="004424C1">
        <w:rPr>
          <w:rFonts w:ascii="Times New Roman" w:eastAsia="Calibri" w:hAnsi="Times New Roman" w:cs="Times New Roman"/>
          <w:sz w:val="24"/>
          <w:szCs w:val="24"/>
          <w:lang w:val="en-GB"/>
        </w:rPr>
        <w:t>referred to in Article 6</w:t>
      </w:r>
      <w:r w:rsidR="00933F85" w:rsidRPr="004424C1">
        <w:rPr>
          <w:rFonts w:ascii="Times New Roman" w:eastAsia="Calibri" w:hAnsi="Times New Roman" w:cs="Times New Roman"/>
          <w:sz w:val="24"/>
          <w:szCs w:val="24"/>
          <w:lang w:val="en-GB"/>
        </w:rPr>
        <w:t>3</w:t>
      </w:r>
      <w:r w:rsidR="00E0312B" w:rsidRPr="004424C1">
        <w:rPr>
          <w:rFonts w:ascii="Times New Roman" w:eastAsia="Calibri" w:hAnsi="Times New Roman" w:cs="Times New Roman"/>
          <w:sz w:val="24"/>
          <w:szCs w:val="24"/>
          <w:lang w:val="en-GB"/>
        </w:rPr>
        <w:t>, paragraph 2 and Article 6</w:t>
      </w:r>
      <w:r w:rsidR="00933F85" w:rsidRPr="004424C1">
        <w:rPr>
          <w:rFonts w:ascii="Times New Roman" w:eastAsia="Calibri" w:hAnsi="Times New Roman" w:cs="Times New Roman"/>
          <w:sz w:val="24"/>
          <w:szCs w:val="24"/>
          <w:lang w:val="en-GB"/>
        </w:rPr>
        <w:t>5</w:t>
      </w:r>
      <w:r w:rsidR="00E0312B" w:rsidRPr="004424C1">
        <w:rPr>
          <w:rFonts w:ascii="Times New Roman" w:eastAsia="Calibri" w:hAnsi="Times New Roman" w:cs="Times New Roman"/>
          <w:sz w:val="24"/>
          <w:szCs w:val="24"/>
          <w:lang w:val="en-GB"/>
        </w:rPr>
        <w:t>, paragraph 2 of</w:t>
      </w:r>
      <w:r w:rsidR="00933F85" w:rsidRPr="004424C1">
        <w:rPr>
          <w:rFonts w:ascii="Times New Roman" w:eastAsia="Calibri" w:hAnsi="Times New Roman" w:cs="Times New Roman"/>
          <w:sz w:val="24"/>
          <w:szCs w:val="24"/>
          <w:lang w:val="en-GB"/>
        </w:rPr>
        <w:t xml:space="preserve"> </w:t>
      </w:r>
      <w:r w:rsidR="00E0312B" w:rsidRPr="004424C1">
        <w:rPr>
          <w:rFonts w:ascii="Times New Roman" w:eastAsia="Calibri" w:hAnsi="Times New Roman" w:cs="Times New Roman"/>
          <w:sz w:val="24"/>
          <w:szCs w:val="24"/>
          <w:lang w:val="en-GB"/>
        </w:rPr>
        <w:t>this</w:t>
      </w:r>
      <w:r w:rsidR="00695A74" w:rsidRPr="004424C1">
        <w:rPr>
          <w:rFonts w:ascii="Times New Roman" w:eastAsia="Calibri" w:hAnsi="Times New Roman" w:cs="Times New Roman"/>
          <w:sz w:val="24"/>
          <w:szCs w:val="24"/>
          <w:lang w:val="en-GB"/>
        </w:rPr>
        <w:t xml:space="preserve"> </w:t>
      </w:r>
      <w:r w:rsidR="00E0312B" w:rsidRPr="004424C1">
        <w:rPr>
          <w:rFonts w:ascii="Times New Roman" w:eastAsia="Calibri" w:hAnsi="Times New Roman" w:cs="Times New Roman"/>
          <w:sz w:val="24"/>
          <w:szCs w:val="24"/>
          <w:lang w:val="en-GB"/>
        </w:rPr>
        <w:t>Law shall be fined for a breach with RSD 50,000 - 150,000 if it places on the market products that</w:t>
      </w:r>
      <w:r w:rsidR="00933F85" w:rsidRPr="004424C1">
        <w:rPr>
          <w:rFonts w:ascii="Times New Roman" w:eastAsia="Calibri" w:hAnsi="Times New Roman" w:cs="Times New Roman"/>
          <w:sz w:val="24"/>
          <w:szCs w:val="24"/>
          <w:lang w:val="en-GB"/>
        </w:rPr>
        <w:t xml:space="preserve"> </w:t>
      </w:r>
      <w:r w:rsidR="00E0312B" w:rsidRPr="004424C1">
        <w:rPr>
          <w:rFonts w:ascii="Times New Roman" w:eastAsia="Calibri" w:hAnsi="Times New Roman" w:cs="Times New Roman"/>
          <w:sz w:val="24"/>
          <w:szCs w:val="24"/>
          <w:lang w:val="en-GB"/>
        </w:rPr>
        <w:t xml:space="preserve">affect energy consumption that do not have an energy label, or do not meet other prescribed </w:t>
      </w:r>
      <w:r w:rsidR="00895B40" w:rsidRPr="004424C1">
        <w:rPr>
          <w:rFonts w:ascii="Times New Roman" w:eastAsia="Calibri" w:hAnsi="Times New Roman" w:cs="Times New Roman"/>
          <w:sz w:val="24"/>
          <w:szCs w:val="24"/>
          <w:lang w:val="en-GB"/>
        </w:rPr>
        <w:t xml:space="preserve"> </w:t>
      </w:r>
      <w:r w:rsidR="00695A74" w:rsidRPr="004424C1">
        <w:rPr>
          <w:rFonts w:ascii="Times New Roman" w:eastAsia="Calibri" w:hAnsi="Times New Roman" w:cs="Times New Roman"/>
          <w:sz w:val="24"/>
          <w:szCs w:val="24"/>
          <w:lang w:val="en-GB"/>
        </w:rPr>
        <w:t xml:space="preserve"> </w:t>
      </w:r>
      <w:r w:rsidR="00895B40" w:rsidRPr="004424C1">
        <w:rPr>
          <w:rFonts w:ascii="Times New Roman" w:eastAsia="Calibri" w:hAnsi="Times New Roman" w:cs="Times New Roman"/>
          <w:sz w:val="24"/>
          <w:szCs w:val="24"/>
          <w:lang w:val="en-GB"/>
        </w:rPr>
        <w:t xml:space="preserve">  </w:t>
      </w:r>
      <w:r w:rsidR="00E0312B" w:rsidRPr="004424C1">
        <w:rPr>
          <w:rFonts w:ascii="Times New Roman" w:eastAsia="Calibri" w:hAnsi="Times New Roman" w:cs="Times New Roman"/>
          <w:sz w:val="24"/>
          <w:szCs w:val="24"/>
          <w:lang w:val="en-GB"/>
        </w:rPr>
        <w:t>requirements regarding energy labelling (Articles 6</w:t>
      </w:r>
      <w:r w:rsidR="00933F85" w:rsidRPr="004424C1">
        <w:rPr>
          <w:rFonts w:ascii="Times New Roman" w:eastAsia="Calibri" w:hAnsi="Times New Roman" w:cs="Times New Roman"/>
          <w:sz w:val="24"/>
          <w:szCs w:val="24"/>
          <w:lang w:val="en-GB"/>
        </w:rPr>
        <w:t>3</w:t>
      </w:r>
      <w:r w:rsidR="00AD4E9A">
        <w:rPr>
          <w:rFonts w:ascii="Times New Roman" w:eastAsia="Calibri" w:hAnsi="Times New Roman" w:cs="Times New Roman"/>
          <w:sz w:val="24"/>
          <w:szCs w:val="24"/>
          <w:lang w:val="en-GB"/>
        </w:rPr>
        <w:t xml:space="preserve"> </w:t>
      </w:r>
      <w:proofErr w:type="spellStart"/>
      <w:r w:rsidR="00AD4E9A">
        <w:rPr>
          <w:rFonts w:ascii="Times New Roman" w:eastAsia="Calibri" w:hAnsi="Times New Roman" w:cs="Times New Roman"/>
          <w:sz w:val="24"/>
          <w:szCs w:val="24"/>
          <w:lang w:val="en-GB"/>
        </w:rPr>
        <w:t>pragraph</w:t>
      </w:r>
      <w:proofErr w:type="spellEnd"/>
      <w:r w:rsidR="00AD4E9A">
        <w:rPr>
          <w:rFonts w:ascii="Times New Roman" w:eastAsia="Calibri" w:hAnsi="Times New Roman" w:cs="Times New Roman"/>
          <w:sz w:val="24"/>
          <w:szCs w:val="24"/>
          <w:lang w:val="en-GB"/>
        </w:rPr>
        <w:t xml:space="preserve"> 1</w:t>
      </w:r>
      <w:r w:rsidR="00E0312B" w:rsidRPr="004424C1">
        <w:rPr>
          <w:rFonts w:ascii="Times New Roman" w:eastAsia="Calibri" w:hAnsi="Times New Roman" w:cs="Times New Roman"/>
          <w:sz w:val="24"/>
          <w:szCs w:val="24"/>
          <w:lang w:val="en-GB"/>
        </w:rPr>
        <w:t xml:space="preserve"> and </w:t>
      </w:r>
      <w:r w:rsidR="00AD4E9A">
        <w:rPr>
          <w:rFonts w:ascii="Times New Roman" w:eastAsia="Calibri" w:hAnsi="Times New Roman" w:cs="Times New Roman"/>
          <w:sz w:val="24"/>
          <w:szCs w:val="24"/>
          <w:lang w:val="en-GB"/>
        </w:rPr>
        <w:t xml:space="preserve">article </w:t>
      </w:r>
      <w:r w:rsidR="00E0312B" w:rsidRPr="004424C1">
        <w:rPr>
          <w:rFonts w:ascii="Times New Roman" w:eastAsia="Calibri" w:hAnsi="Times New Roman" w:cs="Times New Roman"/>
          <w:sz w:val="24"/>
          <w:szCs w:val="24"/>
          <w:lang w:val="en-GB"/>
        </w:rPr>
        <w:t>6</w:t>
      </w:r>
      <w:r w:rsidR="00933F85" w:rsidRPr="004424C1">
        <w:rPr>
          <w:rFonts w:ascii="Times New Roman" w:eastAsia="Calibri" w:hAnsi="Times New Roman" w:cs="Times New Roman"/>
          <w:sz w:val="24"/>
          <w:szCs w:val="24"/>
          <w:lang w:val="en-GB"/>
        </w:rPr>
        <w:t>5</w:t>
      </w:r>
      <w:r w:rsidR="00AD4E9A">
        <w:rPr>
          <w:rFonts w:ascii="Times New Roman" w:eastAsia="Calibri" w:hAnsi="Times New Roman" w:cs="Times New Roman"/>
          <w:sz w:val="24"/>
          <w:szCs w:val="24"/>
          <w:lang w:val="en-GB"/>
        </w:rPr>
        <w:t>, paragraph 1</w:t>
      </w:r>
      <w:r w:rsidR="00E0312B" w:rsidRPr="004424C1">
        <w:rPr>
          <w:rFonts w:ascii="Times New Roman" w:eastAsia="Calibri" w:hAnsi="Times New Roman" w:cs="Times New Roman"/>
          <w:sz w:val="24"/>
          <w:szCs w:val="24"/>
          <w:lang w:val="en-GB"/>
        </w:rPr>
        <w:t xml:space="preserve"> of this Law).</w:t>
      </w:r>
      <w:proofErr w:type="gramEnd"/>
      <w:r w:rsidRPr="004424C1">
        <w:rPr>
          <w:rFonts w:ascii="Times New Roman" w:eastAsia="Times New Roman" w:hAnsi="Times New Roman" w:cs="Times New Roman"/>
          <w:b/>
          <w:color w:val="000000" w:themeColor="text1"/>
          <w:sz w:val="24"/>
          <w:szCs w:val="24"/>
          <w:lang w:val="sr-Cyrl-RS"/>
        </w:rPr>
        <w:t xml:space="preserve"> </w:t>
      </w:r>
    </w:p>
    <w:p w:rsidR="00E0312B" w:rsidRPr="004424C1" w:rsidRDefault="00834A71" w:rsidP="004424C1">
      <w:pPr>
        <w:spacing w:after="0" w:line="240" w:lineRule="auto"/>
        <w:ind w:firstLine="567"/>
        <w:jc w:val="both"/>
        <w:rPr>
          <w:rFonts w:ascii="Times New Roman" w:hAnsi="Times New Roman" w:cs="Times New Roman"/>
          <w:color w:val="000000" w:themeColor="text1"/>
          <w:sz w:val="24"/>
          <w:szCs w:val="24"/>
          <w:lang w:val="sr-Cyrl-RS"/>
        </w:rPr>
      </w:pPr>
      <w:r w:rsidRPr="004424C1">
        <w:rPr>
          <w:rFonts w:ascii="Times New Roman" w:eastAsia="Calibri" w:hAnsi="Times New Roman" w:cs="Times New Roman"/>
          <w:sz w:val="24"/>
          <w:szCs w:val="24"/>
          <w:lang w:val="en-GB"/>
        </w:rPr>
        <w:t>Producer, his agent</w:t>
      </w:r>
      <w:r w:rsidR="004603FE" w:rsidRPr="004424C1">
        <w:rPr>
          <w:rFonts w:ascii="Times New Roman" w:eastAsia="Calibri" w:hAnsi="Times New Roman" w:cs="Times New Roman"/>
          <w:sz w:val="24"/>
          <w:szCs w:val="24"/>
          <w:lang w:val="en-GB"/>
        </w:rPr>
        <w:t xml:space="preserve">, or importer </w:t>
      </w:r>
      <w:r w:rsidR="00E0312B" w:rsidRPr="004424C1">
        <w:rPr>
          <w:rFonts w:ascii="Times New Roman" w:eastAsia="Calibri" w:hAnsi="Times New Roman" w:cs="Times New Roman"/>
          <w:sz w:val="24"/>
          <w:szCs w:val="24"/>
          <w:lang w:val="en-GB"/>
        </w:rPr>
        <w:t>referred to in Article 6</w:t>
      </w:r>
      <w:r w:rsidR="00933F85" w:rsidRPr="004424C1">
        <w:rPr>
          <w:rFonts w:ascii="Times New Roman" w:eastAsia="Calibri" w:hAnsi="Times New Roman" w:cs="Times New Roman"/>
          <w:sz w:val="24"/>
          <w:szCs w:val="24"/>
          <w:lang w:val="en-GB"/>
        </w:rPr>
        <w:t>6</w:t>
      </w:r>
      <w:r w:rsidR="00E0312B" w:rsidRPr="004424C1">
        <w:rPr>
          <w:rFonts w:ascii="Times New Roman" w:eastAsia="Calibri" w:hAnsi="Times New Roman" w:cs="Times New Roman"/>
          <w:sz w:val="24"/>
          <w:szCs w:val="24"/>
          <w:lang w:val="en-GB"/>
        </w:rPr>
        <w:t>, paragraph 2 of this Law shall be fined for a breach with RSD 50,000 - 150,000, if it places on the market products that affect energy consumption that do not meet the eco-design requirements prescribed for that type of product (Article 6</w:t>
      </w:r>
      <w:r w:rsidR="00933F85" w:rsidRPr="004424C1">
        <w:rPr>
          <w:rFonts w:ascii="Times New Roman" w:eastAsia="Calibri" w:hAnsi="Times New Roman" w:cs="Times New Roman"/>
          <w:sz w:val="24"/>
          <w:szCs w:val="24"/>
          <w:lang w:val="en-GB"/>
        </w:rPr>
        <w:t>6</w:t>
      </w:r>
      <w:r w:rsidR="00F36012" w:rsidRPr="004424C1">
        <w:rPr>
          <w:rFonts w:ascii="Times New Roman" w:eastAsia="Calibri" w:hAnsi="Times New Roman" w:cs="Times New Roman"/>
          <w:sz w:val="24"/>
          <w:szCs w:val="24"/>
          <w:lang w:val="en-GB"/>
        </w:rPr>
        <w:t>, paragraph 1</w:t>
      </w:r>
      <w:r w:rsidR="00E0312B" w:rsidRPr="004424C1">
        <w:rPr>
          <w:rFonts w:ascii="Times New Roman" w:eastAsia="Calibri" w:hAnsi="Times New Roman" w:cs="Times New Roman"/>
          <w:sz w:val="24"/>
          <w:szCs w:val="24"/>
          <w:lang w:val="en-GB"/>
        </w:rPr>
        <w:t xml:space="preserve"> of this Law).</w:t>
      </w:r>
      <w:r w:rsidRPr="004424C1">
        <w:rPr>
          <w:rFonts w:ascii="Times New Roman" w:eastAsia="Times New Roman" w:hAnsi="Times New Roman" w:cs="Times New Roman"/>
          <w:color w:val="000000" w:themeColor="text1"/>
          <w:sz w:val="24"/>
          <w:szCs w:val="24"/>
          <w:lang w:val="sr-Cyrl-RS"/>
        </w:rPr>
        <w:t xml:space="preserve">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responsible person in the legal entity shall be fined for a breach with RSD 5,000 to 15,000</w:t>
      </w:r>
      <w:r w:rsidR="00933F85" w:rsidRPr="004424C1">
        <w:rPr>
          <w:rFonts w:ascii="Times New Roman" w:eastAsia="Calibri" w:hAnsi="Times New Roman" w:cs="Times New Roman"/>
          <w:sz w:val="24"/>
          <w:szCs w:val="24"/>
          <w:lang w:val="en-GB"/>
        </w:rPr>
        <w:t xml:space="preserve">. </w:t>
      </w:r>
    </w:p>
    <w:p w:rsidR="00E0312B" w:rsidRPr="004424C1" w:rsidRDefault="00E0312B" w:rsidP="004424C1">
      <w:pPr>
        <w:spacing w:after="0" w:line="240" w:lineRule="auto"/>
        <w:ind w:firstLine="562"/>
        <w:jc w:val="both"/>
        <w:rPr>
          <w:rFonts w:ascii="Times New Roman" w:eastAsia="Times New Roman" w:hAnsi="Times New Roman" w:cs="Times New Roman"/>
          <w:sz w:val="24"/>
          <w:szCs w:val="24"/>
          <w:lang w:val="sr-Cyrl-CS"/>
        </w:rPr>
      </w:pPr>
    </w:p>
    <w:p w:rsidR="00E0312B" w:rsidRPr="004424C1" w:rsidRDefault="00E0312B" w:rsidP="004424C1">
      <w:pPr>
        <w:spacing w:after="0" w:line="240" w:lineRule="auto"/>
        <w:ind w:firstLine="567"/>
        <w:jc w:val="both"/>
        <w:rPr>
          <w:rFonts w:ascii="Times New Roman" w:eastAsia="Times New Roman" w:hAnsi="Times New Roman" w:cs="Times New Roman"/>
          <w:strike/>
          <w:sz w:val="24"/>
          <w:szCs w:val="24"/>
          <w:lang w:val="sr-Cyrl-CS"/>
        </w:rPr>
      </w:pPr>
      <w:bookmarkStart w:id="47" w:name="_Toc284507076"/>
      <w:bookmarkEnd w:id="44"/>
    </w:p>
    <w:bookmarkEnd w:id="47"/>
    <w:p w:rsidR="00E0312B" w:rsidRPr="004424C1" w:rsidRDefault="00E0312B"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XVII TRANSITIONAL AND FINAL PROVISIONS</w:t>
      </w:r>
    </w:p>
    <w:p w:rsidR="00E0312B" w:rsidRPr="004424C1" w:rsidRDefault="00E0312B" w:rsidP="004424C1">
      <w:pPr>
        <w:spacing w:after="0" w:line="240" w:lineRule="auto"/>
        <w:jc w:val="center"/>
        <w:rPr>
          <w:rFonts w:ascii="Times New Roman" w:eastAsia="Calibri" w:hAnsi="Times New Roman" w:cs="Times New Roman"/>
          <w:b/>
          <w:sz w:val="24"/>
          <w:szCs w:val="24"/>
          <w:lang w:val="en-GB"/>
        </w:rPr>
      </w:pPr>
    </w:p>
    <w:p w:rsidR="00E0312B" w:rsidRPr="004424C1" w:rsidRDefault="00834A71"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Proceedings initiated before the day this law enters into force shall continue pursuant to the regulations under which they were initiated.</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834A71"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3</w:t>
      </w:r>
    </w:p>
    <w:p w:rsidR="004603FE" w:rsidRPr="004424C1" w:rsidRDefault="00E0312B" w:rsidP="004424C1">
      <w:pPr>
        <w:spacing w:after="0" w:line="240" w:lineRule="auto"/>
        <w:ind w:firstLine="709"/>
        <w:jc w:val="both"/>
        <w:rPr>
          <w:rFonts w:ascii="Times New Roman" w:hAnsi="Times New Roman" w:cs="Times New Roman"/>
          <w:color w:val="000000" w:themeColor="text1"/>
          <w:sz w:val="24"/>
          <w:szCs w:val="24"/>
          <w:lang w:val="sr-Cyrl-RS"/>
        </w:rPr>
      </w:pPr>
      <w:r w:rsidRPr="004424C1">
        <w:rPr>
          <w:rFonts w:ascii="Times New Roman" w:eastAsia="Calibri" w:hAnsi="Times New Roman" w:cs="Times New Roman"/>
          <w:sz w:val="24"/>
          <w:szCs w:val="24"/>
          <w:lang w:val="en-GB"/>
        </w:rPr>
        <w:t>The status of a temporary privileged electricity producer and a privileged producer</w:t>
      </w:r>
      <w:r w:rsidR="004603FE" w:rsidRPr="004424C1">
        <w:rPr>
          <w:rFonts w:ascii="Times New Roman" w:eastAsia="Calibri" w:hAnsi="Times New Roman" w:cs="Times New Roman"/>
          <w:sz w:val="24"/>
          <w:szCs w:val="24"/>
          <w:lang w:val="en-GB"/>
        </w:rPr>
        <w:t xml:space="preserve"> of</w:t>
      </w:r>
      <w:r w:rsidRPr="004424C1">
        <w:rPr>
          <w:rFonts w:ascii="Times New Roman" w:eastAsia="Calibri" w:hAnsi="Times New Roman" w:cs="Times New Roman"/>
          <w:sz w:val="24"/>
          <w:szCs w:val="24"/>
          <w:lang w:val="en-GB"/>
        </w:rPr>
        <w:t xml:space="preserve"> </w:t>
      </w:r>
      <w:r w:rsidR="004603FE" w:rsidRPr="004424C1">
        <w:rPr>
          <w:rFonts w:ascii="Times New Roman" w:eastAsia="Calibri" w:hAnsi="Times New Roman" w:cs="Times New Roman"/>
          <w:sz w:val="24"/>
          <w:szCs w:val="24"/>
          <w:lang w:val="en-GB"/>
        </w:rPr>
        <w:t xml:space="preserve">electricity from high-efficiency combined heat and power production, </w:t>
      </w:r>
      <w:r w:rsidRPr="004424C1">
        <w:rPr>
          <w:rFonts w:ascii="Times New Roman" w:eastAsia="Calibri" w:hAnsi="Times New Roman" w:cs="Times New Roman"/>
          <w:sz w:val="24"/>
          <w:szCs w:val="24"/>
          <w:lang w:val="en-GB"/>
        </w:rPr>
        <w:t xml:space="preserve">acquired based on a request submitted before the entry into force of this Law shall continue to be valid pursuant to the regulations under which that status was acquired.  </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Ministry quarterly, in the middle of the month for the current month and for the next two months, determines and publishes on its website the coefficient of correction of G gas price, which represents the unit price of gas for consumers in reserve supply and is expressed in euros per thousand cubic meters (EUR/1000 m3), calculated at the middle exchange rate of the National Bank of Serbia valid for the 15th day of the current month or for the first following working day, if the 15th day of the current month is a non-working day.</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4603FE"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4</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Temporary privileged producers </w:t>
      </w:r>
      <w:r w:rsidR="00001439" w:rsidRPr="004424C1">
        <w:rPr>
          <w:rFonts w:ascii="Times New Roman" w:eastAsia="Calibri" w:hAnsi="Times New Roman" w:cs="Times New Roman"/>
          <w:sz w:val="24"/>
          <w:szCs w:val="24"/>
          <w:lang w:val="en-GB"/>
        </w:rPr>
        <w:t>of electricity from high-efficiency combined heat and power production</w:t>
      </w:r>
      <w:r w:rsidR="00001439" w:rsidRPr="004424C1">
        <w:rPr>
          <w:rFonts w:ascii="Times New Roman" w:hAnsi="Times New Roman" w:cs="Times New Roman"/>
          <w:sz w:val="24"/>
          <w:szCs w:val="24"/>
          <w:lang w:val="sr-Cyrl-RS"/>
        </w:rPr>
        <w:t xml:space="preserve"> </w:t>
      </w:r>
      <w:r w:rsidRPr="004424C1">
        <w:rPr>
          <w:rFonts w:ascii="Times New Roman" w:eastAsia="Calibri" w:hAnsi="Times New Roman" w:cs="Times New Roman"/>
          <w:sz w:val="24"/>
          <w:szCs w:val="24"/>
          <w:lang w:val="en-GB"/>
        </w:rPr>
        <w:t xml:space="preserve">who have acquired this status based on a request submitted before the entry into force of this Law, acquire the status of a privileged electricity producer pursuant to the Energy Law (Official Gazette of </w:t>
      </w:r>
      <w:r w:rsidR="00BA52B0" w:rsidRPr="004424C1">
        <w:rPr>
          <w:rFonts w:ascii="Times New Roman" w:eastAsia="Calibri" w:hAnsi="Times New Roman" w:cs="Times New Roman"/>
          <w:sz w:val="24"/>
          <w:szCs w:val="24"/>
          <w:lang w:val="en-GB"/>
        </w:rPr>
        <w:t>RS,</w:t>
      </w:r>
      <w:r w:rsidRPr="004424C1">
        <w:rPr>
          <w:rFonts w:ascii="Times New Roman" w:eastAsia="Calibri" w:hAnsi="Times New Roman" w:cs="Times New Roman"/>
          <w:sz w:val="24"/>
          <w:szCs w:val="24"/>
          <w:lang w:val="en-GB"/>
        </w:rPr>
        <w:t xml:space="preserve"> nos. 145/14 and 95/18 – and another law) and regulations adopted on the basis thereof.</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Temporary privileged electricity producers referred to in paragraph 1 of this Article who acquire the status of a privileged electricity producer shall be entitled to incentive measures by concluding an electricity purchase agreement pursuant to the Regulation on Electricity Purchase Agreement (Official Gazette of </w:t>
      </w:r>
      <w:r w:rsidR="00BA52B0" w:rsidRPr="004424C1">
        <w:rPr>
          <w:rFonts w:ascii="Times New Roman" w:eastAsia="Calibri" w:hAnsi="Times New Roman" w:cs="Times New Roman"/>
          <w:sz w:val="24"/>
          <w:szCs w:val="24"/>
          <w:lang w:val="en-GB"/>
        </w:rPr>
        <w:t xml:space="preserve">RS, </w:t>
      </w:r>
      <w:r w:rsidRPr="004424C1">
        <w:rPr>
          <w:rFonts w:ascii="Times New Roman" w:eastAsia="Calibri" w:hAnsi="Times New Roman" w:cs="Times New Roman"/>
          <w:sz w:val="24"/>
          <w:szCs w:val="24"/>
          <w:lang w:val="en-GB"/>
        </w:rPr>
        <w:t>nos. 56/16 and 61/17</w:t>
      </w:r>
      <w:r w:rsidR="00547861">
        <w:rPr>
          <w:rFonts w:ascii="Times New Roman" w:eastAsia="Calibri" w:hAnsi="Times New Roman" w:cs="Times New Roman"/>
          <w:sz w:val="24"/>
          <w:szCs w:val="24"/>
          <w:lang w:val="en-GB"/>
        </w:rPr>
        <w:t xml:space="preserve"> and 106/20</w:t>
      </w:r>
      <w:r w:rsidRPr="004424C1">
        <w:rPr>
          <w:rFonts w:ascii="Times New Roman" w:eastAsia="Calibri" w:hAnsi="Times New Roman" w:cs="Times New Roman"/>
          <w:sz w:val="24"/>
          <w:szCs w:val="24"/>
          <w:lang w:val="en-GB"/>
        </w:rPr>
        <w:t>).</w:t>
      </w:r>
    </w:p>
    <w:p w:rsidR="00E0312B" w:rsidRPr="004424C1" w:rsidRDefault="00E0312B" w:rsidP="004424C1">
      <w:pPr>
        <w:spacing w:after="0" w:line="240" w:lineRule="auto"/>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t>
      </w:r>
    </w:p>
    <w:p w:rsidR="00E0312B" w:rsidRPr="004424C1" w:rsidRDefault="00001439"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5</w:t>
      </w:r>
    </w:p>
    <w:p w:rsidR="00E0312B"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Temporary privileged producers of electricity</w:t>
      </w:r>
      <w:r w:rsidRPr="004424C1">
        <w:rPr>
          <w:rFonts w:ascii="Times New Roman" w:eastAsia="Calibri" w:hAnsi="Times New Roman" w:cs="Times New Roman"/>
          <w:color w:val="FF0000"/>
          <w:sz w:val="24"/>
          <w:szCs w:val="24"/>
          <w:lang w:val="en-GB"/>
        </w:rPr>
        <w:t xml:space="preserve"> </w:t>
      </w:r>
      <w:r w:rsidRPr="004424C1">
        <w:rPr>
          <w:rFonts w:ascii="Times New Roman" w:eastAsia="Calibri" w:hAnsi="Times New Roman" w:cs="Times New Roman"/>
          <w:sz w:val="24"/>
          <w:szCs w:val="24"/>
          <w:lang w:val="en-GB"/>
        </w:rPr>
        <w:t xml:space="preserve">from high-efficiency combined heat and power production </w:t>
      </w:r>
      <w:r w:rsidR="00E0312B" w:rsidRPr="004424C1">
        <w:rPr>
          <w:rFonts w:ascii="Times New Roman" w:eastAsia="Calibri" w:hAnsi="Times New Roman" w:cs="Times New Roman"/>
          <w:sz w:val="24"/>
          <w:szCs w:val="24"/>
          <w:lang w:val="en-GB"/>
        </w:rPr>
        <w:t>who have acquired this status based on a request submitted before the entry into force of this Law are entitled to incentive measures that were valid on the day of submitting the request for acquiring the status of temporary privileged electricity producer.</w:t>
      </w:r>
    </w:p>
    <w:p w:rsidR="00001439"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Temporary privileged producers of electricity from high-efficiency combined heat and power production </w:t>
      </w:r>
      <w:r w:rsidR="00E0312B" w:rsidRPr="004424C1">
        <w:rPr>
          <w:rFonts w:ascii="Times New Roman" w:eastAsia="Calibri" w:hAnsi="Times New Roman" w:cs="Times New Roman"/>
          <w:sz w:val="24"/>
          <w:szCs w:val="24"/>
          <w:lang w:val="en-GB"/>
        </w:rPr>
        <w:t xml:space="preserve">who have acquired this status based on a request submitted after 31 December 2019, and before the entry into force of this Law, are entitled to incentive measures that were valid on 31 December 2019.  </w:t>
      </w:r>
    </w:p>
    <w:p w:rsidR="00001439"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1) incentive period lasting 12 years, starting from the day of the first reading of electricity in the power plant, </w:t>
      </w:r>
      <w:r w:rsidR="00F85112" w:rsidRPr="004424C1">
        <w:rPr>
          <w:rFonts w:ascii="Times New Roman" w:eastAsia="Calibri" w:hAnsi="Times New Roman" w:cs="Times New Roman"/>
          <w:sz w:val="24"/>
          <w:szCs w:val="24"/>
          <w:lang w:val="en-GB"/>
        </w:rPr>
        <w:t>or</w:t>
      </w:r>
      <w:r w:rsidRPr="004424C1">
        <w:rPr>
          <w:rFonts w:ascii="Times New Roman" w:eastAsia="Calibri" w:hAnsi="Times New Roman" w:cs="Times New Roman"/>
          <w:sz w:val="24"/>
          <w:szCs w:val="24"/>
          <w:lang w:val="en-GB"/>
        </w:rPr>
        <w:t xml:space="preserve"> part of the power plant, after the day of acquiring the status of privileged electricity producer, unless the duration of the incentive period is otherwise determined by the electricity purchase agreement;</w:t>
      </w:r>
    </w:p>
    <w:p w:rsidR="00001439"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2) incentive purchase price at which the </w:t>
      </w:r>
      <w:r w:rsidR="00F85112" w:rsidRPr="004424C1">
        <w:rPr>
          <w:rFonts w:ascii="Times New Roman" w:eastAsia="Calibri" w:hAnsi="Times New Roman" w:cs="Times New Roman"/>
          <w:sz w:val="24"/>
          <w:szCs w:val="24"/>
          <w:lang w:val="en-GB"/>
        </w:rPr>
        <w:t>privileged</w:t>
      </w:r>
      <w:r w:rsidRPr="004424C1">
        <w:rPr>
          <w:rFonts w:ascii="Times New Roman" w:eastAsia="Calibri" w:hAnsi="Times New Roman" w:cs="Times New Roman"/>
          <w:sz w:val="24"/>
          <w:szCs w:val="24"/>
          <w:lang w:val="en-GB"/>
        </w:rPr>
        <w:t xml:space="preserve"> and temporary </w:t>
      </w:r>
      <w:r w:rsidR="00F85112" w:rsidRPr="004424C1">
        <w:rPr>
          <w:rFonts w:ascii="Times New Roman" w:eastAsia="Calibri" w:hAnsi="Times New Roman" w:cs="Times New Roman"/>
          <w:sz w:val="24"/>
          <w:szCs w:val="24"/>
          <w:lang w:val="en-GB"/>
        </w:rPr>
        <w:t>privileged</w:t>
      </w:r>
      <w:r w:rsidRPr="004424C1">
        <w:rPr>
          <w:rFonts w:ascii="Times New Roman" w:eastAsia="Calibri" w:hAnsi="Times New Roman" w:cs="Times New Roman"/>
          <w:sz w:val="24"/>
          <w:szCs w:val="24"/>
          <w:lang w:val="en-GB"/>
        </w:rPr>
        <w:t xml:space="preserve"> producers sell to the guaranteed supplier the appropriate amount of produced electricity during or before the incentive period,</w:t>
      </w:r>
    </w:p>
    <w:p w:rsidR="00001439"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3) taking over the balance responsibility for the places of handover of electricity by the eligible electricity producer during the incentive period, by the guaranteed supplier;</w:t>
      </w:r>
    </w:p>
    <w:p w:rsidR="00001439"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4) taking over the costs of balancing the privileged electricity producer during the incentive period by the guaranteed supplier;</w:t>
      </w:r>
    </w:p>
    <w:p w:rsidR="00E0312B" w:rsidRPr="004424C1" w:rsidRDefault="00001439"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5) free access to the </w:t>
      </w:r>
      <w:r w:rsidR="00F85112" w:rsidRPr="004424C1">
        <w:rPr>
          <w:rFonts w:ascii="Times New Roman" w:eastAsia="Calibri" w:hAnsi="Times New Roman" w:cs="Times New Roman"/>
          <w:sz w:val="24"/>
          <w:szCs w:val="24"/>
          <w:lang w:val="en-GB"/>
        </w:rPr>
        <w:t xml:space="preserve">electricity </w:t>
      </w:r>
      <w:r w:rsidRPr="004424C1">
        <w:rPr>
          <w:rFonts w:ascii="Times New Roman" w:eastAsia="Calibri" w:hAnsi="Times New Roman" w:cs="Times New Roman"/>
          <w:sz w:val="24"/>
          <w:szCs w:val="24"/>
          <w:lang w:val="en-GB"/>
        </w:rPr>
        <w:t>transmission or distribution system.</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The incentive purchase price referred to in paragraph </w:t>
      </w:r>
      <w:r w:rsidR="00BA52B0" w:rsidRPr="004424C1">
        <w:rPr>
          <w:rFonts w:ascii="Times New Roman" w:eastAsia="Calibri" w:hAnsi="Times New Roman" w:cs="Times New Roman"/>
          <w:sz w:val="24"/>
          <w:szCs w:val="24"/>
          <w:lang w:val="en-GB"/>
        </w:rPr>
        <w:t>2</w:t>
      </w:r>
      <w:r w:rsidRPr="004424C1">
        <w:rPr>
          <w:rFonts w:ascii="Times New Roman" w:eastAsia="Calibri" w:hAnsi="Times New Roman" w:cs="Times New Roman"/>
          <w:color w:val="FF0000"/>
          <w:sz w:val="24"/>
          <w:szCs w:val="24"/>
          <w:lang w:val="en-GB"/>
        </w:rPr>
        <w:t xml:space="preserve"> </w:t>
      </w:r>
      <w:r w:rsidR="00BA52B0" w:rsidRPr="004424C1">
        <w:rPr>
          <w:rFonts w:ascii="Times New Roman" w:eastAsia="Calibri" w:hAnsi="Times New Roman" w:cs="Times New Roman"/>
          <w:sz w:val="24"/>
          <w:szCs w:val="24"/>
          <w:lang w:val="en-GB"/>
        </w:rPr>
        <w:t xml:space="preserve">clause </w:t>
      </w:r>
      <w:r w:rsidRPr="004424C1">
        <w:rPr>
          <w:rFonts w:ascii="Times New Roman" w:eastAsia="Calibri" w:hAnsi="Times New Roman" w:cs="Times New Roman"/>
          <w:sz w:val="24"/>
          <w:szCs w:val="24"/>
          <w:lang w:val="en-GB"/>
        </w:rPr>
        <w:t>2) of this Article shall be determined as follows:</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C3 = C2 * 0.33 + C0 * 0.67 * G / 312.58</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wherein:</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C3 - adjusted incentive purchase price for power plants with high-efficiency combined production of electricity and heat, expressed in eurocents per kilowatt hour (c € / kWh),</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C2 - adjusted incentive purchase price due to inflation in the euro area published on the website by the guaranteed supplier and applied from 1 March 2020, shall be adjusted annually in accordance with the regulation referred to in Article 15</w:t>
      </w:r>
      <w:r w:rsidR="00933F85" w:rsidRPr="004424C1">
        <w:rPr>
          <w:rFonts w:ascii="Times New Roman" w:eastAsia="Calibri" w:hAnsi="Times New Roman" w:cs="Times New Roman"/>
          <w:sz w:val="24"/>
          <w:szCs w:val="24"/>
          <w:lang w:val="en-GB"/>
        </w:rPr>
        <w:t>4</w:t>
      </w:r>
      <w:r w:rsidRPr="004424C1">
        <w:rPr>
          <w:rFonts w:ascii="Times New Roman" w:eastAsia="Calibri" w:hAnsi="Times New Roman" w:cs="Times New Roman"/>
          <w:sz w:val="24"/>
          <w:szCs w:val="24"/>
          <w:lang w:val="en-GB"/>
        </w:rPr>
        <w:t>, paragraph 2 of this Law and shall express in eurocents per kilowatt hour (c € / kWh),</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C0 - incentive purchase price, expressed in eurocents per kilowatt hour (c € / kWh), which is determined according to the installed power (P) as follows:</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For an installed capacity of less than 0.5 MW, it is 8.20</w:t>
      </w:r>
    </w:p>
    <w:p w:rsidR="00F85112"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For an installed capacity of 0.5 - 2 MW, it is 8.447-0.493 * P i</w:t>
      </w:r>
    </w:p>
    <w:p w:rsidR="00001439" w:rsidRPr="004424C1" w:rsidRDefault="00F8511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For an installed capacity of more than 2 MW and less than 10 MW, it is 7.46</w:t>
      </w:r>
    </w:p>
    <w:p w:rsidR="00F85112" w:rsidRPr="004424C1" w:rsidRDefault="00F85112" w:rsidP="004424C1">
      <w:pPr>
        <w:spacing w:after="0" w:line="240" w:lineRule="auto"/>
        <w:ind w:firstLine="709"/>
        <w:jc w:val="both"/>
        <w:rPr>
          <w:rFonts w:ascii="Times New Roman" w:eastAsia="Times New Roman" w:hAnsi="Times New Roman" w:cs="Times New Roman"/>
          <w:sz w:val="24"/>
          <w:szCs w:val="24"/>
          <w:lang w:val="sr-Cyrl-RS"/>
        </w:rPr>
      </w:pPr>
      <w:r w:rsidRPr="004424C1">
        <w:rPr>
          <w:rFonts w:ascii="Times New Roman" w:eastAsia="Times New Roman" w:hAnsi="Times New Roman" w:cs="Times New Roman"/>
          <w:sz w:val="24"/>
          <w:szCs w:val="24"/>
          <w:lang w:val="sr-Cyrl-RS"/>
        </w:rPr>
        <w:t>C3 = C2 * 0,33 + C0 * 0.67 *G / 312,58</w:t>
      </w:r>
    </w:p>
    <w:p w:rsidR="00F85112" w:rsidRPr="004424C1" w:rsidRDefault="00F85112" w:rsidP="004424C1">
      <w:pPr>
        <w:spacing w:after="0" w:line="240" w:lineRule="auto"/>
        <w:ind w:firstLine="709"/>
        <w:jc w:val="both"/>
        <w:rPr>
          <w:rFonts w:ascii="Times New Roman" w:eastAsia="Times New Roman" w:hAnsi="Times New Roman" w:cs="Times New Roman"/>
          <w:sz w:val="24"/>
          <w:szCs w:val="24"/>
          <w:lang w:val="sr-Cyrl-RS"/>
        </w:rPr>
      </w:pPr>
      <w:r w:rsidRPr="004424C1">
        <w:rPr>
          <w:rFonts w:ascii="Times New Roman" w:eastAsia="Times New Roman" w:hAnsi="Times New Roman" w:cs="Times New Roman"/>
          <w:sz w:val="24"/>
          <w:szCs w:val="24"/>
          <w:lang w:val="sr-Cyrl-RS"/>
        </w:rPr>
        <w:t>G - coefficient of correction of gas price change, which is determined in accordance with Article 15</w:t>
      </w:r>
      <w:r w:rsidR="00933F85" w:rsidRPr="004424C1">
        <w:rPr>
          <w:rFonts w:ascii="Times New Roman" w:eastAsia="Times New Roman" w:hAnsi="Times New Roman" w:cs="Times New Roman"/>
          <w:sz w:val="24"/>
          <w:szCs w:val="24"/>
          <w:lang w:val="sr-Latn-RS"/>
        </w:rPr>
        <w:t>3</w:t>
      </w:r>
      <w:r w:rsidRPr="004424C1">
        <w:rPr>
          <w:rFonts w:ascii="Times New Roman" w:eastAsia="Times New Roman" w:hAnsi="Times New Roman" w:cs="Times New Roman"/>
          <w:sz w:val="24"/>
          <w:szCs w:val="24"/>
          <w:lang w:val="sr-Cyrl-RS"/>
        </w:rPr>
        <w:t>, paragraph 2 of this Law.</w:t>
      </w:r>
    </w:p>
    <w:p w:rsidR="00F85112" w:rsidRPr="004424C1" w:rsidRDefault="00F85112" w:rsidP="004424C1">
      <w:pPr>
        <w:spacing w:after="0" w:line="240" w:lineRule="auto"/>
        <w:ind w:firstLine="709"/>
        <w:jc w:val="both"/>
        <w:rPr>
          <w:rFonts w:ascii="Times New Roman" w:eastAsia="Times New Roman" w:hAnsi="Times New Roman" w:cs="Times New Roman"/>
          <w:sz w:val="24"/>
          <w:szCs w:val="24"/>
          <w:lang w:val="sr-Latn-RS"/>
        </w:rPr>
      </w:pPr>
      <w:r w:rsidRPr="004424C1">
        <w:rPr>
          <w:rFonts w:ascii="Times New Roman" w:eastAsia="Times New Roman" w:hAnsi="Times New Roman" w:cs="Times New Roman"/>
          <w:sz w:val="24"/>
          <w:szCs w:val="24"/>
          <w:lang w:val="sr-Cyrl-RS"/>
        </w:rPr>
        <w:t xml:space="preserve">Temporarily privileged producers, </w:t>
      </w:r>
      <w:r w:rsidR="00C15A68" w:rsidRPr="004424C1">
        <w:rPr>
          <w:rFonts w:ascii="Times New Roman" w:eastAsia="Times New Roman" w:hAnsi="Times New Roman" w:cs="Times New Roman"/>
          <w:sz w:val="24"/>
          <w:szCs w:val="24"/>
          <w:lang w:val="sr-Latn-RS"/>
        </w:rPr>
        <w:t>or</w:t>
      </w:r>
      <w:r w:rsidRPr="004424C1">
        <w:rPr>
          <w:rFonts w:ascii="Times New Roman" w:eastAsia="Times New Roman" w:hAnsi="Times New Roman" w:cs="Times New Roman"/>
          <w:sz w:val="24"/>
          <w:szCs w:val="24"/>
          <w:lang w:val="sr-Cyrl-RS"/>
        </w:rPr>
        <w:t xml:space="preserve"> privileged producers of electricity </w:t>
      </w:r>
      <w:r w:rsidR="00C15A68" w:rsidRPr="004424C1">
        <w:rPr>
          <w:rFonts w:ascii="Times New Roman" w:eastAsia="Calibri" w:hAnsi="Times New Roman" w:cs="Times New Roman"/>
          <w:sz w:val="24"/>
          <w:szCs w:val="24"/>
          <w:lang w:val="en-GB"/>
        </w:rPr>
        <w:t>high-efficiency combined production of electricity and heat</w:t>
      </w:r>
      <w:r w:rsidRPr="004424C1">
        <w:rPr>
          <w:rFonts w:ascii="Times New Roman" w:eastAsia="Times New Roman" w:hAnsi="Times New Roman" w:cs="Times New Roman"/>
          <w:sz w:val="24"/>
          <w:szCs w:val="24"/>
          <w:lang w:val="sr-Cyrl-RS"/>
        </w:rPr>
        <w:t xml:space="preserve"> referred to in paragraph 2 of this Article shall conclude a contract on purchase of electricity in accordance with the regulation referred to in Article 15</w:t>
      </w:r>
      <w:r w:rsidR="00933F85" w:rsidRPr="004424C1">
        <w:rPr>
          <w:rFonts w:ascii="Times New Roman" w:eastAsia="Times New Roman" w:hAnsi="Times New Roman" w:cs="Times New Roman"/>
          <w:sz w:val="24"/>
          <w:szCs w:val="24"/>
          <w:lang w:val="sr-Latn-RS"/>
        </w:rPr>
        <w:t>4</w:t>
      </w:r>
      <w:r w:rsidRPr="004424C1">
        <w:rPr>
          <w:rFonts w:ascii="Times New Roman" w:eastAsia="Times New Roman" w:hAnsi="Times New Roman" w:cs="Times New Roman"/>
          <w:sz w:val="24"/>
          <w:szCs w:val="24"/>
          <w:lang w:val="sr-Cyrl-RS"/>
        </w:rPr>
        <w:t xml:space="preserve">, paragraph 2 of this Law. The status of temporary privileged producer of electricity from </w:t>
      </w:r>
      <w:r w:rsidR="00C15A68" w:rsidRPr="004424C1">
        <w:rPr>
          <w:rFonts w:ascii="Times New Roman" w:eastAsia="Calibri" w:hAnsi="Times New Roman" w:cs="Times New Roman"/>
          <w:sz w:val="24"/>
          <w:szCs w:val="24"/>
          <w:lang w:val="en-GB"/>
        </w:rPr>
        <w:t>high-efficiency combined production of electricity and heat</w:t>
      </w:r>
      <w:r w:rsidRPr="004424C1">
        <w:rPr>
          <w:rFonts w:ascii="Times New Roman" w:eastAsia="Times New Roman" w:hAnsi="Times New Roman" w:cs="Times New Roman"/>
          <w:sz w:val="24"/>
          <w:szCs w:val="24"/>
          <w:lang w:val="sr-Cyrl-RS"/>
        </w:rPr>
        <w:t xml:space="preserve"> acquired on the basis of a request submitted before the entry into force of this Law shall continue to be valid and extended in accordance with the regulations under which that status was acquired.</w:t>
      </w:r>
      <w:r w:rsidR="00C15A68" w:rsidRPr="004424C1">
        <w:rPr>
          <w:rFonts w:ascii="Times New Roman" w:eastAsia="Times New Roman" w:hAnsi="Times New Roman" w:cs="Times New Roman"/>
          <w:sz w:val="24"/>
          <w:szCs w:val="24"/>
          <w:lang w:val="sr-Latn-RS"/>
        </w:rPr>
        <w:t xml:space="preserve"> </w:t>
      </w:r>
    </w:p>
    <w:p w:rsidR="00C15A68" w:rsidRPr="004424C1" w:rsidRDefault="00C756A2"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w:t>
      </w:r>
      <w:r w:rsidR="00C15A68" w:rsidRPr="004424C1">
        <w:rPr>
          <w:rFonts w:ascii="Times New Roman" w:eastAsia="Calibri" w:hAnsi="Times New Roman" w:cs="Times New Roman"/>
          <w:sz w:val="24"/>
          <w:szCs w:val="24"/>
          <w:lang w:val="en-GB"/>
        </w:rPr>
        <w:t>he status of temporary privileged producer referred to in paragraph 4 of this Article may be extended for a maximum of three years on the basis of this Law in the case of:</w:t>
      </w:r>
    </w:p>
    <w:p w:rsidR="00C15A68" w:rsidRPr="004424C1" w:rsidRDefault="00C15A68"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1) the prevention of a temporary privileged producer due to a pandemic of COVID-19 disease caused by the SARS-CoV-2 virus to acquire the status of a privileged producer within</w:t>
      </w:r>
    </w:p>
    <w:p w:rsidR="00C15A68" w:rsidRPr="004424C1" w:rsidRDefault="00C15A68"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2) introduction of new energy more efficient technology of electricity production in relation to the technological solution in the construction permit on the basis of which they were valid on December 31, 2019 and acquired the status of a temporary privileged producer.</w:t>
      </w:r>
    </w:p>
    <w:p w:rsidR="00C15A68" w:rsidRPr="004424C1" w:rsidRDefault="00C15A68"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In the case referred to in paragraph 5 of this Article, the request for extension of the status of temporary privileged producer shall be submitted no later than 30 days before its expiration.</w:t>
      </w:r>
    </w:p>
    <w:p w:rsidR="00F85112" w:rsidRPr="004424C1" w:rsidRDefault="00C15A68"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In case the status of a temporary privileged producer is extended on the basis of this Law in accordance with paragraph 5 of this Article, the incentive period lasts </w:t>
      </w:r>
      <w:r w:rsidR="00C756A2" w:rsidRPr="004424C1">
        <w:rPr>
          <w:rFonts w:ascii="Times New Roman" w:eastAsia="Calibri" w:hAnsi="Times New Roman" w:cs="Times New Roman"/>
          <w:sz w:val="24"/>
          <w:szCs w:val="24"/>
          <w:lang w:val="en-GB"/>
        </w:rPr>
        <w:t>eight</w:t>
      </w:r>
      <w:r w:rsidRPr="004424C1">
        <w:rPr>
          <w:rFonts w:ascii="Times New Roman" w:eastAsia="Calibri" w:hAnsi="Times New Roman" w:cs="Times New Roman"/>
          <w:sz w:val="24"/>
          <w:szCs w:val="24"/>
          <w:lang w:val="en-GB"/>
        </w:rPr>
        <w:t xml:space="preserve"> years.</w:t>
      </w:r>
    </w:p>
    <w:p w:rsidR="00E0312B" w:rsidRPr="004424C1" w:rsidRDefault="00E0312B" w:rsidP="004424C1">
      <w:pPr>
        <w:spacing w:after="0" w:line="240" w:lineRule="auto"/>
        <w:rPr>
          <w:rFonts w:ascii="Times New Roman" w:eastAsia="Calibri" w:hAnsi="Times New Roman" w:cs="Times New Roman"/>
          <w:color w:val="FF0000"/>
          <w:sz w:val="24"/>
          <w:szCs w:val="24"/>
          <w:lang w:val="en-GB"/>
        </w:rPr>
      </w:pPr>
    </w:p>
    <w:p w:rsidR="00E0312B" w:rsidRPr="004424C1" w:rsidRDefault="00001439"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6</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Bylaws and technical regulations adopted based on the Law on Efficient Use of Energy ("Official Gazette of RS" N</w:t>
      </w:r>
      <w:r w:rsidR="00A9205B" w:rsidRPr="004424C1">
        <w:rPr>
          <w:rFonts w:ascii="Times New Roman" w:eastAsia="Calibri" w:hAnsi="Times New Roman" w:cs="Times New Roman"/>
          <w:sz w:val="24"/>
          <w:szCs w:val="24"/>
          <w:lang w:val="en-GB"/>
        </w:rPr>
        <w:t>umber</w:t>
      </w:r>
      <w:r w:rsidRPr="004424C1">
        <w:rPr>
          <w:rFonts w:ascii="Times New Roman" w:eastAsia="Calibri" w:hAnsi="Times New Roman" w:cs="Times New Roman"/>
          <w:sz w:val="24"/>
          <w:szCs w:val="24"/>
          <w:lang w:val="en-GB"/>
        </w:rPr>
        <w:t xml:space="preserve"> 25/13), shall be enacted after the entry into force of this Law if they are not in conflict with the provisions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Regulations for the implementation of this Law from Art. 7-9, </w:t>
      </w:r>
      <w:r w:rsidR="00C756A2" w:rsidRPr="004424C1">
        <w:rPr>
          <w:rFonts w:ascii="Times New Roman" w:eastAsia="Calibri" w:hAnsi="Times New Roman" w:cs="Times New Roman"/>
          <w:sz w:val="24"/>
          <w:szCs w:val="24"/>
          <w:lang w:val="en-GB"/>
        </w:rPr>
        <w:t>A</w:t>
      </w:r>
      <w:r w:rsidRPr="004424C1">
        <w:rPr>
          <w:rFonts w:ascii="Times New Roman" w:eastAsia="Calibri" w:hAnsi="Times New Roman" w:cs="Times New Roman"/>
          <w:sz w:val="24"/>
          <w:szCs w:val="24"/>
          <w:lang w:val="en-GB"/>
        </w:rPr>
        <w:t xml:space="preserve">rt. 15 - 16, Article 21, Art. 23-24, </w:t>
      </w:r>
      <w:r w:rsidR="00C756A2" w:rsidRPr="004424C1">
        <w:rPr>
          <w:rFonts w:ascii="Times New Roman" w:eastAsia="Calibri" w:hAnsi="Times New Roman" w:cs="Times New Roman"/>
          <w:sz w:val="24"/>
          <w:szCs w:val="24"/>
          <w:lang w:val="en-GB"/>
        </w:rPr>
        <w:t>A</w:t>
      </w:r>
      <w:r w:rsidRPr="004424C1">
        <w:rPr>
          <w:rFonts w:ascii="Times New Roman" w:eastAsia="Calibri" w:hAnsi="Times New Roman" w:cs="Times New Roman"/>
          <w:sz w:val="24"/>
          <w:szCs w:val="24"/>
          <w:lang w:val="en-GB"/>
        </w:rPr>
        <w:t xml:space="preserve">rt. 26-27, Article 30, Article 36, Art. 37-40, Article 47, Article 51, Art. 54-55. Article 57, Article </w:t>
      </w:r>
      <w:r w:rsidR="00933F85" w:rsidRPr="004424C1">
        <w:rPr>
          <w:rFonts w:ascii="Times New Roman" w:eastAsia="Calibri" w:hAnsi="Times New Roman" w:cs="Times New Roman"/>
          <w:sz w:val="24"/>
          <w:szCs w:val="24"/>
          <w:lang w:val="en-GB"/>
        </w:rPr>
        <w:t>60</w:t>
      </w:r>
      <w:r w:rsidRPr="004424C1">
        <w:rPr>
          <w:rFonts w:ascii="Times New Roman" w:eastAsia="Calibri" w:hAnsi="Times New Roman" w:cs="Times New Roman"/>
          <w:sz w:val="24"/>
          <w:szCs w:val="24"/>
          <w:lang w:val="en-GB"/>
        </w:rPr>
        <w:t>, Art. 6</w:t>
      </w:r>
      <w:r w:rsidR="00933F85" w:rsidRPr="004424C1">
        <w:rPr>
          <w:rFonts w:ascii="Times New Roman" w:eastAsia="Calibri" w:hAnsi="Times New Roman" w:cs="Times New Roman"/>
          <w:sz w:val="24"/>
          <w:szCs w:val="24"/>
          <w:lang w:val="en-GB"/>
        </w:rPr>
        <w:t>2</w:t>
      </w:r>
      <w:r w:rsidRPr="004424C1">
        <w:rPr>
          <w:rFonts w:ascii="Times New Roman" w:eastAsia="Calibri" w:hAnsi="Times New Roman" w:cs="Times New Roman"/>
          <w:sz w:val="24"/>
          <w:szCs w:val="24"/>
          <w:lang w:val="en-GB"/>
        </w:rPr>
        <w:t>-6</w:t>
      </w:r>
      <w:r w:rsidR="00933F85"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Art. 6</w:t>
      </w:r>
      <w:r w:rsidR="00933F85"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-6</w:t>
      </w:r>
      <w:r w:rsidR="00933F85" w:rsidRPr="004424C1">
        <w:rPr>
          <w:rFonts w:ascii="Times New Roman" w:eastAsia="Calibri" w:hAnsi="Times New Roman" w:cs="Times New Roman"/>
          <w:sz w:val="24"/>
          <w:szCs w:val="24"/>
          <w:lang w:val="en-GB"/>
        </w:rPr>
        <w:t>7</w:t>
      </w:r>
      <w:r w:rsidRPr="004424C1">
        <w:rPr>
          <w:rFonts w:ascii="Times New Roman" w:eastAsia="Calibri" w:hAnsi="Times New Roman" w:cs="Times New Roman"/>
          <w:sz w:val="24"/>
          <w:szCs w:val="24"/>
          <w:lang w:val="en-GB"/>
        </w:rPr>
        <w:t>, Article 7</w:t>
      </w:r>
      <w:r w:rsidR="00933F85" w:rsidRPr="004424C1">
        <w:rPr>
          <w:rFonts w:ascii="Times New Roman" w:eastAsia="Calibri" w:hAnsi="Times New Roman" w:cs="Times New Roman"/>
          <w:sz w:val="24"/>
          <w:szCs w:val="24"/>
          <w:lang w:val="en-GB"/>
        </w:rPr>
        <w:t>4</w:t>
      </w:r>
      <w:r w:rsidRPr="004424C1">
        <w:rPr>
          <w:rFonts w:ascii="Times New Roman" w:eastAsia="Calibri" w:hAnsi="Times New Roman" w:cs="Times New Roman"/>
          <w:sz w:val="24"/>
          <w:szCs w:val="24"/>
          <w:lang w:val="en-GB"/>
        </w:rPr>
        <w:t>, Article 8</w:t>
      </w:r>
      <w:r w:rsidR="00933F85" w:rsidRPr="004424C1">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Article 8</w:t>
      </w:r>
      <w:r w:rsidR="00933F85" w:rsidRPr="004424C1">
        <w:rPr>
          <w:rFonts w:ascii="Times New Roman" w:eastAsia="Calibri" w:hAnsi="Times New Roman" w:cs="Times New Roman"/>
          <w:sz w:val="24"/>
          <w:szCs w:val="24"/>
          <w:lang w:val="en-GB"/>
        </w:rPr>
        <w:t>4</w:t>
      </w:r>
      <w:r w:rsidRPr="004424C1">
        <w:rPr>
          <w:rFonts w:ascii="Times New Roman" w:eastAsia="Calibri" w:hAnsi="Times New Roman" w:cs="Times New Roman"/>
          <w:sz w:val="24"/>
          <w:szCs w:val="24"/>
          <w:lang w:val="en-GB"/>
        </w:rPr>
        <w:t>, Article 9</w:t>
      </w:r>
      <w:r w:rsidR="00933F85" w:rsidRPr="004424C1">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Art. 9</w:t>
      </w:r>
      <w:r w:rsidR="00933F85" w:rsidRPr="004424C1">
        <w:rPr>
          <w:rFonts w:ascii="Times New Roman" w:eastAsia="Calibri" w:hAnsi="Times New Roman" w:cs="Times New Roman"/>
          <w:sz w:val="24"/>
          <w:szCs w:val="24"/>
          <w:lang w:val="en-GB"/>
        </w:rPr>
        <w:t>4</w:t>
      </w:r>
      <w:r w:rsidRPr="004424C1">
        <w:rPr>
          <w:rFonts w:ascii="Times New Roman" w:eastAsia="Calibri" w:hAnsi="Times New Roman" w:cs="Times New Roman"/>
          <w:sz w:val="24"/>
          <w:szCs w:val="24"/>
          <w:lang w:val="en-GB"/>
        </w:rPr>
        <w:t>-9</w:t>
      </w:r>
      <w:r w:rsidR="00933F85"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Art. 9</w:t>
      </w:r>
      <w:r w:rsidR="00933F85" w:rsidRPr="004424C1">
        <w:rPr>
          <w:rFonts w:ascii="Times New Roman" w:eastAsia="Calibri" w:hAnsi="Times New Roman" w:cs="Times New Roman"/>
          <w:sz w:val="24"/>
          <w:szCs w:val="24"/>
          <w:lang w:val="en-GB"/>
        </w:rPr>
        <w:t>7</w:t>
      </w:r>
      <w:r w:rsidRPr="004424C1">
        <w:rPr>
          <w:rFonts w:ascii="Times New Roman" w:eastAsia="Calibri" w:hAnsi="Times New Roman" w:cs="Times New Roman"/>
          <w:sz w:val="24"/>
          <w:szCs w:val="24"/>
          <w:lang w:val="en-GB"/>
        </w:rPr>
        <w:t>-9</w:t>
      </w:r>
      <w:r w:rsidR="00933F85" w:rsidRPr="004424C1">
        <w:rPr>
          <w:rFonts w:ascii="Times New Roman" w:eastAsia="Calibri" w:hAnsi="Times New Roman" w:cs="Times New Roman"/>
          <w:sz w:val="24"/>
          <w:szCs w:val="24"/>
          <w:lang w:val="en-GB"/>
        </w:rPr>
        <w:t>9</w:t>
      </w:r>
      <w:r w:rsidRPr="004424C1">
        <w:rPr>
          <w:rFonts w:ascii="Times New Roman" w:eastAsia="Calibri" w:hAnsi="Times New Roman" w:cs="Times New Roman"/>
          <w:sz w:val="24"/>
          <w:szCs w:val="24"/>
          <w:lang w:val="en-GB"/>
        </w:rPr>
        <w:t>, Article 10</w:t>
      </w:r>
      <w:r w:rsidR="00933F85" w:rsidRPr="004424C1">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and Art. 10</w:t>
      </w:r>
      <w:r w:rsidR="00933F85" w:rsidRPr="004424C1">
        <w:rPr>
          <w:rFonts w:ascii="Times New Roman" w:eastAsia="Calibri" w:hAnsi="Times New Roman" w:cs="Times New Roman"/>
          <w:sz w:val="24"/>
          <w:szCs w:val="24"/>
          <w:lang w:val="en-GB"/>
        </w:rPr>
        <w:t>8</w:t>
      </w:r>
      <w:r w:rsidRPr="004424C1">
        <w:rPr>
          <w:rFonts w:ascii="Times New Roman" w:eastAsia="Calibri" w:hAnsi="Times New Roman" w:cs="Times New Roman"/>
          <w:sz w:val="24"/>
          <w:szCs w:val="24"/>
          <w:lang w:val="en-GB"/>
        </w:rPr>
        <w:t>-1</w:t>
      </w:r>
      <w:r w:rsidR="00933F85" w:rsidRPr="004424C1">
        <w:rPr>
          <w:rFonts w:ascii="Times New Roman" w:eastAsia="Calibri" w:hAnsi="Times New Roman" w:cs="Times New Roman"/>
          <w:sz w:val="24"/>
          <w:szCs w:val="24"/>
          <w:lang w:val="en-GB"/>
        </w:rPr>
        <w:t>10</w:t>
      </w:r>
      <w:r w:rsidRPr="004424C1">
        <w:rPr>
          <w:rFonts w:ascii="Times New Roman" w:eastAsia="Calibri" w:hAnsi="Times New Roman" w:cs="Times New Roman"/>
          <w:sz w:val="24"/>
          <w:szCs w:val="24"/>
          <w:lang w:val="en-GB"/>
        </w:rPr>
        <w:t xml:space="preserve"> of this Law shall be adopted within 18 months from the day this Law enters into force, except for the bylaws referred to in paragraph 1 of this Article.</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Technical regulations referred to in Article 6</w:t>
      </w:r>
      <w:r w:rsidR="00933F85" w:rsidRPr="004424C1">
        <w:rPr>
          <w:rFonts w:ascii="Times New Roman" w:eastAsia="Calibri" w:hAnsi="Times New Roman" w:cs="Times New Roman"/>
          <w:sz w:val="24"/>
          <w:szCs w:val="24"/>
          <w:lang w:val="en-GB"/>
        </w:rPr>
        <w:t>3</w:t>
      </w:r>
      <w:r w:rsidRPr="004424C1">
        <w:rPr>
          <w:rFonts w:ascii="Times New Roman" w:eastAsia="Calibri" w:hAnsi="Times New Roman" w:cs="Times New Roman"/>
          <w:sz w:val="24"/>
          <w:szCs w:val="24"/>
          <w:lang w:val="en-GB"/>
        </w:rPr>
        <w:t xml:space="preserve"> and Art. 6</w:t>
      </w:r>
      <w:r w:rsidR="00933F85"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-6</w:t>
      </w:r>
      <w:r w:rsidR="00933F85" w:rsidRPr="004424C1">
        <w:rPr>
          <w:rFonts w:ascii="Times New Roman" w:eastAsia="Calibri" w:hAnsi="Times New Roman" w:cs="Times New Roman"/>
          <w:sz w:val="24"/>
          <w:szCs w:val="24"/>
          <w:lang w:val="en-GB"/>
        </w:rPr>
        <w:t>6</w:t>
      </w:r>
      <w:r w:rsidRPr="004424C1">
        <w:rPr>
          <w:rFonts w:ascii="Times New Roman" w:eastAsia="Calibri" w:hAnsi="Times New Roman" w:cs="Times New Roman"/>
          <w:sz w:val="24"/>
          <w:szCs w:val="24"/>
          <w:lang w:val="en-GB"/>
        </w:rPr>
        <w:t xml:space="preserve"> of this law shall be enacted within 24 months from the date of entry into force of this Law.</w:t>
      </w:r>
    </w:p>
    <w:p w:rsidR="00C15A68"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regulation for the implementation of this Law referred to in Article 7</w:t>
      </w:r>
      <w:r w:rsidR="00933F85" w:rsidRPr="004424C1">
        <w:rPr>
          <w:rFonts w:ascii="Times New Roman" w:eastAsia="Calibri" w:hAnsi="Times New Roman" w:cs="Times New Roman"/>
          <w:sz w:val="24"/>
          <w:szCs w:val="24"/>
          <w:lang w:val="en-GB"/>
        </w:rPr>
        <w:t>5</w:t>
      </w:r>
      <w:r w:rsidRPr="004424C1">
        <w:rPr>
          <w:rFonts w:ascii="Times New Roman" w:eastAsia="Calibri" w:hAnsi="Times New Roman" w:cs="Times New Roman"/>
          <w:sz w:val="24"/>
          <w:szCs w:val="24"/>
          <w:lang w:val="en-GB"/>
        </w:rPr>
        <w:t xml:space="preserve">, paragraph 5 of this Law shall be adopted within </w:t>
      </w:r>
      <w:r w:rsidR="00933F85" w:rsidRPr="004424C1">
        <w:rPr>
          <w:rFonts w:ascii="Times New Roman" w:eastAsia="Calibri" w:hAnsi="Times New Roman" w:cs="Times New Roman"/>
          <w:sz w:val="24"/>
          <w:szCs w:val="24"/>
          <w:lang w:val="en-GB"/>
        </w:rPr>
        <w:t>s</w:t>
      </w:r>
      <w:r w:rsidR="00A9205B" w:rsidRPr="004424C1">
        <w:rPr>
          <w:rFonts w:ascii="Times New Roman" w:eastAsia="Calibri" w:hAnsi="Times New Roman" w:cs="Times New Roman"/>
          <w:sz w:val="24"/>
          <w:szCs w:val="24"/>
          <w:lang w:val="en-GB"/>
        </w:rPr>
        <w:t xml:space="preserve">ix </w:t>
      </w:r>
      <w:r w:rsidRPr="004424C1">
        <w:rPr>
          <w:rFonts w:ascii="Times New Roman" w:eastAsia="Calibri" w:hAnsi="Times New Roman" w:cs="Times New Roman"/>
          <w:sz w:val="24"/>
          <w:szCs w:val="24"/>
          <w:lang w:val="en-GB"/>
        </w:rPr>
        <w:t xml:space="preserve">months from the day of the </w:t>
      </w:r>
      <w:r w:rsidR="00A9205B" w:rsidRPr="004424C1">
        <w:rPr>
          <w:rFonts w:ascii="Times New Roman" w:eastAsia="Calibri" w:hAnsi="Times New Roman" w:cs="Times New Roman"/>
          <w:sz w:val="24"/>
          <w:szCs w:val="24"/>
          <w:lang w:val="en-GB"/>
        </w:rPr>
        <w:t xml:space="preserve">beginning of work </w:t>
      </w:r>
      <w:r w:rsidRPr="004424C1">
        <w:rPr>
          <w:rFonts w:ascii="Times New Roman" w:eastAsia="Calibri" w:hAnsi="Times New Roman" w:cs="Times New Roman"/>
          <w:sz w:val="24"/>
          <w:szCs w:val="24"/>
          <w:lang w:val="en-GB"/>
        </w:rPr>
        <w:t>of the Directorate.</w:t>
      </w:r>
    </w:p>
    <w:p w:rsidR="00933F85" w:rsidRPr="004424C1" w:rsidRDefault="00933F85" w:rsidP="004424C1">
      <w:pPr>
        <w:spacing w:after="0" w:line="240" w:lineRule="auto"/>
        <w:ind w:firstLine="720"/>
        <w:rPr>
          <w:rFonts w:ascii="Times New Roman" w:eastAsia="Calibri" w:hAnsi="Times New Roman" w:cs="Times New Roman"/>
          <w:sz w:val="24"/>
          <w:szCs w:val="24"/>
          <w:lang w:val="en-GB"/>
        </w:rPr>
      </w:pPr>
    </w:p>
    <w:p w:rsidR="00C15A68" w:rsidRPr="004424C1" w:rsidRDefault="00C15A68" w:rsidP="004424C1">
      <w:pPr>
        <w:spacing w:after="0" w:line="240" w:lineRule="auto"/>
        <w:jc w:val="center"/>
        <w:rPr>
          <w:rFonts w:ascii="Times New Roman" w:eastAsia="Calibri" w:hAnsi="Times New Roman" w:cs="Times New Roman"/>
          <w:sz w:val="24"/>
          <w:szCs w:val="24"/>
          <w:lang w:val="sr-Latn-RS"/>
        </w:rPr>
      </w:pPr>
      <w:r w:rsidRPr="004424C1">
        <w:rPr>
          <w:rFonts w:ascii="Times New Roman" w:hAnsi="Times New Roman" w:cs="Times New Roman"/>
          <w:b/>
          <w:sz w:val="24"/>
          <w:szCs w:val="24"/>
          <w:lang w:val="sr-Cyrl-RS"/>
        </w:rPr>
        <w:t>Article 15</w:t>
      </w:r>
      <w:r w:rsidR="00933F85" w:rsidRPr="004424C1">
        <w:rPr>
          <w:rFonts w:ascii="Times New Roman" w:hAnsi="Times New Roman" w:cs="Times New Roman"/>
          <w:b/>
          <w:sz w:val="24"/>
          <w:szCs w:val="24"/>
          <w:lang w:val="sr-Latn-RS"/>
        </w:rPr>
        <w:t>7</w:t>
      </w:r>
    </w:p>
    <w:p w:rsidR="00E0312B" w:rsidRPr="004424C1" w:rsidRDefault="00C15A68" w:rsidP="004424C1">
      <w:pPr>
        <w:spacing w:after="0" w:line="240" w:lineRule="auto"/>
        <w:ind w:firstLine="720"/>
        <w:jc w:val="both"/>
        <w:rPr>
          <w:rFonts w:ascii="Times New Roman" w:hAnsi="Times New Roman" w:cs="Times New Roman"/>
          <w:sz w:val="24"/>
          <w:szCs w:val="24"/>
          <w:lang w:val="sr-Cyrl-RS"/>
        </w:rPr>
      </w:pPr>
      <w:r w:rsidRPr="004424C1">
        <w:rPr>
          <w:rFonts w:ascii="Times New Roman" w:hAnsi="Times New Roman" w:cs="Times New Roman"/>
          <w:sz w:val="24"/>
          <w:szCs w:val="24"/>
          <w:lang w:val="sr-Cyrl-RS"/>
        </w:rPr>
        <w:t>City municipalities will adopt energy efficiency program</w:t>
      </w:r>
      <w:r w:rsidR="00C756A2" w:rsidRPr="004424C1">
        <w:rPr>
          <w:rFonts w:ascii="Times New Roman" w:hAnsi="Times New Roman" w:cs="Times New Roman"/>
          <w:sz w:val="24"/>
          <w:szCs w:val="24"/>
          <w:lang w:val="sr-Latn-RS"/>
        </w:rPr>
        <w:t>me</w:t>
      </w:r>
      <w:r w:rsidRPr="004424C1">
        <w:rPr>
          <w:rFonts w:ascii="Times New Roman" w:hAnsi="Times New Roman" w:cs="Times New Roman"/>
          <w:sz w:val="24"/>
          <w:szCs w:val="24"/>
          <w:lang w:val="sr-Cyrl-RS"/>
        </w:rPr>
        <w:t>s within one year from the day this law enters into force.</w:t>
      </w:r>
    </w:p>
    <w:p w:rsidR="00C15A68" w:rsidRPr="004424C1" w:rsidRDefault="00C15A68" w:rsidP="004424C1">
      <w:pPr>
        <w:spacing w:after="0" w:line="240" w:lineRule="auto"/>
        <w:rPr>
          <w:rFonts w:ascii="Times New Roman" w:eastAsia="Calibri" w:hAnsi="Times New Roman" w:cs="Times New Roman"/>
          <w:sz w:val="24"/>
          <w:szCs w:val="24"/>
          <w:lang w:val="en-GB"/>
        </w:rPr>
      </w:pPr>
    </w:p>
    <w:p w:rsidR="00C15A68" w:rsidRPr="004424C1" w:rsidRDefault="00C15A68" w:rsidP="004424C1">
      <w:pPr>
        <w:spacing w:after="0" w:line="240" w:lineRule="auto"/>
        <w:jc w:val="center"/>
        <w:rPr>
          <w:rFonts w:ascii="Times New Roman" w:eastAsia="Times New Roman" w:hAnsi="Times New Roman" w:cs="Times New Roman"/>
          <w:b/>
          <w:bCs/>
          <w:color w:val="000000" w:themeColor="text1"/>
          <w:sz w:val="24"/>
          <w:szCs w:val="24"/>
          <w:lang w:val="sr-Latn-RS"/>
        </w:rPr>
      </w:pPr>
      <w:r w:rsidRPr="004424C1">
        <w:rPr>
          <w:rFonts w:ascii="Times New Roman" w:eastAsia="Times New Roman" w:hAnsi="Times New Roman" w:cs="Times New Roman"/>
          <w:b/>
          <w:bCs/>
          <w:color w:val="000000" w:themeColor="text1"/>
          <w:sz w:val="24"/>
          <w:szCs w:val="24"/>
          <w:lang w:val="sr-Cyrl-RS"/>
        </w:rPr>
        <w:t>Article 15</w:t>
      </w:r>
      <w:r w:rsidR="00933F85" w:rsidRPr="004424C1">
        <w:rPr>
          <w:rFonts w:ascii="Times New Roman" w:eastAsia="Times New Roman" w:hAnsi="Times New Roman" w:cs="Times New Roman"/>
          <w:b/>
          <w:bCs/>
          <w:color w:val="000000" w:themeColor="text1"/>
          <w:sz w:val="24"/>
          <w:szCs w:val="24"/>
          <w:lang w:val="sr-Latn-RS"/>
        </w:rPr>
        <w:t>8</w:t>
      </w:r>
    </w:p>
    <w:p w:rsidR="00C15A68" w:rsidRPr="004424C1" w:rsidRDefault="00C15A68" w:rsidP="004424C1">
      <w:pPr>
        <w:spacing w:after="0" w:line="240" w:lineRule="auto"/>
        <w:ind w:firstLine="720"/>
        <w:jc w:val="both"/>
        <w:rPr>
          <w:rFonts w:ascii="Times New Roman" w:eastAsia="Times New Roman" w:hAnsi="Times New Roman" w:cs="Times New Roman"/>
          <w:bCs/>
          <w:color w:val="000000" w:themeColor="text1"/>
          <w:sz w:val="24"/>
          <w:szCs w:val="24"/>
          <w:lang w:val="sr-Cyrl-RS"/>
        </w:rPr>
      </w:pPr>
      <w:r w:rsidRPr="004424C1">
        <w:rPr>
          <w:rFonts w:ascii="Times New Roman" w:eastAsia="Times New Roman" w:hAnsi="Times New Roman" w:cs="Times New Roman"/>
          <w:bCs/>
          <w:color w:val="000000" w:themeColor="text1"/>
          <w:sz w:val="24"/>
          <w:szCs w:val="24"/>
          <w:lang w:val="sr-Cyrl-RS"/>
        </w:rPr>
        <w:t>From the day this law enters into force, it is considered that pers</w:t>
      </w:r>
      <w:r w:rsidR="004D391A" w:rsidRPr="004424C1">
        <w:rPr>
          <w:rFonts w:ascii="Times New Roman" w:eastAsia="Times New Roman" w:hAnsi="Times New Roman" w:cs="Times New Roman"/>
          <w:bCs/>
          <w:color w:val="000000" w:themeColor="text1"/>
          <w:sz w:val="24"/>
          <w:szCs w:val="24"/>
          <w:lang w:val="sr-Cyrl-RS"/>
        </w:rPr>
        <w:t>ons who have acquired the licenc</w:t>
      </w:r>
      <w:r w:rsidRPr="004424C1">
        <w:rPr>
          <w:rFonts w:ascii="Times New Roman" w:eastAsia="Times New Roman" w:hAnsi="Times New Roman" w:cs="Times New Roman"/>
          <w:bCs/>
          <w:color w:val="000000" w:themeColor="text1"/>
          <w:sz w:val="24"/>
          <w:szCs w:val="24"/>
          <w:lang w:val="sr-Cyrl-RS"/>
        </w:rPr>
        <w:t>e of</w:t>
      </w:r>
      <w:r w:rsidR="00933F85" w:rsidRPr="004424C1">
        <w:rPr>
          <w:rFonts w:ascii="Times New Roman" w:eastAsia="Times New Roman" w:hAnsi="Times New Roman" w:cs="Times New Roman"/>
          <w:bCs/>
          <w:color w:val="000000" w:themeColor="text1"/>
          <w:sz w:val="24"/>
          <w:szCs w:val="24"/>
          <w:lang w:val="sr-Latn-RS"/>
        </w:rPr>
        <w:t xml:space="preserve"> </w:t>
      </w:r>
      <w:r w:rsidRPr="004424C1">
        <w:rPr>
          <w:rFonts w:ascii="Times New Roman" w:eastAsia="Times New Roman" w:hAnsi="Times New Roman" w:cs="Times New Roman"/>
          <w:bCs/>
          <w:color w:val="000000" w:themeColor="text1"/>
          <w:sz w:val="24"/>
          <w:szCs w:val="24"/>
          <w:lang w:val="sr-Cyrl-RS"/>
        </w:rPr>
        <w:t>energy manager in the field of municipal energy have a license in the field of public sector energy.</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15</w:t>
      </w:r>
      <w:r w:rsidR="00933F85" w:rsidRPr="004424C1">
        <w:rPr>
          <w:rFonts w:ascii="Times New Roman" w:eastAsia="Calibri" w:hAnsi="Times New Roman" w:cs="Times New Roman"/>
          <w:b/>
          <w:sz w:val="24"/>
          <w:szCs w:val="24"/>
          <w:lang w:val="en-GB"/>
        </w:rPr>
        <w:t>9</w:t>
      </w:r>
    </w:p>
    <w:p w:rsidR="004D391A" w:rsidRPr="004424C1" w:rsidRDefault="004D391A"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Privileged producers who have acquired this status on the basis of a request submitted before the entry into force of this Law, are required to meet the obligations set by the Energy Law, regulations adopted on the basis thereof, as well as the following obligations determined by this Law:</w:t>
      </w:r>
    </w:p>
    <w:p w:rsidR="004D391A" w:rsidRPr="004424C1" w:rsidRDefault="004D391A"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1) that the power plant during operation shall not exceed the value of the approved power determined by the competent system operator;</w:t>
      </w:r>
    </w:p>
    <w:p w:rsidR="004D391A" w:rsidRPr="004424C1" w:rsidRDefault="004D391A"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2) shall use reactive energy in accordance with the law governing the field of energy, rules on the operation of the transmission, distribution, or closed distribution system;</w:t>
      </w:r>
    </w:p>
    <w:p w:rsidR="004D391A" w:rsidRPr="004424C1" w:rsidRDefault="004D391A" w:rsidP="004424C1">
      <w:pPr>
        <w:spacing w:after="0" w:line="240" w:lineRule="auto"/>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 xml:space="preserve">     3) shall comply with all regulations in the field of environment</w:t>
      </w:r>
    </w:p>
    <w:p w:rsidR="007A4B23" w:rsidRPr="004424C1" w:rsidRDefault="007A4B23" w:rsidP="004424C1">
      <w:pPr>
        <w:spacing w:after="0" w:line="240" w:lineRule="auto"/>
        <w:rPr>
          <w:rFonts w:ascii="Times New Roman" w:eastAsia="Calibri" w:hAnsi="Times New Roman" w:cs="Times New Roman"/>
          <w:sz w:val="24"/>
          <w:szCs w:val="24"/>
          <w:lang w:val="en-GB"/>
        </w:rPr>
      </w:pPr>
    </w:p>
    <w:p w:rsidR="007A4B23" w:rsidRPr="004424C1" w:rsidRDefault="007A4B23"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064D0E" w:rsidRPr="004424C1">
        <w:rPr>
          <w:rFonts w:ascii="Times New Roman" w:eastAsia="Calibri" w:hAnsi="Times New Roman" w:cs="Times New Roman"/>
          <w:b/>
          <w:sz w:val="24"/>
          <w:szCs w:val="24"/>
          <w:lang w:val="en-GB"/>
        </w:rPr>
        <w:t>60</w:t>
      </w:r>
    </w:p>
    <w:p w:rsidR="00590D37" w:rsidRPr="004424C1" w:rsidRDefault="00590D37" w:rsidP="004424C1">
      <w:pPr>
        <w:spacing w:after="0" w:line="240" w:lineRule="auto"/>
        <w:ind w:firstLine="709"/>
        <w:jc w:val="both"/>
        <w:rPr>
          <w:rFonts w:ascii="Times New Roman" w:hAnsi="Times New Roman" w:cs="Times New Roman"/>
          <w:color w:val="000000" w:themeColor="text1"/>
          <w:sz w:val="24"/>
          <w:szCs w:val="24"/>
          <w:lang w:val="sr-Cyrl-RS"/>
        </w:rPr>
      </w:pPr>
      <w:r w:rsidRPr="004424C1">
        <w:rPr>
          <w:rFonts w:ascii="Times New Roman" w:hAnsi="Times New Roman" w:cs="Times New Roman"/>
          <w:color w:val="000000" w:themeColor="text1"/>
          <w:sz w:val="24"/>
          <w:szCs w:val="24"/>
          <w:lang w:val="sr-Cyrl-RS"/>
        </w:rPr>
        <w:t>The Agency shall adopt the Methodology referred to in Article 9</w:t>
      </w:r>
      <w:r w:rsidR="00064D0E" w:rsidRPr="004424C1">
        <w:rPr>
          <w:rFonts w:ascii="Times New Roman" w:hAnsi="Times New Roman" w:cs="Times New Roman"/>
          <w:color w:val="000000" w:themeColor="text1"/>
          <w:sz w:val="24"/>
          <w:szCs w:val="24"/>
          <w:lang w:val="sr-Latn-RS"/>
        </w:rPr>
        <w:t>1</w:t>
      </w:r>
      <w:r w:rsidRPr="004424C1">
        <w:rPr>
          <w:rFonts w:ascii="Times New Roman" w:hAnsi="Times New Roman" w:cs="Times New Roman"/>
          <w:color w:val="000000" w:themeColor="text1"/>
          <w:sz w:val="24"/>
          <w:szCs w:val="24"/>
          <w:lang w:val="sr-Cyrl-RS"/>
        </w:rPr>
        <w:t>, paragraph 1 of this Law within six months from the day this Law enters into force.</w:t>
      </w:r>
    </w:p>
    <w:p w:rsidR="00590D37" w:rsidRPr="004424C1" w:rsidRDefault="00590D37" w:rsidP="004424C1">
      <w:pPr>
        <w:spacing w:after="0" w:line="240" w:lineRule="auto"/>
        <w:ind w:firstLine="709"/>
        <w:jc w:val="both"/>
        <w:rPr>
          <w:rFonts w:ascii="Times New Roman" w:hAnsi="Times New Roman" w:cs="Times New Roman"/>
          <w:color w:val="000000" w:themeColor="text1"/>
          <w:sz w:val="24"/>
          <w:szCs w:val="24"/>
          <w:lang w:val="sr-Cyrl-RS"/>
        </w:rPr>
      </w:pPr>
      <w:r w:rsidRPr="004424C1">
        <w:rPr>
          <w:rFonts w:ascii="Times New Roman" w:hAnsi="Times New Roman" w:cs="Times New Roman"/>
          <w:color w:val="000000" w:themeColor="text1"/>
          <w:sz w:val="24"/>
          <w:szCs w:val="24"/>
          <w:lang w:val="sr-Cyrl-RS"/>
        </w:rPr>
        <w:t>The Agency shall adopt the Methodology referred to in Article 9</w:t>
      </w:r>
      <w:r w:rsidR="00064D0E" w:rsidRPr="004424C1">
        <w:rPr>
          <w:rFonts w:ascii="Times New Roman" w:hAnsi="Times New Roman" w:cs="Times New Roman"/>
          <w:color w:val="000000" w:themeColor="text1"/>
          <w:sz w:val="24"/>
          <w:szCs w:val="24"/>
          <w:lang w:val="sr-Latn-RS"/>
        </w:rPr>
        <w:t>8</w:t>
      </w:r>
      <w:r w:rsidRPr="004424C1">
        <w:rPr>
          <w:rFonts w:ascii="Times New Roman" w:hAnsi="Times New Roman" w:cs="Times New Roman"/>
          <w:color w:val="000000" w:themeColor="text1"/>
          <w:sz w:val="24"/>
          <w:szCs w:val="24"/>
          <w:lang w:val="sr-Cyrl-RS"/>
        </w:rPr>
        <w:t>, paragraph 2 of this Law within six months from the day this Law enters into force.</w:t>
      </w:r>
    </w:p>
    <w:p w:rsidR="00590D37" w:rsidRPr="004424C1" w:rsidRDefault="00590D37" w:rsidP="004424C1">
      <w:pPr>
        <w:spacing w:after="0" w:line="240" w:lineRule="auto"/>
        <w:ind w:firstLine="709"/>
        <w:jc w:val="both"/>
        <w:rPr>
          <w:rFonts w:ascii="Times New Roman" w:hAnsi="Times New Roman" w:cs="Times New Roman"/>
          <w:sz w:val="24"/>
          <w:szCs w:val="24"/>
          <w:lang w:val="sr-Cyrl-RS"/>
        </w:rPr>
      </w:pPr>
      <w:r w:rsidRPr="004424C1">
        <w:rPr>
          <w:rFonts w:ascii="Times New Roman" w:hAnsi="Times New Roman" w:cs="Times New Roman"/>
          <w:sz w:val="24"/>
          <w:szCs w:val="24"/>
          <w:lang w:val="sr-Cyrl-RS"/>
        </w:rPr>
        <w:t xml:space="preserve">The Ministry </w:t>
      </w:r>
      <w:r w:rsidRPr="004424C1">
        <w:rPr>
          <w:rFonts w:ascii="Times New Roman" w:hAnsi="Times New Roman" w:cs="Times New Roman"/>
          <w:sz w:val="24"/>
          <w:szCs w:val="24"/>
          <w:lang w:val="sr-Latn-RS"/>
        </w:rPr>
        <w:t xml:space="preserve">shall </w:t>
      </w:r>
      <w:r w:rsidR="007A4B23" w:rsidRPr="004424C1">
        <w:rPr>
          <w:rFonts w:ascii="Times New Roman" w:hAnsi="Times New Roman" w:cs="Times New Roman"/>
          <w:sz w:val="24"/>
          <w:szCs w:val="24"/>
          <w:lang w:val="sr-Cyrl-RS"/>
        </w:rPr>
        <w:t>publish</w:t>
      </w:r>
      <w:r w:rsidRPr="004424C1">
        <w:rPr>
          <w:rFonts w:ascii="Times New Roman" w:hAnsi="Times New Roman" w:cs="Times New Roman"/>
          <w:sz w:val="24"/>
          <w:szCs w:val="24"/>
          <w:lang w:val="sr-Cyrl-RS"/>
        </w:rPr>
        <w:t xml:space="preserve"> on its website the maximum amount of market premium, </w:t>
      </w:r>
      <w:r w:rsidRPr="004424C1">
        <w:rPr>
          <w:rFonts w:ascii="Times New Roman" w:hAnsi="Times New Roman" w:cs="Times New Roman"/>
          <w:sz w:val="24"/>
          <w:szCs w:val="24"/>
          <w:lang w:val="sr-Latn-RS"/>
        </w:rPr>
        <w:t>or</w:t>
      </w:r>
      <w:r w:rsidRPr="004424C1">
        <w:rPr>
          <w:rFonts w:ascii="Times New Roman" w:hAnsi="Times New Roman" w:cs="Times New Roman"/>
          <w:sz w:val="24"/>
          <w:szCs w:val="24"/>
          <w:lang w:val="sr-Cyrl-RS"/>
        </w:rPr>
        <w:t xml:space="preserve"> the maximum feed-in tariff no later than one month from the day of adoption of the Methodology referred to in Article 9</w:t>
      </w:r>
      <w:r w:rsidR="00064D0E" w:rsidRPr="004424C1">
        <w:rPr>
          <w:rFonts w:ascii="Times New Roman" w:hAnsi="Times New Roman" w:cs="Times New Roman"/>
          <w:sz w:val="24"/>
          <w:szCs w:val="24"/>
          <w:lang w:val="sr-Latn-RS"/>
        </w:rPr>
        <w:t>1</w:t>
      </w:r>
      <w:r w:rsidRPr="004424C1">
        <w:rPr>
          <w:rFonts w:ascii="Times New Roman" w:hAnsi="Times New Roman" w:cs="Times New Roman"/>
          <w:sz w:val="24"/>
          <w:szCs w:val="24"/>
          <w:lang w:val="sr-Cyrl-RS"/>
        </w:rPr>
        <w:t>, paragraph 1 and Article 9</w:t>
      </w:r>
      <w:r w:rsidR="00064D0E" w:rsidRPr="004424C1">
        <w:rPr>
          <w:rFonts w:ascii="Times New Roman" w:hAnsi="Times New Roman" w:cs="Times New Roman"/>
          <w:sz w:val="24"/>
          <w:szCs w:val="24"/>
          <w:lang w:val="sr-Latn-RS"/>
        </w:rPr>
        <w:t>8</w:t>
      </w:r>
      <w:r w:rsidRPr="004424C1">
        <w:rPr>
          <w:rFonts w:ascii="Times New Roman" w:hAnsi="Times New Roman" w:cs="Times New Roman"/>
          <w:sz w:val="24"/>
          <w:szCs w:val="24"/>
          <w:lang w:val="sr-Cyrl-RS"/>
        </w:rPr>
        <w:t>, paragraph 2 of this Law.</w:t>
      </w:r>
    </w:p>
    <w:p w:rsidR="007A4B23" w:rsidRPr="004424C1" w:rsidRDefault="007A4B23" w:rsidP="004424C1">
      <w:pPr>
        <w:spacing w:after="0" w:line="240" w:lineRule="auto"/>
        <w:ind w:firstLine="709"/>
        <w:jc w:val="both"/>
        <w:rPr>
          <w:rFonts w:ascii="Times New Roman" w:hAnsi="Times New Roman" w:cs="Times New Roman"/>
          <w:sz w:val="24"/>
          <w:szCs w:val="24"/>
          <w:lang w:val="sr-Latn-RS"/>
        </w:rPr>
      </w:pPr>
      <w:r w:rsidRPr="004424C1">
        <w:rPr>
          <w:rFonts w:ascii="Times New Roman" w:hAnsi="Times New Roman" w:cs="Times New Roman"/>
          <w:sz w:val="24"/>
          <w:szCs w:val="24"/>
          <w:lang w:val="sr-Latn-RS"/>
        </w:rPr>
        <w:t xml:space="preserve">                                                         </w:t>
      </w:r>
    </w:p>
    <w:p w:rsidR="007A4B23" w:rsidRPr="004424C1" w:rsidRDefault="007A4B23" w:rsidP="004424C1">
      <w:pPr>
        <w:spacing w:after="0" w:line="240" w:lineRule="auto"/>
        <w:jc w:val="center"/>
        <w:rPr>
          <w:rFonts w:ascii="Times New Roman" w:hAnsi="Times New Roman" w:cs="Times New Roman"/>
          <w:b/>
          <w:bCs/>
          <w:sz w:val="24"/>
          <w:szCs w:val="24"/>
          <w:lang w:val="sr-Latn-RS"/>
        </w:rPr>
      </w:pPr>
      <w:r w:rsidRPr="004424C1">
        <w:rPr>
          <w:rFonts w:ascii="Times New Roman" w:hAnsi="Times New Roman" w:cs="Times New Roman"/>
          <w:b/>
          <w:bCs/>
          <w:sz w:val="24"/>
          <w:szCs w:val="24"/>
          <w:lang w:val="sr-Latn-RS"/>
        </w:rPr>
        <w:t>Article 16</w:t>
      </w:r>
      <w:r w:rsidR="00064D0E" w:rsidRPr="004424C1">
        <w:rPr>
          <w:rFonts w:ascii="Times New Roman" w:hAnsi="Times New Roman" w:cs="Times New Roman"/>
          <w:b/>
          <w:bCs/>
          <w:sz w:val="24"/>
          <w:szCs w:val="24"/>
          <w:lang w:val="sr-Latn-RS"/>
        </w:rPr>
        <w:t>1</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Chamber of Commerce and Industry of Serbia shall develop and publish on its website an electronic platform for keeping the Public register and acts referred to in Article 44 of this Law within 9 months from the day this Law enters into force.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A13BEF"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w:t>
      </w:r>
      <w:r w:rsidR="00557C46" w:rsidRPr="004424C1">
        <w:rPr>
          <w:rFonts w:ascii="Times New Roman" w:eastAsia="Calibri" w:hAnsi="Times New Roman" w:cs="Times New Roman"/>
          <w:b/>
          <w:sz w:val="24"/>
          <w:szCs w:val="24"/>
          <w:lang w:val="en-GB"/>
        </w:rPr>
        <w:t>6</w:t>
      </w:r>
      <w:r w:rsidR="00064D0E" w:rsidRPr="004424C1">
        <w:rPr>
          <w:rFonts w:ascii="Times New Roman" w:eastAsia="Calibri" w:hAnsi="Times New Roman" w:cs="Times New Roman"/>
          <w:b/>
          <w:sz w:val="24"/>
          <w:szCs w:val="24"/>
          <w:lang w:val="en-GB"/>
        </w:rPr>
        <w:t>2</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Article 9, paragraph 4, Article 14, paragraph 2 and Article 53, paragraph 7 of this Law shall apply after the expiration of six months from the date of entry into force of the bylaw referred to in Article 14, paragraph 6 of this Law.</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Article 35, paragraph 1 of this Law shall apply from 1 January 2025.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Article 38 of this Law shall apply from January 1, 2025.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obligation to install metering devices for connections</w:t>
      </w:r>
      <w:r w:rsidR="007A4B23" w:rsidRPr="004424C1">
        <w:rPr>
          <w:rFonts w:ascii="Times New Roman" w:eastAsia="Calibri" w:hAnsi="Times New Roman" w:cs="Times New Roman"/>
          <w:sz w:val="24"/>
          <w:szCs w:val="24"/>
          <w:lang w:val="en-GB"/>
        </w:rPr>
        <w:t xml:space="preserve"> of final customers </w:t>
      </w:r>
      <w:r w:rsidRPr="004424C1">
        <w:rPr>
          <w:rFonts w:ascii="Times New Roman" w:eastAsia="Calibri" w:hAnsi="Times New Roman" w:cs="Times New Roman"/>
          <w:sz w:val="24"/>
          <w:szCs w:val="24"/>
          <w:lang w:val="en-GB"/>
        </w:rPr>
        <w:t xml:space="preserve"> to the electricity network of voltage up to 1 kV and for connections </w:t>
      </w:r>
      <w:r w:rsidR="007A4B23" w:rsidRPr="004424C1">
        <w:rPr>
          <w:rFonts w:ascii="Times New Roman" w:eastAsia="Calibri" w:hAnsi="Times New Roman" w:cs="Times New Roman"/>
          <w:sz w:val="24"/>
          <w:szCs w:val="24"/>
          <w:lang w:val="en-GB"/>
        </w:rPr>
        <w:t xml:space="preserve">of final customers </w:t>
      </w:r>
      <w:r w:rsidRPr="004424C1">
        <w:rPr>
          <w:rFonts w:ascii="Times New Roman" w:eastAsia="Calibri" w:hAnsi="Times New Roman" w:cs="Times New Roman"/>
          <w:sz w:val="24"/>
          <w:szCs w:val="24"/>
          <w:lang w:val="en-GB"/>
        </w:rPr>
        <w:t>to the natural gas network with a maximum capacity of 10 m³/h and less, referred to in Article 49, paragraph 1 of this Law, shall apply from January 1, 2023.</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Article 51, paragraph 5 of this Law shall apply from January 1, 2027.</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Article 6</w:t>
      </w:r>
      <w:r w:rsidR="007C631D" w:rsidRPr="004424C1">
        <w:rPr>
          <w:rFonts w:ascii="Times New Roman" w:eastAsia="Calibri" w:hAnsi="Times New Roman" w:cs="Times New Roman"/>
          <w:sz w:val="24"/>
          <w:szCs w:val="24"/>
          <w:lang w:val="en-GB"/>
        </w:rPr>
        <w:t>1</w:t>
      </w:r>
      <w:r w:rsidRPr="004424C1">
        <w:rPr>
          <w:rFonts w:ascii="Times New Roman" w:eastAsia="Calibri" w:hAnsi="Times New Roman" w:cs="Times New Roman"/>
          <w:sz w:val="24"/>
          <w:szCs w:val="24"/>
          <w:lang w:val="en-GB"/>
        </w:rPr>
        <w:t xml:space="preserve"> of this Law shall apply after the expiration of six months from the day this Law enters into force.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557C46"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16</w:t>
      </w:r>
      <w:r w:rsidR="007C631D" w:rsidRPr="004424C1">
        <w:rPr>
          <w:rFonts w:ascii="Times New Roman" w:eastAsia="Calibri" w:hAnsi="Times New Roman" w:cs="Times New Roman"/>
          <w:b/>
          <w:sz w:val="24"/>
          <w:szCs w:val="24"/>
          <w:lang w:val="en-GB"/>
        </w:rPr>
        <w:t>3</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The analysis of potentials referred to in Article 11</w:t>
      </w:r>
      <w:r w:rsidR="007C631D" w:rsidRPr="004424C1">
        <w:rPr>
          <w:rFonts w:ascii="Times New Roman" w:eastAsia="Calibri" w:hAnsi="Times New Roman" w:cs="Times New Roman"/>
          <w:sz w:val="24"/>
          <w:szCs w:val="24"/>
          <w:lang w:val="en-GB"/>
        </w:rPr>
        <w:t>7</w:t>
      </w:r>
      <w:r w:rsidRPr="004424C1">
        <w:rPr>
          <w:rFonts w:ascii="Times New Roman" w:eastAsia="Calibri" w:hAnsi="Times New Roman" w:cs="Times New Roman"/>
          <w:sz w:val="24"/>
          <w:szCs w:val="24"/>
          <w:lang w:val="en-GB"/>
        </w:rPr>
        <w:t xml:space="preserve"> of this Law shall be made no later than 24 months from the day this Law enters into force.</w:t>
      </w:r>
    </w:p>
    <w:p w:rsidR="00E0312B" w:rsidRPr="004424C1" w:rsidRDefault="00E0312B" w:rsidP="004424C1">
      <w:pPr>
        <w:spacing w:after="0" w:line="240" w:lineRule="auto"/>
        <w:rPr>
          <w:rFonts w:ascii="Times New Roman" w:eastAsia="Calibri" w:hAnsi="Times New Roman" w:cs="Times New Roman"/>
          <w:sz w:val="24"/>
          <w:szCs w:val="24"/>
          <w:lang w:val="en-GB"/>
        </w:rPr>
      </w:pPr>
    </w:p>
    <w:p w:rsidR="00E0312B" w:rsidRPr="004424C1" w:rsidRDefault="00557C46"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16</w:t>
      </w:r>
      <w:r w:rsidR="007C631D" w:rsidRPr="004424C1">
        <w:rPr>
          <w:rFonts w:ascii="Times New Roman" w:eastAsia="Calibri" w:hAnsi="Times New Roman" w:cs="Times New Roman"/>
          <w:b/>
          <w:sz w:val="24"/>
          <w:szCs w:val="24"/>
          <w:lang w:val="en-GB"/>
        </w:rPr>
        <w:t>4</w:t>
      </w:r>
    </w:p>
    <w:p w:rsidR="00C103ED" w:rsidRPr="00C103ED" w:rsidRDefault="00C103ED" w:rsidP="004424C1">
      <w:pPr>
        <w:spacing w:after="0" w:line="240" w:lineRule="auto"/>
        <w:ind w:firstLine="720"/>
        <w:jc w:val="both"/>
        <w:rPr>
          <w:rFonts w:ascii="Times New Roman" w:eastAsia="Times New Roman" w:hAnsi="Times New Roman" w:cs="Times New Roman"/>
          <w:sz w:val="24"/>
          <w:szCs w:val="24"/>
          <w:lang w:val="sr-Cyrl-CS"/>
        </w:rPr>
      </w:pPr>
      <w:r w:rsidRPr="00C103ED">
        <w:rPr>
          <w:rFonts w:ascii="Times New Roman" w:eastAsia="Times New Roman" w:hAnsi="Times New Roman" w:cs="Times New Roman"/>
          <w:sz w:val="24"/>
          <w:szCs w:val="24"/>
          <w:lang w:val="sr-Cyrl-CS"/>
        </w:rPr>
        <w:t xml:space="preserve">The </w:t>
      </w:r>
      <w:r w:rsidRPr="00C103ED">
        <w:rPr>
          <w:rFonts w:ascii="Times New Roman" w:eastAsia="Times New Roman" w:hAnsi="Times New Roman" w:cs="Times New Roman"/>
          <w:sz w:val="24"/>
          <w:szCs w:val="24"/>
          <w:lang w:val="sr-Latn-RS"/>
        </w:rPr>
        <w:t>Directorate</w:t>
      </w:r>
      <w:r w:rsidRPr="00C103ED">
        <w:rPr>
          <w:rFonts w:ascii="Times New Roman" w:eastAsia="Times New Roman" w:hAnsi="Times New Roman" w:cs="Times New Roman"/>
          <w:sz w:val="24"/>
          <w:szCs w:val="24"/>
          <w:lang w:val="sr-Cyrl-CS"/>
        </w:rPr>
        <w:t xml:space="preserve"> will start working within 12 months from the date of entry into </w:t>
      </w:r>
      <w:r w:rsidRPr="00C103ED">
        <w:rPr>
          <w:rFonts w:ascii="Times New Roman" w:eastAsia="Times New Roman" w:hAnsi="Times New Roman" w:cs="Times New Roman"/>
          <w:sz w:val="24"/>
          <w:szCs w:val="24"/>
          <w:lang w:val="sr-Latn-RS"/>
        </w:rPr>
        <w:t xml:space="preserve">force of </w:t>
      </w:r>
      <w:r w:rsidRPr="00C103ED">
        <w:rPr>
          <w:rFonts w:ascii="Times New Roman" w:eastAsia="Times New Roman" w:hAnsi="Times New Roman" w:cs="Times New Roman"/>
          <w:sz w:val="24"/>
          <w:szCs w:val="24"/>
          <w:lang w:val="sr-Cyrl-CS"/>
        </w:rPr>
        <w:t>this law.</w:t>
      </w:r>
    </w:p>
    <w:p w:rsidR="00557C46" w:rsidRPr="004424C1" w:rsidRDefault="00557C46" w:rsidP="004424C1">
      <w:pPr>
        <w:spacing w:after="0" w:line="240" w:lineRule="auto"/>
        <w:ind w:firstLine="720"/>
        <w:jc w:val="both"/>
        <w:rPr>
          <w:rFonts w:ascii="Times New Roman" w:eastAsia="Times New Roman" w:hAnsi="Times New Roman" w:cs="Times New Roman"/>
          <w:sz w:val="24"/>
          <w:szCs w:val="24"/>
          <w:lang w:val="sr-Cyrl-RS"/>
        </w:rPr>
      </w:pPr>
      <w:r w:rsidRPr="004424C1">
        <w:rPr>
          <w:rFonts w:ascii="Times New Roman" w:eastAsia="Times New Roman" w:hAnsi="Times New Roman" w:cs="Times New Roman"/>
          <w:sz w:val="24"/>
          <w:szCs w:val="24"/>
          <w:lang w:val="sr-Cyrl-RS"/>
        </w:rPr>
        <w:t xml:space="preserve">The activities of the Ministry on the implementation of contracts financed by the Budget Fund </w:t>
      </w:r>
      <w:r w:rsidRPr="004424C1">
        <w:rPr>
          <w:rFonts w:ascii="Times New Roman" w:eastAsia="Times New Roman" w:hAnsi="Times New Roman" w:cs="Times New Roman"/>
          <w:sz w:val="24"/>
          <w:szCs w:val="24"/>
          <w:lang w:val="sr-Latn-RS"/>
        </w:rPr>
        <w:t>shall be</w:t>
      </w:r>
      <w:r w:rsidRPr="004424C1">
        <w:rPr>
          <w:rFonts w:ascii="Times New Roman" w:eastAsia="Times New Roman" w:hAnsi="Times New Roman" w:cs="Times New Roman"/>
          <w:sz w:val="24"/>
          <w:szCs w:val="24"/>
          <w:lang w:val="sr-Cyrl-RS"/>
        </w:rPr>
        <w:t xml:space="preserve"> taken over by the Administration on the day of its establishment.</w:t>
      </w:r>
      <w:r w:rsidRPr="004424C1">
        <w:rPr>
          <w:rFonts w:ascii="Times New Roman" w:eastAsia="Times New Roman" w:hAnsi="Times New Roman" w:cs="Times New Roman"/>
          <w:sz w:val="24"/>
          <w:szCs w:val="24"/>
          <w:lang w:val="sr-Latn-RS"/>
        </w:rPr>
        <w:t xml:space="preserve"> </w:t>
      </w:r>
    </w:p>
    <w:p w:rsidR="00557C46" w:rsidRPr="004424C1" w:rsidRDefault="00557C46" w:rsidP="004424C1">
      <w:pPr>
        <w:spacing w:after="0" w:line="240" w:lineRule="auto"/>
        <w:ind w:firstLine="720"/>
        <w:rPr>
          <w:rFonts w:ascii="Times New Roman" w:eastAsia="Calibri" w:hAnsi="Times New Roman" w:cs="Times New Roman"/>
          <w:sz w:val="24"/>
          <w:szCs w:val="24"/>
          <w:lang w:val="en-GB"/>
        </w:rPr>
      </w:pPr>
    </w:p>
    <w:p w:rsidR="00E0312B" w:rsidRPr="004424C1" w:rsidRDefault="00557C46"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16</w:t>
      </w:r>
      <w:r w:rsidR="007C631D" w:rsidRPr="004424C1">
        <w:rPr>
          <w:rFonts w:ascii="Times New Roman" w:eastAsia="Calibri" w:hAnsi="Times New Roman" w:cs="Times New Roman"/>
          <w:b/>
          <w:sz w:val="24"/>
          <w:szCs w:val="24"/>
          <w:lang w:val="en-GB"/>
        </w:rPr>
        <w:t>5</w:t>
      </w:r>
    </w:p>
    <w:p w:rsidR="00E0312B"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Provisions that contain the term "market of the Republic of Serbia", after the accession of the Republic of Serbia to the European Union, will be interpreted as containing the term "market of the European Union".</w:t>
      </w:r>
    </w:p>
    <w:p w:rsidR="007C631D" w:rsidRPr="004424C1" w:rsidRDefault="007C631D" w:rsidP="004424C1">
      <w:pPr>
        <w:spacing w:after="0" w:line="240" w:lineRule="auto"/>
        <w:ind w:firstLine="720"/>
        <w:jc w:val="both"/>
        <w:rPr>
          <w:rFonts w:ascii="Times New Roman" w:eastAsia="Calibri" w:hAnsi="Times New Roman" w:cs="Times New Roman"/>
          <w:sz w:val="24"/>
          <w:szCs w:val="24"/>
          <w:lang w:val="en-GB"/>
        </w:rPr>
      </w:pPr>
    </w:p>
    <w:p w:rsidR="003C63F1" w:rsidRPr="004424C1" w:rsidRDefault="003C63F1" w:rsidP="004424C1">
      <w:pPr>
        <w:spacing w:after="0" w:line="240" w:lineRule="auto"/>
        <w:jc w:val="center"/>
        <w:rPr>
          <w:rFonts w:ascii="Times New Roman" w:hAnsi="Times New Roman" w:cs="Times New Roman"/>
          <w:b/>
          <w:color w:val="000000" w:themeColor="text1"/>
          <w:sz w:val="24"/>
          <w:szCs w:val="24"/>
          <w:lang w:val="sr-Latn-RS"/>
        </w:rPr>
      </w:pPr>
      <w:r w:rsidRPr="004424C1">
        <w:rPr>
          <w:rFonts w:ascii="Times New Roman" w:hAnsi="Times New Roman" w:cs="Times New Roman"/>
          <w:b/>
          <w:color w:val="000000" w:themeColor="text1"/>
          <w:sz w:val="24"/>
          <w:szCs w:val="24"/>
          <w:lang w:val="sr-Latn-RS"/>
        </w:rPr>
        <w:t>Article</w:t>
      </w:r>
      <w:r w:rsidRPr="004424C1">
        <w:rPr>
          <w:rFonts w:ascii="Times New Roman" w:hAnsi="Times New Roman" w:cs="Times New Roman"/>
          <w:b/>
          <w:color w:val="000000" w:themeColor="text1"/>
          <w:sz w:val="24"/>
          <w:szCs w:val="24"/>
          <w:lang w:val="sr-Cyrl-RS"/>
        </w:rPr>
        <w:t xml:space="preserve"> </w:t>
      </w:r>
      <w:r w:rsidRPr="004424C1">
        <w:rPr>
          <w:rFonts w:ascii="Times New Roman" w:eastAsia="Calibri" w:hAnsi="Times New Roman" w:cs="Times New Roman"/>
          <w:b/>
          <w:bCs/>
          <w:color w:val="000000" w:themeColor="text1"/>
          <w:sz w:val="24"/>
          <w:szCs w:val="24"/>
          <w:lang w:val="sr-Cyrl-RS"/>
        </w:rPr>
        <w:t>16</w:t>
      </w:r>
      <w:r w:rsidR="007C631D" w:rsidRPr="004424C1">
        <w:rPr>
          <w:rFonts w:ascii="Times New Roman" w:eastAsia="Calibri" w:hAnsi="Times New Roman" w:cs="Times New Roman"/>
          <w:b/>
          <w:bCs/>
          <w:color w:val="000000" w:themeColor="text1"/>
          <w:sz w:val="24"/>
          <w:szCs w:val="24"/>
          <w:lang w:val="sr-Latn-RS"/>
        </w:rPr>
        <w:t>6</w:t>
      </w:r>
    </w:p>
    <w:p w:rsidR="003C63F1" w:rsidRPr="004424C1" w:rsidRDefault="003C63F1" w:rsidP="004424C1">
      <w:pPr>
        <w:spacing w:after="0" w:line="240" w:lineRule="auto"/>
        <w:ind w:firstLine="709"/>
        <w:jc w:val="both"/>
        <w:rPr>
          <w:rFonts w:ascii="Times New Roman" w:eastAsia="Calibri" w:hAnsi="Times New Roman" w:cs="Times New Roman"/>
          <w:color w:val="000000" w:themeColor="text1"/>
          <w:sz w:val="24"/>
          <w:szCs w:val="24"/>
          <w:lang w:val="sr-Cyrl-RS"/>
        </w:rPr>
      </w:pPr>
      <w:r w:rsidRPr="004424C1">
        <w:rPr>
          <w:rFonts w:ascii="Times New Roman" w:eastAsia="Calibri" w:hAnsi="Times New Roman" w:cs="Times New Roman"/>
          <w:color w:val="000000" w:themeColor="text1"/>
          <w:sz w:val="24"/>
          <w:szCs w:val="24"/>
          <w:lang w:val="sr-Cyrl-RS"/>
        </w:rPr>
        <w:t>The provisions of Art. 11</w:t>
      </w:r>
      <w:r w:rsidR="007C631D" w:rsidRPr="004424C1">
        <w:rPr>
          <w:rFonts w:ascii="Times New Roman" w:eastAsia="Calibri" w:hAnsi="Times New Roman" w:cs="Times New Roman"/>
          <w:color w:val="000000" w:themeColor="text1"/>
          <w:sz w:val="24"/>
          <w:szCs w:val="24"/>
          <w:lang w:val="sr-Latn-RS"/>
        </w:rPr>
        <w:t>8</w:t>
      </w:r>
      <w:r w:rsidRPr="004424C1">
        <w:rPr>
          <w:rFonts w:ascii="Times New Roman" w:eastAsia="Calibri" w:hAnsi="Times New Roman" w:cs="Times New Roman"/>
          <w:color w:val="000000" w:themeColor="text1"/>
          <w:sz w:val="24"/>
          <w:szCs w:val="24"/>
          <w:lang w:val="sr-Cyrl-RS"/>
        </w:rPr>
        <w:t xml:space="preserve"> - 12</w:t>
      </w:r>
      <w:r w:rsidR="007C631D" w:rsidRPr="004424C1">
        <w:rPr>
          <w:rFonts w:ascii="Times New Roman" w:eastAsia="Calibri" w:hAnsi="Times New Roman" w:cs="Times New Roman"/>
          <w:color w:val="000000" w:themeColor="text1"/>
          <w:sz w:val="24"/>
          <w:szCs w:val="24"/>
          <w:lang w:val="sr-Latn-RS"/>
        </w:rPr>
        <w:t>5</w:t>
      </w:r>
      <w:r w:rsidRPr="004424C1">
        <w:rPr>
          <w:rFonts w:ascii="Times New Roman" w:eastAsia="Calibri" w:hAnsi="Times New Roman" w:cs="Times New Roman"/>
          <w:color w:val="000000" w:themeColor="text1"/>
          <w:sz w:val="24"/>
          <w:szCs w:val="24"/>
          <w:lang w:val="sr-Cyrl-RS"/>
        </w:rPr>
        <w:t xml:space="preserve"> of this Law shall apply from the day of development of the software solution that supports this system.</w:t>
      </w:r>
    </w:p>
    <w:p w:rsidR="003C63F1" w:rsidRPr="004424C1" w:rsidRDefault="003C63F1" w:rsidP="004424C1">
      <w:pPr>
        <w:spacing w:after="0" w:line="240" w:lineRule="auto"/>
        <w:ind w:firstLine="720"/>
        <w:jc w:val="both"/>
        <w:rPr>
          <w:rFonts w:ascii="Times New Roman" w:eastAsia="Calibri" w:hAnsi="Times New Roman" w:cs="Times New Roman"/>
          <w:sz w:val="24"/>
          <w:szCs w:val="24"/>
          <w:lang w:val="en-GB"/>
        </w:rPr>
      </w:pPr>
    </w:p>
    <w:p w:rsidR="00E0312B" w:rsidRPr="004424C1" w:rsidRDefault="003C63F1"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16</w:t>
      </w:r>
      <w:r w:rsidR="007C631D" w:rsidRPr="004424C1">
        <w:rPr>
          <w:rFonts w:ascii="Times New Roman" w:eastAsia="Calibri" w:hAnsi="Times New Roman" w:cs="Times New Roman"/>
          <w:b/>
          <w:sz w:val="24"/>
          <w:szCs w:val="24"/>
          <w:lang w:val="en-GB"/>
        </w:rPr>
        <w:t>7</w:t>
      </w:r>
    </w:p>
    <w:p w:rsidR="00E0312B" w:rsidRPr="004424C1" w:rsidRDefault="00E0312B" w:rsidP="00C75624">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On the day of entry into force, the Law on Efficient Use of Energy ("Official Gazette of RS" N</w:t>
      </w:r>
      <w:r w:rsidR="00EE47B2" w:rsidRPr="004424C1">
        <w:rPr>
          <w:rFonts w:ascii="Times New Roman" w:eastAsia="Calibri" w:hAnsi="Times New Roman" w:cs="Times New Roman"/>
          <w:sz w:val="24"/>
          <w:szCs w:val="24"/>
          <w:lang w:val="en-GB"/>
        </w:rPr>
        <w:t>umber</w:t>
      </w:r>
      <w:r w:rsidRPr="004424C1">
        <w:rPr>
          <w:rFonts w:ascii="Times New Roman" w:eastAsia="Calibri" w:hAnsi="Times New Roman" w:cs="Times New Roman"/>
          <w:sz w:val="24"/>
          <w:szCs w:val="24"/>
          <w:lang w:val="en-GB"/>
        </w:rPr>
        <w:t xml:space="preserve"> 25/13) shall cease to have effect, except for:</w:t>
      </w:r>
    </w:p>
    <w:p w:rsidR="00E0312B" w:rsidRPr="004424C1" w:rsidRDefault="00E0312B" w:rsidP="004424C1">
      <w:pPr>
        <w:pStyle w:val="ListParagraph"/>
        <w:numPr>
          <w:ilvl w:val="0"/>
          <w:numId w:val="25"/>
        </w:numPr>
        <w:rPr>
          <w:rFonts w:eastAsia="Calibri"/>
          <w:szCs w:val="24"/>
          <w:lang w:val="en-GB"/>
        </w:rPr>
      </w:pPr>
      <w:r w:rsidRPr="004424C1">
        <w:rPr>
          <w:rFonts w:eastAsia="Calibri"/>
          <w:szCs w:val="24"/>
          <w:lang w:val="en-GB"/>
        </w:rPr>
        <w:t xml:space="preserve">the provision of Art. 7-9 relating to the Energy Efficiency Action Plan of the Republic of Serbia </w:t>
      </w:r>
      <w:r w:rsidR="00EE47B2" w:rsidRPr="004424C1">
        <w:rPr>
          <w:rFonts w:eastAsia="Calibri"/>
          <w:szCs w:val="24"/>
          <w:lang w:val="en-GB"/>
        </w:rPr>
        <w:t xml:space="preserve">which </w:t>
      </w:r>
      <w:r w:rsidRPr="004424C1">
        <w:rPr>
          <w:rFonts w:eastAsia="Calibri"/>
          <w:szCs w:val="24"/>
          <w:lang w:val="en-GB"/>
        </w:rPr>
        <w:t>will have effect until December 31, 2021;</w:t>
      </w:r>
    </w:p>
    <w:p w:rsidR="00E0312B" w:rsidRDefault="00E0312B" w:rsidP="00AD3402">
      <w:pPr>
        <w:pStyle w:val="ListParagraph"/>
        <w:numPr>
          <w:ilvl w:val="0"/>
          <w:numId w:val="25"/>
        </w:numPr>
        <w:rPr>
          <w:rFonts w:eastAsia="Calibri"/>
          <w:szCs w:val="24"/>
          <w:lang w:val="en-GB"/>
        </w:rPr>
      </w:pPr>
      <w:r w:rsidRPr="004424C1">
        <w:rPr>
          <w:rFonts w:eastAsia="Calibri"/>
          <w:szCs w:val="24"/>
          <w:lang w:val="en-GB"/>
        </w:rPr>
        <w:t xml:space="preserve">the provisions of Art. 59 - 62, which refer to the Budget Fund for the Improvement of Energy Efficiency </w:t>
      </w:r>
      <w:r w:rsidR="00C103ED" w:rsidRPr="00C103ED">
        <w:rPr>
          <w:szCs w:val="24"/>
        </w:rPr>
        <w:t xml:space="preserve">valid until the beginning of the </w:t>
      </w:r>
      <w:r w:rsidR="00C103ED" w:rsidRPr="00C103ED">
        <w:rPr>
          <w:szCs w:val="24"/>
          <w:lang w:val="sr-Latn-RS"/>
        </w:rPr>
        <w:t>Directorate’s work</w:t>
      </w:r>
      <w:r w:rsidR="00AD3402" w:rsidRPr="00AD3402">
        <w:rPr>
          <w:color w:val="FF0000"/>
          <w:szCs w:val="24"/>
        </w:rPr>
        <w:t>.</w:t>
      </w:r>
      <w:r w:rsidR="00AD3402" w:rsidRPr="004424C1">
        <w:rPr>
          <w:rFonts w:eastAsia="Calibri"/>
          <w:szCs w:val="24"/>
          <w:lang w:val="en-GB"/>
        </w:rPr>
        <w:t xml:space="preserve"> </w:t>
      </w:r>
    </w:p>
    <w:p w:rsidR="00C103ED" w:rsidRPr="004424C1" w:rsidRDefault="00C103ED" w:rsidP="00C103ED">
      <w:pPr>
        <w:pStyle w:val="ListParagraph"/>
        <w:ind w:left="720"/>
        <w:rPr>
          <w:rFonts w:eastAsia="Calibri"/>
          <w:szCs w:val="24"/>
          <w:lang w:val="en-GB"/>
        </w:rPr>
      </w:pPr>
    </w:p>
    <w:p w:rsidR="00E0312B" w:rsidRPr="004424C1" w:rsidRDefault="00557C46" w:rsidP="004424C1">
      <w:pPr>
        <w:spacing w:after="0" w:line="240" w:lineRule="auto"/>
        <w:jc w:val="center"/>
        <w:rPr>
          <w:rFonts w:ascii="Times New Roman" w:eastAsia="Calibri" w:hAnsi="Times New Roman" w:cs="Times New Roman"/>
          <w:b/>
          <w:sz w:val="24"/>
          <w:szCs w:val="24"/>
          <w:lang w:val="en-GB"/>
        </w:rPr>
      </w:pPr>
      <w:r w:rsidRPr="004424C1">
        <w:rPr>
          <w:rFonts w:ascii="Times New Roman" w:eastAsia="Calibri" w:hAnsi="Times New Roman" w:cs="Times New Roman"/>
          <w:b/>
          <w:sz w:val="24"/>
          <w:szCs w:val="24"/>
          <w:lang w:val="en-GB"/>
        </w:rPr>
        <w:t>Article 16</w:t>
      </w:r>
      <w:r w:rsidR="007C631D" w:rsidRPr="004424C1">
        <w:rPr>
          <w:rFonts w:ascii="Times New Roman" w:eastAsia="Calibri" w:hAnsi="Times New Roman" w:cs="Times New Roman"/>
          <w:b/>
          <w:sz w:val="24"/>
          <w:szCs w:val="24"/>
          <w:lang w:val="en-GB"/>
        </w:rPr>
        <w:t>8</w:t>
      </w:r>
    </w:p>
    <w:p w:rsidR="00113191" w:rsidRPr="004424C1" w:rsidRDefault="00E0312B" w:rsidP="004424C1">
      <w:pPr>
        <w:spacing w:after="0" w:line="240" w:lineRule="auto"/>
        <w:ind w:firstLine="720"/>
        <w:jc w:val="both"/>
        <w:rPr>
          <w:rFonts w:ascii="Times New Roman" w:eastAsia="Calibri" w:hAnsi="Times New Roman" w:cs="Times New Roman"/>
          <w:sz w:val="24"/>
          <w:szCs w:val="24"/>
          <w:lang w:val="en-GB"/>
        </w:rPr>
      </w:pPr>
      <w:r w:rsidRPr="004424C1">
        <w:rPr>
          <w:rFonts w:ascii="Times New Roman" w:eastAsia="Calibri" w:hAnsi="Times New Roman" w:cs="Times New Roman"/>
          <w:sz w:val="24"/>
          <w:szCs w:val="24"/>
          <w:lang w:val="en-GB"/>
        </w:rPr>
        <w:t>This Law shall enter into force on the eighth day from the day of its publication in the "Official Gazette of the Republic of Serbia".</w:t>
      </w:r>
      <w:bookmarkEnd w:id="35"/>
      <w:bookmarkEnd w:id="40"/>
      <w:bookmarkEnd w:id="41"/>
    </w:p>
    <w:p w:rsidR="004424C1" w:rsidRPr="004424C1" w:rsidRDefault="004424C1" w:rsidP="004424C1">
      <w:pPr>
        <w:spacing w:after="0" w:line="259" w:lineRule="auto"/>
        <w:ind w:firstLine="720"/>
        <w:jc w:val="both"/>
        <w:rPr>
          <w:rFonts w:ascii="Times New Roman" w:eastAsia="Calibri" w:hAnsi="Times New Roman" w:cs="Times New Roman"/>
          <w:sz w:val="24"/>
          <w:szCs w:val="24"/>
          <w:lang w:val="en-GB"/>
        </w:rPr>
      </w:pPr>
    </w:p>
    <w:sectPr w:rsidR="004424C1" w:rsidRPr="004424C1" w:rsidSect="001C12C7">
      <w:headerReference w:type="even" r:id="rId8"/>
      <w:headerReference w:type="default" r:id="rId9"/>
      <w:footerReference w:type="even" r:id="rId10"/>
      <w:footerReference w:type="default" r:id="rId11"/>
      <w:footerReference w:type="first" r:id="rId12"/>
      <w:pgSz w:w="11909" w:h="16834" w:code="9"/>
      <w:pgMar w:top="990" w:right="1019" w:bottom="1080" w:left="1080"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D1" w:rsidRDefault="00FE4FD1">
      <w:pPr>
        <w:spacing w:after="0" w:line="240" w:lineRule="auto"/>
      </w:pPr>
      <w:r>
        <w:separator/>
      </w:r>
    </w:p>
  </w:endnote>
  <w:endnote w:type="continuationSeparator" w:id="0">
    <w:p w:rsidR="00FE4FD1" w:rsidRDefault="00FE4FD1">
      <w:pPr>
        <w:spacing w:after="0" w:line="240" w:lineRule="auto"/>
      </w:pPr>
      <w:r>
        <w:continuationSeparator/>
      </w:r>
    </w:p>
  </w:endnote>
  <w:endnote w:type="continuationNotice" w:id="1">
    <w:p w:rsidR="00FE4FD1" w:rsidRDefault="00FE4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3" w:rsidRDefault="00244B2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B23" w:rsidRDefault="00244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3" w:rsidRPr="00F765F7" w:rsidRDefault="00244B23" w:rsidP="001C12C7">
    <w:pPr>
      <w:pStyle w:val="Footer"/>
      <w:jc w:val="right"/>
      <w:rPr>
        <w:sz w:val="22"/>
        <w:szCs w:val="22"/>
      </w:rPr>
    </w:pPr>
    <w:r w:rsidRPr="00F765F7">
      <w:rPr>
        <w:sz w:val="22"/>
        <w:szCs w:val="22"/>
      </w:rPr>
      <w:t xml:space="preserve">- </w:t>
    </w:r>
    <w:r w:rsidRPr="00F765F7">
      <w:rPr>
        <w:rStyle w:val="PageNumber"/>
        <w:szCs w:val="22"/>
      </w:rPr>
      <w:fldChar w:fldCharType="begin"/>
    </w:r>
    <w:r w:rsidRPr="00F765F7">
      <w:rPr>
        <w:rStyle w:val="PageNumber"/>
        <w:szCs w:val="22"/>
      </w:rPr>
      <w:instrText xml:space="preserve"> PAGE </w:instrText>
    </w:r>
    <w:r w:rsidRPr="00F765F7">
      <w:rPr>
        <w:rStyle w:val="PageNumber"/>
        <w:szCs w:val="22"/>
      </w:rPr>
      <w:fldChar w:fldCharType="separate"/>
    </w:r>
    <w:r w:rsidR="00096D15">
      <w:rPr>
        <w:rStyle w:val="PageNumber"/>
        <w:noProof/>
        <w:szCs w:val="22"/>
      </w:rPr>
      <w:t>21</w:t>
    </w:r>
    <w:r w:rsidRPr="00F765F7">
      <w:rPr>
        <w:rStyle w:val="PageNumber"/>
        <w:szCs w:val="22"/>
      </w:rPr>
      <w:fldChar w:fldCharType="end"/>
    </w:r>
    <w:r w:rsidRPr="00F765F7">
      <w:rPr>
        <w:rStyle w:val="PageNumbe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67876"/>
      <w:docPartObj>
        <w:docPartGallery w:val="Page Numbers (Bottom of Page)"/>
        <w:docPartUnique/>
      </w:docPartObj>
    </w:sdtPr>
    <w:sdtEndPr/>
    <w:sdtContent>
      <w:p w:rsidR="00244B23" w:rsidRDefault="00244B23">
        <w:pPr>
          <w:pStyle w:val="Footer"/>
          <w:jc w:val="right"/>
        </w:pPr>
        <w:r>
          <w:fldChar w:fldCharType="begin"/>
        </w:r>
        <w:r>
          <w:instrText xml:space="preserve"> PAGE   \* MERGEFORMAT </w:instrText>
        </w:r>
        <w:r>
          <w:fldChar w:fldCharType="separate"/>
        </w:r>
        <w:r w:rsidR="00096D15">
          <w:rPr>
            <w:noProof/>
          </w:rPr>
          <w:t>1</w:t>
        </w:r>
        <w:r>
          <w:rPr>
            <w:noProof/>
          </w:rPr>
          <w:fldChar w:fldCharType="end"/>
        </w:r>
      </w:p>
    </w:sdtContent>
  </w:sdt>
  <w:p w:rsidR="00244B23" w:rsidRDefault="0024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D1" w:rsidRDefault="00FE4FD1">
      <w:pPr>
        <w:spacing w:after="0" w:line="240" w:lineRule="auto"/>
      </w:pPr>
      <w:r>
        <w:separator/>
      </w:r>
    </w:p>
  </w:footnote>
  <w:footnote w:type="continuationSeparator" w:id="0">
    <w:p w:rsidR="00FE4FD1" w:rsidRDefault="00FE4FD1">
      <w:pPr>
        <w:spacing w:after="0" w:line="240" w:lineRule="auto"/>
      </w:pPr>
      <w:r>
        <w:continuationSeparator/>
      </w:r>
    </w:p>
  </w:footnote>
  <w:footnote w:type="continuationNotice" w:id="1">
    <w:p w:rsidR="00FE4FD1" w:rsidRDefault="00FE4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3" w:rsidRDefault="00244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B23" w:rsidRDefault="00244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3" w:rsidRPr="00F765F7" w:rsidRDefault="00244B23" w:rsidP="001C12C7">
    <w:pPr>
      <w:pStyle w:val="Header"/>
      <w:jc w:val="both"/>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C8F"/>
    <w:multiLevelType w:val="hybridMultilevel"/>
    <w:tmpl w:val="4BB030D2"/>
    <w:lvl w:ilvl="0" w:tplc="E6E0E15C">
      <w:numFmt w:val="bullet"/>
      <w:lvlText w:val="-"/>
      <w:lvlJc w:val="left"/>
      <w:pPr>
        <w:ind w:left="1069" w:hanging="360"/>
      </w:pPr>
      <w:rPr>
        <w:rFonts w:ascii="Times New Roman" w:eastAsia="Times New Roman" w:hAnsi="Times New Roman" w:cs="Times New Roman" w:hint="default"/>
      </w:rPr>
    </w:lvl>
    <w:lvl w:ilvl="1" w:tplc="241A0003">
      <w:start w:val="1"/>
      <w:numFmt w:val="bullet"/>
      <w:lvlText w:val="o"/>
      <w:lvlJc w:val="left"/>
      <w:pPr>
        <w:ind w:left="1789" w:hanging="360"/>
      </w:pPr>
      <w:rPr>
        <w:rFonts w:ascii="Courier New" w:hAnsi="Courier New" w:cs="Courier New" w:hint="default"/>
      </w:rPr>
    </w:lvl>
    <w:lvl w:ilvl="2" w:tplc="241A0005">
      <w:start w:val="1"/>
      <w:numFmt w:val="bullet"/>
      <w:lvlText w:val=""/>
      <w:lvlJc w:val="left"/>
      <w:pPr>
        <w:ind w:left="2509" w:hanging="360"/>
      </w:pPr>
      <w:rPr>
        <w:rFonts w:ascii="Wingdings" w:hAnsi="Wingdings" w:hint="default"/>
      </w:rPr>
    </w:lvl>
    <w:lvl w:ilvl="3" w:tplc="241A0001">
      <w:start w:val="1"/>
      <w:numFmt w:val="bullet"/>
      <w:lvlText w:val=""/>
      <w:lvlJc w:val="left"/>
      <w:pPr>
        <w:ind w:left="3229" w:hanging="360"/>
      </w:pPr>
      <w:rPr>
        <w:rFonts w:ascii="Symbol" w:hAnsi="Symbol" w:hint="default"/>
      </w:rPr>
    </w:lvl>
    <w:lvl w:ilvl="4" w:tplc="241A0003">
      <w:start w:val="1"/>
      <w:numFmt w:val="bullet"/>
      <w:lvlText w:val="o"/>
      <w:lvlJc w:val="left"/>
      <w:pPr>
        <w:ind w:left="3949" w:hanging="360"/>
      </w:pPr>
      <w:rPr>
        <w:rFonts w:ascii="Courier New" w:hAnsi="Courier New" w:cs="Courier New" w:hint="default"/>
      </w:rPr>
    </w:lvl>
    <w:lvl w:ilvl="5" w:tplc="241A0005">
      <w:start w:val="1"/>
      <w:numFmt w:val="bullet"/>
      <w:lvlText w:val=""/>
      <w:lvlJc w:val="left"/>
      <w:pPr>
        <w:ind w:left="4669" w:hanging="360"/>
      </w:pPr>
      <w:rPr>
        <w:rFonts w:ascii="Wingdings" w:hAnsi="Wingdings" w:hint="default"/>
      </w:rPr>
    </w:lvl>
    <w:lvl w:ilvl="6" w:tplc="241A0001">
      <w:start w:val="1"/>
      <w:numFmt w:val="bullet"/>
      <w:lvlText w:val=""/>
      <w:lvlJc w:val="left"/>
      <w:pPr>
        <w:ind w:left="5389" w:hanging="360"/>
      </w:pPr>
      <w:rPr>
        <w:rFonts w:ascii="Symbol" w:hAnsi="Symbol" w:hint="default"/>
      </w:rPr>
    </w:lvl>
    <w:lvl w:ilvl="7" w:tplc="241A0003">
      <w:start w:val="1"/>
      <w:numFmt w:val="bullet"/>
      <w:lvlText w:val="o"/>
      <w:lvlJc w:val="left"/>
      <w:pPr>
        <w:ind w:left="6109" w:hanging="360"/>
      </w:pPr>
      <w:rPr>
        <w:rFonts w:ascii="Courier New" w:hAnsi="Courier New" w:cs="Courier New" w:hint="default"/>
      </w:rPr>
    </w:lvl>
    <w:lvl w:ilvl="8" w:tplc="241A0005">
      <w:start w:val="1"/>
      <w:numFmt w:val="bullet"/>
      <w:lvlText w:val=""/>
      <w:lvlJc w:val="left"/>
      <w:pPr>
        <w:ind w:left="6829" w:hanging="360"/>
      </w:pPr>
      <w:rPr>
        <w:rFonts w:ascii="Wingdings" w:hAnsi="Wingdings" w:hint="default"/>
      </w:rPr>
    </w:lvl>
  </w:abstractNum>
  <w:abstractNum w:abstractNumId="1" w15:restartNumberingAfterBreak="0">
    <w:nsid w:val="08AD7651"/>
    <w:multiLevelType w:val="hybridMultilevel"/>
    <w:tmpl w:val="79A8A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79E1"/>
    <w:multiLevelType w:val="hybridMultilevel"/>
    <w:tmpl w:val="B4A21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A2401"/>
    <w:multiLevelType w:val="hybridMultilevel"/>
    <w:tmpl w:val="AB6A8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07D0"/>
    <w:multiLevelType w:val="hybridMultilevel"/>
    <w:tmpl w:val="E63E8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76B77"/>
    <w:multiLevelType w:val="hybridMultilevel"/>
    <w:tmpl w:val="23A4C030"/>
    <w:lvl w:ilvl="0" w:tplc="226CE15C">
      <w:start w:val="1"/>
      <w:numFmt w:val="decimal"/>
      <w:lvlText w:val="%1)"/>
      <w:lvlJc w:val="left"/>
      <w:pPr>
        <w:ind w:left="900" w:hanging="360"/>
      </w:pPr>
      <w:rPr>
        <w:rFonts w:ascii="Times New Roman" w:hAnsi="Times New Roman" w:cs="Times New Roman" w:hint="default"/>
        <w:sz w:val="24"/>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18327856"/>
    <w:multiLevelType w:val="hybridMultilevel"/>
    <w:tmpl w:val="F7B2EC1E"/>
    <w:lvl w:ilvl="0" w:tplc="755E06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D93CD2"/>
    <w:multiLevelType w:val="hybridMultilevel"/>
    <w:tmpl w:val="5C8E1D5A"/>
    <w:lvl w:ilvl="0" w:tplc="EAD0CBB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1F1941A6"/>
    <w:multiLevelType w:val="hybridMultilevel"/>
    <w:tmpl w:val="88B86E82"/>
    <w:lvl w:ilvl="0" w:tplc="8D14C7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F4C55C5"/>
    <w:multiLevelType w:val="hybridMultilevel"/>
    <w:tmpl w:val="61DA6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421A"/>
    <w:multiLevelType w:val="hybridMultilevel"/>
    <w:tmpl w:val="46825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E39CF"/>
    <w:multiLevelType w:val="hybridMultilevel"/>
    <w:tmpl w:val="71B22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7DB9"/>
    <w:multiLevelType w:val="hybridMultilevel"/>
    <w:tmpl w:val="7812A8C2"/>
    <w:lvl w:ilvl="0" w:tplc="04090011">
      <w:start w:val="1"/>
      <w:numFmt w:val="decimal"/>
      <w:lvlText w:val="%1)"/>
      <w:lvlJc w:val="left"/>
      <w:pPr>
        <w:ind w:left="720" w:hanging="360"/>
      </w:pPr>
      <w:rPr>
        <w:rFonts w:hint="default"/>
      </w:rPr>
    </w:lvl>
    <w:lvl w:ilvl="1" w:tplc="838046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751EB"/>
    <w:multiLevelType w:val="hybridMultilevel"/>
    <w:tmpl w:val="BFFC988E"/>
    <w:lvl w:ilvl="0" w:tplc="C52252CE">
      <w:start w:val="1"/>
      <w:numFmt w:val="decimal"/>
      <w:lvlText w:val="%1)"/>
      <w:lvlJc w:val="left"/>
      <w:pPr>
        <w:ind w:left="1282" w:hanging="360"/>
      </w:pPr>
      <w:rPr>
        <w:rFonts w:hint="default"/>
        <w:color w:val="auto"/>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4" w15:restartNumberingAfterBreak="0">
    <w:nsid w:val="387E0858"/>
    <w:multiLevelType w:val="multilevel"/>
    <w:tmpl w:val="5FDABA0A"/>
    <w:styleLink w:val="StyleNumberedArial11ptLeft107cmFirstline0cm"/>
    <w:lvl w:ilvl="0">
      <w:start w:val="1"/>
      <w:numFmt w:val="decimal"/>
      <w:lvlText w:val="%1)"/>
      <w:lvlJc w:val="left"/>
      <w:pPr>
        <w:tabs>
          <w:tab w:val="num" w:pos="720"/>
        </w:tabs>
        <w:ind w:left="567" w:hanging="207"/>
      </w:pPr>
      <w:rPr>
        <w:rFonts w:ascii="Times New Roman" w:hAnsi="Times New Roman" w:hint="default"/>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99557AB"/>
    <w:multiLevelType w:val="hybridMultilevel"/>
    <w:tmpl w:val="2E2A6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70C1B"/>
    <w:multiLevelType w:val="hybridMultilevel"/>
    <w:tmpl w:val="7E68C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137E8"/>
    <w:multiLevelType w:val="hybridMultilevel"/>
    <w:tmpl w:val="CBC6178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4AF42CFF"/>
    <w:multiLevelType w:val="hybridMultilevel"/>
    <w:tmpl w:val="435C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64F85"/>
    <w:multiLevelType w:val="hybridMultilevel"/>
    <w:tmpl w:val="1DE8CAF4"/>
    <w:lvl w:ilvl="0" w:tplc="BF66564A">
      <w:start w:val="1"/>
      <w:numFmt w:val="decimal"/>
      <w:lvlText w:val="(%1)"/>
      <w:lvlJc w:val="left"/>
      <w:pPr>
        <w:ind w:left="720" w:hanging="360"/>
      </w:pPr>
      <w:rPr>
        <w:rFonts w:hint="default"/>
      </w:rPr>
    </w:lvl>
    <w:lvl w:ilvl="1" w:tplc="65B425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87914"/>
    <w:multiLevelType w:val="hybridMultilevel"/>
    <w:tmpl w:val="4BA2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0624B"/>
    <w:multiLevelType w:val="hybridMultilevel"/>
    <w:tmpl w:val="648E27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011C81"/>
    <w:multiLevelType w:val="hybridMultilevel"/>
    <w:tmpl w:val="F370D370"/>
    <w:lvl w:ilvl="0" w:tplc="04090011">
      <w:start w:val="1"/>
      <w:numFmt w:val="decimal"/>
      <w:lvlText w:val="%1)"/>
      <w:lvlJc w:val="left"/>
      <w:pPr>
        <w:ind w:left="720" w:hanging="360"/>
      </w:pPr>
      <w:rPr>
        <w:rFonts w:hint="default"/>
      </w:rPr>
    </w:lvl>
    <w:lvl w:ilvl="1" w:tplc="05FCFE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B7064"/>
    <w:multiLevelType w:val="hybridMultilevel"/>
    <w:tmpl w:val="DC44C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F3A22"/>
    <w:multiLevelType w:val="hybridMultilevel"/>
    <w:tmpl w:val="103C3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62DD6"/>
    <w:multiLevelType w:val="hybridMultilevel"/>
    <w:tmpl w:val="5C967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0262B"/>
    <w:multiLevelType w:val="hybridMultilevel"/>
    <w:tmpl w:val="9E883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05FA7"/>
    <w:multiLevelType w:val="hybridMultilevel"/>
    <w:tmpl w:val="B984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748D0"/>
    <w:multiLevelType w:val="hybridMultilevel"/>
    <w:tmpl w:val="CA8A9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55A86"/>
    <w:multiLevelType w:val="hybridMultilevel"/>
    <w:tmpl w:val="33244760"/>
    <w:lvl w:ilvl="0" w:tplc="226CE15C">
      <w:start w:val="1"/>
      <w:numFmt w:val="decimal"/>
      <w:lvlText w:val="%1)"/>
      <w:lvlJc w:val="left"/>
      <w:pPr>
        <w:ind w:left="720" w:hanging="360"/>
      </w:pPr>
      <w:rPr>
        <w:rFonts w:ascii="Times New Roman" w:hAnsi="Times New Roman" w:cs="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6BED2221"/>
    <w:multiLevelType w:val="hybridMultilevel"/>
    <w:tmpl w:val="89FCF0F4"/>
    <w:lvl w:ilvl="0" w:tplc="7C26617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E078A"/>
    <w:multiLevelType w:val="hybridMultilevel"/>
    <w:tmpl w:val="A6DA6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53411"/>
    <w:multiLevelType w:val="hybridMultilevel"/>
    <w:tmpl w:val="648CED02"/>
    <w:lvl w:ilvl="0" w:tplc="026C41EC">
      <w:start w:val="1"/>
      <w:numFmt w:val="decimal"/>
      <w:lvlText w:val="(%1)"/>
      <w:lvlJc w:val="left"/>
      <w:pPr>
        <w:ind w:left="1080" w:hanging="360"/>
      </w:pPr>
      <w:rPr>
        <w:rFonts w:ascii="Times New Roman" w:eastAsia="Times New Roman"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9A5523"/>
    <w:multiLevelType w:val="hybridMultilevel"/>
    <w:tmpl w:val="A43896EC"/>
    <w:lvl w:ilvl="0" w:tplc="9CA4DA0C">
      <w:start w:val="1"/>
      <w:numFmt w:val="decimal"/>
      <w:lvlText w:val="%1)"/>
      <w:lvlJc w:val="left"/>
      <w:pPr>
        <w:ind w:left="1287" w:hanging="360"/>
      </w:pPr>
      <w:rPr>
        <w:rFonts w:hint="default"/>
        <w:color w:val="auto"/>
      </w:rPr>
    </w:lvl>
    <w:lvl w:ilvl="1" w:tplc="A96C026A">
      <w:numFmt w:val="bullet"/>
      <w:lvlText w:val="-"/>
      <w:lvlJc w:val="left"/>
      <w:pPr>
        <w:ind w:left="2007" w:hanging="360"/>
      </w:pPr>
      <w:rPr>
        <w:rFonts w:ascii="Times New Roman" w:eastAsia="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8DA037B"/>
    <w:multiLevelType w:val="hybridMultilevel"/>
    <w:tmpl w:val="83387A12"/>
    <w:lvl w:ilvl="0" w:tplc="9CA4DA0C">
      <w:start w:val="1"/>
      <w:numFmt w:val="decimal"/>
      <w:lvlText w:val="%1)"/>
      <w:lvlJc w:val="left"/>
      <w:pPr>
        <w:ind w:left="927" w:hanging="360"/>
      </w:pPr>
      <w:rPr>
        <w:rFonts w:hint="default"/>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5" w15:restartNumberingAfterBreak="0">
    <w:nsid w:val="79214568"/>
    <w:multiLevelType w:val="hybridMultilevel"/>
    <w:tmpl w:val="76645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4278C"/>
    <w:multiLevelType w:val="hybridMultilevel"/>
    <w:tmpl w:val="47200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4"/>
  </w:num>
  <w:num w:numId="4">
    <w:abstractNumId w:val="6"/>
  </w:num>
  <w:num w:numId="5">
    <w:abstractNumId w:val="29"/>
  </w:num>
  <w:num w:numId="6">
    <w:abstractNumId w:val="5"/>
  </w:num>
  <w:num w:numId="7">
    <w:abstractNumId w:val="25"/>
  </w:num>
  <w:num w:numId="8">
    <w:abstractNumId w:val="32"/>
  </w:num>
  <w:num w:numId="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0"/>
  </w:num>
  <w:num w:numId="15">
    <w:abstractNumId w:val="10"/>
  </w:num>
  <w:num w:numId="16">
    <w:abstractNumId w:val="9"/>
  </w:num>
  <w:num w:numId="17">
    <w:abstractNumId w:val="4"/>
  </w:num>
  <w:num w:numId="18">
    <w:abstractNumId w:val="11"/>
  </w:num>
  <w:num w:numId="19">
    <w:abstractNumId w:val="26"/>
  </w:num>
  <w:num w:numId="20">
    <w:abstractNumId w:val="31"/>
  </w:num>
  <w:num w:numId="21">
    <w:abstractNumId w:val="19"/>
  </w:num>
  <w:num w:numId="22">
    <w:abstractNumId w:val="3"/>
  </w:num>
  <w:num w:numId="23">
    <w:abstractNumId w:val="28"/>
  </w:num>
  <w:num w:numId="24">
    <w:abstractNumId w:val="12"/>
  </w:num>
  <w:num w:numId="25">
    <w:abstractNumId w:val="16"/>
  </w:num>
  <w:num w:numId="26">
    <w:abstractNumId w:val="22"/>
  </w:num>
  <w:num w:numId="27">
    <w:abstractNumId w:val="20"/>
  </w:num>
  <w:num w:numId="28">
    <w:abstractNumId w:val="1"/>
  </w:num>
  <w:num w:numId="29">
    <w:abstractNumId w:val="35"/>
  </w:num>
  <w:num w:numId="30">
    <w:abstractNumId w:val="2"/>
  </w:num>
  <w:num w:numId="31">
    <w:abstractNumId w:val="18"/>
  </w:num>
  <w:num w:numId="32">
    <w:abstractNumId w:val="27"/>
  </w:num>
  <w:num w:numId="33">
    <w:abstractNumId w:val="23"/>
  </w:num>
  <w:num w:numId="34">
    <w:abstractNumId w:val="1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4"/>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0Nzc1MzAzMzK2MLdQ0lEKTi0uzszPAykwrwUA6/+d8ywAAAA="/>
  </w:docVars>
  <w:rsids>
    <w:rsidRoot w:val="00DB54D3"/>
    <w:rsid w:val="00001439"/>
    <w:rsid w:val="00002822"/>
    <w:rsid w:val="00002D7E"/>
    <w:rsid w:val="000031E8"/>
    <w:rsid w:val="000035FA"/>
    <w:rsid w:val="00004821"/>
    <w:rsid w:val="00004C0C"/>
    <w:rsid w:val="000051AA"/>
    <w:rsid w:val="000059B2"/>
    <w:rsid w:val="0000608E"/>
    <w:rsid w:val="000060ED"/>
    <w:rsid w:val="000072FF"/>
    <w:rsid w:val="000073A3"/>
    <w:rsid w:val="0001023E"/>
    <w:rsid w:val="00010E1C"/>
    <w:rsid w:val="0001138E"/>
    <w:rsid w:val="00012A73"/>
    <w:rsid w:val="00012EC5"/>
    <w:rsid w:val="000136B3"/>
    <w:rsid w:val="00013D6B"/>
    <w:rsid w:val="00013EEE"/>
    <w:rsid w:val="000145C5"/>
    <w:rsid w:val="0001466E"/>
    <w:rsid w:val="0001577E"/>
    <w:rsid w:val="00015AF6"/>
    <w:rsid w:val="00015CEC"/>
    <w:rsid w:val="00015ED5"/>
    <w:rsid w:val="000162C8"/>
    <w:rsid w:val="00017973"/>
    <w:rsid w:val="000200AC"/>
    <w:rsid w:val="00021571"/>
    <w:rsid w:val="000221B8"/>
    <w:rsid w:val="00022735"/>
    <w:rsid w:val="00022D94"/>
    <w:rsid w:val="000247E8"/>
    <w:rsid w:val="00024C80"/>
    <w:rsid w:val="00024E75"/>
    <w:rsid w:val="00025087"/>
    <w:rsid w:val="00025E11"/>
    <w:rsid w:val="000260B4"/>
    <w:rsid w:val="000260C8"/>
    <w:rsid w:val="00026475"/>
    <w:rsid w:val="000264C4"/>
    <w:rsid w:val="00030F3D"/>
    <w:rsid w:val="00031473"/>
    <w:rsid w:val="000315AD"/>
    <w:rsid w:val="0003189E"/>
    <w:rsid w:val="000322BD"/>
    <w:rsid w:val="00033EFB"/>
    <w:rsid w:val="0003439D"/>
    <w:rsid w:val="00034FDE"/>
    <w:rsid w:val="000361D8"/>
    <w:rsid w:val="00037985"/>
    <w:rsid w:val="00037E81"/>
    <w:rsid w:val="00040DBF"/>
    <w:rsid w:val="00040F4D"/>
    <w:rsid w:val="000414BE"/>
    <w:rsid w:val="000417EC"/>
    <w:rsid w:val="00041B9C"/>
    <w:rsid w:val="000428F8"/>
    <w:rsid w:val="00043FB9"/>
    <w:rsid w:val="00044DD7"/>
    <w:rsid w:val="000459E2"/>
    <w:rsid w:val="00046905"/>
    <w:rsid w:val="00047285"/>
    <w:rsid w:val="00047744"/>
    <w:rsid w:val="00047F44"/>
    <w:rsid w:val="000504D6"/>
    <w:rsid w:val="00051188"/>
    <w:rsid w:val="000512F4"/>
    <w:rsid w:val="0005133A"/>
    <w:rsid w:val="000521E5"/>
    <w:rsid w:val="00052B35"/>
    <w:rsid w:val="00053823"/>
    <w:rsid w:val="00053D4A"/>
    <w:rsid w:val="00055503"/>
    <w:rsid w:val="00055921"/>
    <w:rsid w:val="0006061F"/>
    <w:rsid w:val="000608A5"/>
    <w:rsid w:val="000617F8"/>
    <w:rsid w:val="0006222A"/>
    <w:rsid w:val="00062F5D"/>
    <w:rsid w:val="00063082"/>
    <w:rsid w:val="000637D0"/>
    <w:rsid w:val="0006446E"/>
    <w:rsid w:val="00064D0E"/>
    <w:rsid w:val="00065DC7"/>
    <w:rsid w:val="00065F7A"/>
    <w:rsid w:val="00066A2A"/>
    <w:rsid w:val="00066FC4"/>
    <w:rsid w:val="000670B8"/>
    <w:rsid w:val="00067A04"/>
    <w:rsid w:val="00070F80"/>
    <w:rsid w:val="00071BBA"/>
    <w:rsid w:val="00071CE6"/>
    <w:rsid w:val="00071EB6"/>
    <w:rsid w:val="00072D0D"/>
    <w:rsid w:val="00073661"/>
    <w:rsid w:val="00073E97"/>
    <w:rsid w:val="000740FD"/>
    <w:rsid w:val="000746A0"/>
    <w:rsid w:val="00075600"/>
    <w:rsid w:val="000757D1"/>
    <w:rsid w:val="00075EA4"/>
    <w:rsid w:val="0007643D"/>
    <w:rsid w:val="00076458"/>
    <w:rsid w:val="000768F9"/>
    <w:rsid w:val="0007697E"/>
    <w:rsid w:val="00080F79"/>
    <w:rsid w:val="00081213"/>
    <w:rsid w:val="00081736"/>
    <w:rsid w:val="000818CB"/>
    <w:rsid w:val="0008244A"/>
    <w:rsid w:val="00083BF1"/>
    <w:rsid w:val="00085984"/>
    <w:rsid w:val="00086DD9"/>
    <w:rsid w:val="00091BAA"/>
    <w:rsid w:val="00091DCF"/>
    <w:rsid w:val="00092D0A"/>
    <w:rsid w:val="00093638"/>
    <w:rsid w:val="00093EED"/>
    <w:rsid w:val="0009486E"/>
    <w:rsid w:val="00096422"/>
    <w:rsid w:val="000967E4"/>
    <w:rsid w:val="0009684E"/>
    <w:rsid w:val="00096A47"/>
    <w:rsid w:val="00096BE1"/>
    <w:rsid w:val="00096D15"/>
    <w:rsid w:val="00097F2D"/>
    <w:rsid w:val="000A11A5"/>
    <w:rsid w:val="000A1C2F"/>
    <w:rsid w:val="000A2642"/>
    <w:rsid w:val="000A287C"/>
    <w:rsid w:val="000A2DA4"/>
    <w:rsid w:val="000A35B7"/>
    <w:rsid w:val="000A3EB1"/>
    <w:rsid w:val="000A4544"/>
    <w:rsid w:val="000A4A19"/>
    <w:rsid w:val="000A5071"/>
    <w:rsid w:val="000A50D7"/>
    <w:rsid w:val="000A5280"/>
    <w:rsid w:val="000A6037"/>
    <w:rsid w:val="000A6EC2"/>
    <w:rsid w:val="000B168A"/>
    <w:rsid w:val="000B2CAA"/>
    <w:rsid w:val="000B3004"/>
    <w:rsid w:val="000B371E"/>
    <w:rsid w:val="000B44DE"/>
    <w:rsid w:val="000B490E"/>
    <w:rsid w:val="000B497E"/>
    <w:rsid w:val="000B4F68"/>
    <w:rsid w:val="000B4FBE"/>
    <w:rsid w:val="000B5E78"/>
    <w:rsid w:val="000B5F23"/>
    <w:rsid w:val="000B624C"/>
    <w:rsid w:val="000C0836"/>
    <w:rsid w:val="000C090F"/>
    <w:rsid w:val="000C169F"/>
    <w:rsid w:val="000C1936"/>
    <w:rsid w:val="000C1D94"/>
    <w:rsid w:val="000C2518"/>
    <w:rsid w:val="000C3342"/>
    <w:rsid w:val="000C394F"/>
    <w:rsid w:val="000C4331"/>
    <w:rsid w:val="000C6210"/>
    <w:rsid w:val="000C6BDF"/>
    <w:rsid w:val="000C7488"/>
    <w:rsid w:val="000D03E0"/>
    <w:rsid w:val="000D0FDA"/>
    <w:rsid w:val="000D12AE"/>
    <w:rsid w:val="000D21F9"/>
    <w:rsid w:val="000D23CB"/>
    <w:rsid w:val="000D3650"/>
    <w:rsid w:val="000D3931"/>
    <w:rsid w:val="000D474F"/>
    <w:rsid w:val="000D4F4E"/>
    <w:rsid w:val="000D4F88"/>
    <w:rsid w:val="000D66B8"/>
    <w:rsid w:val="000D763B"/>
    <w:rsid w:val="000D783E"/>
    <w:rsid w:val="000E018A"/>
    <w:rsid w:val="000E2CFE"/>
    <w:rsid w:val="000E306B"/>
    <w:rsid w:val="000E36A8"/>
    <w:rsid w:val="000E4233"/>
    <w:rsid w:val="000E46F8"/>
    <w:rsid w:val="000E5108"/>
    <w:rsid w:val="000E5E6E"/>
    <w:rsid w:val="000E6C99"/>
    <w:rsid w:val="000E6DD6"/>
    <w:rsid w:val="000E70C8"/>
    <w:rsid w:val="000E7E04"/>
    <w:rsid w:val="000F0774"/>
    <w:rsid w:val="000F0C60"/>
    <w:rsid w:val="000F1EB3"/>
    <w:rsid w:val="000F1F03"/>
    <w:rsid w:val="000F20D0"/>
    <w:rsid w:val="000F2DD6"/>
    <w:rsid w:val="000F36B7"/>
    <w:rsid w:val="000F42F3"/>
    <w:rsid w:val="000F48A5"/>
    <w:rsid w:val="000F4F98"/>
    <w:rsid w:val="000F53AC"/>
    <w:rsid w:val="000F552A"/>
    <w:rsid w:val="000F5687"/>
    <w:rsid w:val="000F5761"/>
    <w:rsid w:val="000F6CB3"/>
    <w:rsid w:val="000F7605"/>
    <w:rsid w:val="00100BA2"/>
    <w:rsid w:val="00100E84"/>
    <w:rsid w:val="001018D7"/>
    <w:rsid w:val="001019E4"/>
    <w:rsid w:val="001021BA"/>
    <w:rsid w:val="00103D90"/>
    <w:rsid w:val="00104AA8"/>
    <w:rsid w:val="00104DC2"/>
    <w:rsid w:val="001050A8"/>
    <w:rsid w:val="0010543B"/>
    <w:rsid w:val="00106AF7"/>
    <w:rsid w:val="00110772"/>
    <w:rsid w:val="00110B20"/>
    <w:rsid w:val="001115D6"/>
    <w:rsid w:val="00111876"/>
    <w:rsid w:val="00113191"/>
    <w:rsid w:val="0011373E"/>
    <w:rsid w:val="00113CE4"/>
    <w:rsid w:val="00115CEE"/>
    <w:rsid w:val="0011621A"/>
    <w:rsid w:val="00116899"/>
    <w:rsid w:val="001179CE"/>
    <w:rsid w:val="001204EF"/>
    <w:rsid w:val="0012120B"/>
    <w:rsid w:val="00121B8D"/>
    <w:rsid w:val="00123430"/>
    <w:rsid w:val="001234D4"/>
    <w:rsid w:val="00123742"/>
    <w:rsid w:val="00123B6C"/>
    <w:rsid w:val="0012463B"/>
    <w:rsid w:val="00125CC2"/>
    <w:rsid w:val="00125D52"/>
    <w:rsid w:val="001269D6"/>
    <w:rsid w:val="0012784A"/>
    <w:rsid w:val="00130522"/>
    <w:rsid w:val="00130AB7"/>
    <w:rsid w:val="00130C87"/>
    <w:rsid w:val="001317FF"/>
    <w:rsid w:val="00131A7A"/>
    <w:rsid w:val="001335B2"/>
    <w:rsid w:val="00133B65"/>
    <w:rsid w:val="00133F05"/>
    <w:rsid w:val="001355C3"/>
    <w:rsid w:val="00135708"/>
    <w:rsid w:val="00135E5F"/>
    <w:rsid w:val="0013613B"/>
    <w:rsid w:val="00137059"/>
    <w:rsid w:val="0013717F"/>
    <w:rsid w:val="001372E6"/>
    <w:rsid w:val="0014070C"/>
    <w:rsid w:val="0014094A"/>
    <w:rsid w:val="001426CD"/>
    <w:rsid w:val="00143042"/>
    <w:rsid w:val="00143626"/>
    <w:rsid w:val="00144C58"/>
    <w:rsid w:val="00144F0F"/>
    <w:rsid w:val="00144F82"/>
    <w:rsid w:val="001459EA"/>
    <w:rsid w:val="00145ED1"/>
    <w:rsid w:val="00146EBE"/>
    <w:rsid w:val="0015002C"/>
    <w:rsid w:val="00150263"/>
    <w:rsid w:val="001505B8"/>
    <w:rsid w:val="001518D3"/>
    <w:rsid w:val="00151B78"/>
    <w:rsid w:val="00152250"/>
    <w:rsid w:val="001524F0"/>
    <w:rsid w:val="0015318B"/>
    <w:rsid w:val="001535BB"/>
    <w:rsid w:val="00153657"/>
    <w:rsid w:val="00153C8A"/>
    <w:rsid w:val="001541C6"/>
    <w:rsid w:val="0015435F"/>
    <w:rsid w:val="001543FF"/>
    <w:rsid w:val="00154423"/>
    <w:rsid w:val="00155321"/>
    <w:rsid w:val="00155ACC"/>
    <w:rsid w:val="00155FBA"/>
    <w:rsid w:val="00155FD5"/>
    <w:rsid w:val="0015775D"/>
    <w:rsid w:val="0016131E"/>
    <w:rsid w:val="001618FC"/>
    <w:rsid w:val="0016196B"/>
    <w:rsid w:val="00162945"/>
    <w:rsid w:val="0016383C"/>
    <w:rsid w:val="00163B53"/>
    <w:rsid w:val="00163B54"/>
    <w:rsid w:val="0016442D"/>
    <w:rsid w:val="00164B50"/>
    <w:rsid w:val="00166871"/>
    <w:rsid w:val="00167281"/>
    <w:rsid w:val="0016745C"/>
    <w:rsid w:val="00167CF5"/>
    <w:rsid w:val="00170056"/>
    <w:rsid w:val="0017051B"/>
    <w:rsid w:val="001712FE"/>
    <w:rsid w:val="00172681"/>
    <w:rsid w:val="001727DD"/>
    <w:rsid w:val="00173690"/>
    <w:rsid w:val="00173D5D"/>
    <w:rsid w:val="00174A6C"/>
    <w:rsid w:val="00176290"/>
    <w:rsid w:val="00176C54"/>
    <w:rsid w:val="0017760B"/>
    <w:rsid w:val="001778A4"/>
    <w:rsid w:val="0018112F"/>
    <w:rsid w:val="001818A4"/>
    <w:rsid w:val="00182669"/>
    <w:rsid w:val="0018331C"/>
    <w:rsid w:val="00184C9C"/>
    <w:rsid w:val="00185896"/>
    <w:rsid w:val="00186BDA"/>
    <w:rsid w:val="00186E3F"/>
    <w:rsid w:val="0018745F"/>
    <w:rsid w:val="0018763E"/>
    <w:rsid w:val="00187DE4"/>
    <w:rsid w:val="00187F59"/>
    <w:rsid w:val="0019014A"/>
    <w:rsid w:val="0019088D"/>
    <w:rsid w:val="001909A9"/>
    <w:rsid w:val="00191825"/>
    <w:rsid w:val="0019221E"/>
    <w:rsid w:val="00192753"/>
    <w:rsid w:val="00193A36"/>
    <w:rsid w:val="00194E3F"/>
    <w:rsid w:val="00195513"/>
    <w:rsid w:val="0019589D"/>
    <w:rsid w:val="00195FD3"/>
    <w:rsid w:val="001964DC"/>
    <w:rsid w:val="0019684E"/>
    <w:rsid w:val="00196FCD"/>
    <w:rsid w:val="0019706E"/>
    <w:rsid w:val="0019782E"/>
    <w:rsid w:val="001A2011"/>
    <w:rsid w:val="001A334B"/>
    <w:rsid w:val="001A34D8"/>
    <w:rsid w:val="001A3DA2"/>
    <w:rsid w:val="001A588A"/>
    <w:rsid w:val="001A5E35"/>
    <w:rsid w:val="001A6B75"/>
    <w:rsid w:val="001A77A2"/>
    <w:rsid w:val="001B089C"/>
    <w:rsid w:val="001B15F3"/>
    <w:rsid w:val="001B268C"/>
    <w:rsid w:val="001B2B31"/>
    <w:rsid w:val="001B2D9D"/>
    <w:rsid w:val="001B326E"/>
    <w:rsid w:val="001B34C7"/>
    <w:rsid w:val="001B3711"/>
    <w:rsid w:val="001B3D48"/>
    <w:rsid w:val="001B4089"/>
    <w:rsid w:val="001B4959"/>
    <w:rsid w:val="001B4D36"/>
    <w:rsid w:val="001B560D"/>
    <w:rsid w:val="001B5EAE"/>
    <w:rsid w:val="001B6362"/>
    <w:rsid w:val="001B7FE2"/>
    <w:rsid w:val="001C05E2"/>
    <w:rsid w:val="001C07EB"/>
    <w:rsid w:val="001C08FE"/>
    <w:rsid w:val="001C0C00"/>
    <w:rsid w:val="001C12C7"/>
    <w:rsid w:val="001C1A9D"/>
    <w:rsid w:val="001C269E"/>
    <w:rsid w:val="001C2CDB"/>
    <w:rsid w:val="001C3D6E"/>
    <w:rsid w:val="001C4F39"/>
    <w:rsid w:val="001C51E5"/>
    <w:rsid w:val="001C59AD"/>
    <w:rsid w:val="001C5A9A"/>
    <w:rsid w:val="001C5B3F"/>
    <w:rsid w:val="001C71D2"/>
    <w:rsid w:val="001C7F36"/>
    <w:rsid w:val="001D041A"/>
    <w:rsid w:val="001D0909"/>
    <w:rsid w:val="001D23C3"/>
    <w:rsid w:val="001D2C64"/>
    <w:rsid w:val="001D3C4F"/>
    <w:rsid w:val="001D488A"/>
    <w:rsid w:val="001D620F"/>
    <w:rsid w:val="001D739D"/>
    <w:rsid w:val="001D7A7B"/>
    <w:rsid w:val="001D7C86"/>
    <w:rsid w:val="001E033A"/>
    <w:rsid w:val="001E1FED"/>
    <w:rsid w:val="001E3262"/>
    <w:rsid w:val="001E3880"/>
    <w:rsid w:val="001E3EB5"/>
    <w:rsid w:val="001E4284"/>
    <w:rsid w:val="001E4F0A"/>
    <w:rsid w:val="001E5D90"/>
    <w:rsid w:val="001E62FD"/>
    <w:rsid w:val="001E688F"/>
    <w:rsid w:val="001F0F3B"/>
    <w:rsid w:val="001F293A"/>
    <w:rsid w:val="001F4097"/>
    <w:rsid w:val="001F4DE2"/>
    <w:rsid w:val="001F56A3"/>
    <w:rsid w:val="001F57A4"/>
    <w:rsid w:val="001F5A0A"/>
    <w:rsid w:val="001F6997"/>
    <w:rsid w:val="001F700F"/>
    <w:rsid w:val="001F7689"/>
    <w:rsid w:val="00200054"/>
    <w:rsid w:val="002006C0"/>
    <w:rsid w:val="002009AC"/>
    <w:rsid w:val="002018D9"/>
    <w:rsid w:val="00201DAA"/>
    <w:rsid w:val="002020E1"/>
    <w:rsid w:val="00202D8B"/>
    <w:rsid w:val="00203DE7"/>
    <w:rsid w:val="00204C7B"/>
    <w:rsid w:val="00204E1A"/>
    <w:rsid w:val="002052DB"/>
    <w:rsid w:val="00205379"/>
    <w:rsid w:val="002066F9"/>
    <w:rsid w:val="00207742"/>
    <w:rsid w:val="002078D3"/>
    <w:rsid w:val="00210235"/>
    <w:rsid w:val="00210EF1"/>
    <w:rsid w:val="002118F4"/>
    <w:rsid w:val="0021214C"/>
    <w:rsid w:val="002124AB"/>
    <w:rsid w:val="0021328B"/>
    <w:rsid w:val="00214645"/>
    <w:rsid w:val="00214ABF"/>
    <w:rsid w:val="00215B34"/>
    <w:rsid w:val="0021627B"/>
    <w:rsid w:val="002174EA"/>
    <w:rsid w:val="0021784E"/>
    <w:rsid w:val="00217FFC"/>
    <w:rsid w:val="002204B0"/>
    <w:rsid w:val="002218DF"/>
    <w:rsid w:val="00225550"/>
    <w:rsid w:val="00227F83"/>
    <w:rsid w:val="00230ACB"/>
    <w:rsid w:val="002318AB"/>
    <w:rsid w:val="00233379"/>
    <w:rsid w:val="00233818"/>
    <w:rsid w:val="002338FA"/>
    <w:rsid w:val="00234396"/>
    <w:rsid w:val="00234A86"/>
    <w:rsid w:val="0023504C"/>
    <w:rsid w:val="002354D0"/>
    <w:rsid w:val="00235856"/>
    <w:rsid w:val="002366A1"/>
    <w:rsid w:val="00236710"/>
    <w:rsid w:val="00237499"/>
    <w:rsid w:val="00240301"/>
    <w:rsid w:val="002409B5"/>
    <w:rsid w:val="00241EFB"/>
    <w:rsid w:val="00242862"/>
    <w:rsid w:val="00242900"/>
    <w:rsid w:val="00242F44"/>
    <w:rsid w:val="00242F54"/>
    <w:rsid w:val="00244029"/>
    <w:rsid w:val="00244772"/>
    <w:rsid w:val="00244B23"/>
    <w:rsid w:val="0024512E"/>
    <w:rsid w:val="00245151"/>
    <w:rsid w:val="00245C48"/>
    <w:rsid w:val="002464D9"/>
    <w:rsid w:val="00246620"/>
    <w:rsid w:val="00246C8D"/>
    <w:rsid w:val="00246CBA"/>
    <w:rsid w:val="002473B4"/>
    <w:rsid w:val="00250771"/>
    <w:rsid w:val="00250DC8"/>
    <w:rsid w:val="00250EBB"/>
    <w:rsid w:val="00250F03"/>
    <w:rsid w:val="002515A0"/>
    <w:rsid w:val="0025293B"/>
    <w:rsid w:val="00252ED4"/>
    <w:rsid w:val="00252FC0"/>
    <w:rsid w:val="00254488"/>
    <w:rsid w:val="00254750"/>
    <w:rsid w:val="00254ACF"/>
    <w:rsid w:val="00254EA8"/>
    <w:rsid w:val="00255514"/>
    <w:rsid w:val="00255AC1"/>
    <w:rsid w:val="00255E04"/>
    <w:rsid w:val="002568E3"/>
    <w:rsid w:val="00256B9F"/>
    <w:rsid w:val="00256BA9"/>
    <w:rsid w:val="00256D5A"/>
    <w:rsid w:val="002578C1"/>
    <w:rsid w:val="00260DCE"/>
    <w:rsid w:val="00261A3C"/>
    <w:rsid w:val="00263022"/>
    <w:rsid w:val="002636C5"/>
    <w:rsid w:val="00263939"/>
    <w:rsid w:val="002663E6"/>
    <w:rsid w:val="0026674A"/>
    <w:rsid w:val="0026678E"/>
    <w:rsid w:val="002667F8"/>
    <w:rsid w:val="0026680B"/>
    <w:rsid w:val="00266921"/>
    <w:rsid w:val="002678E4"/>
    <w:rsid w:val="00270786"/>
    <w:rsid w:val="002711E1"/>
    <w:rsid w:val="00271637"/>
    <w:rsid w:val="00271EB0"/>
    <w:rsid w:val="00273F8A"/>
    <w:rsid w:val="002749EB"/>
    <w:rsid w:val="00274A0F"/>
    <w:rsid w:val="00274AB2"/>
    <w:rsid w:val="00274F88"/>
    <w:rsid w:val="0027577A"/>
    <w:rsid w:val="00275ED6"/>
    <w:rsid w:val="002762DC"/>
    <w:rsid w:val="00276896"/>
    <w:rsid w:val="00276FCC"/>
    <w:rsid w:val="00277BF2"/>
    <w:rsid w:val="00277FAD"/>
    <w:rsid w:val="00280EF5"/>
    <w:rsid w:val="002818C3"/>
    <w:rsid w:val="002820E1"/>
    <w:rsid w:val="00282626"/>
    <w:rsid w:val="00282AF4"/>
    <w:rsid w:val="002840D2"/>
    <w:rsid w:val="0028519D"/>
    <w:rsid w:val="0028540E"/>
    <w:rsid w:val="0028664C"/>
    <w:rsid w:val="00286C8E"/>
    <w:rsid w:val="00286F03"/>
    <w:rsid w:val="00287260"/>
    <w:rsid w:val="00287F17"/>
    <w:rsid w:val="00290BAE"/>
    <w:rsid w:val="002914D8"/>
    <w:rsid w:val="0029153F"/>
    <w:rsid w:val="00291868"/>
    <w:rsid w:val="00291918"/>
    <w:rsid w:val="0029195A"/>
    <w:rsid w:val="00291ADF"/>
    <w:rsid w:val="00291C4B"/>
    <w:rsid w:val="002927AB"/>
    <w:rsid w:val="00292A04"/>
    <w:rsid w:val="00292F00"/>
    <w:rsid w:val="00295853"/>
    <w:rsid w:val="00296FF2"/>
    <w:rsid w:val="00297060"/>
    <w:rsid w:val="002975AA"/>
    <w:rsid w:val="00297A63"/>
    <w:rsid w:val="002A1338"/>
    <w:rsid w:val="002A1A2E"/>
    <w:rsid w:val="002A2022"/>
    <w:rsid w:val="002A26DD"/>
    <w:rsid w:val="002A2867"/>
    <w:rsid w:val="002A2DE7"/>
    <w:rsid w:val="002A3653"/>
    <w:rsid w:val="002A4200"/>
    <w:rsid w:val="002A4263"/>
    <w:rsid w:val="002A51DA"/>
    <w:rsid w:val="002A5A5C"/>
    <w:rsid w:val="002A790F"/>
    <w:rsid w:val="002B188B"/>
    <w:rsid w:val="002B1E13"/>
    <w:rsid w:val="002B2C3C"/>
    <w:rsid w:val="002B2CB6"/>
    <w:rsid w:val="002B3871"/>
    <w:rsid w:val="002B3DFB"/>
    <w:rsid w:val="002B3E8B"/>
    <w:rsid w:val="002B57AB"/>
    <w:rsid w:val="002B58E8"/>
    <w:rsid w:val="002B6397"/>
    <w:rsid w:val="002B652E"/>
    <w:rsid w:val="002B76B5"/>
    <w:rsid w:val="002B7968"/>
    <w:rsid w:val="002B7D31"/>
    <w:rsid w:val="002B7E2E"/>
    <w:rsid w:val="002B7E99"/>
    <w:rsid w:val="002C0580"/>
    <w:rsid w:val="002C0D8B"/>
    <w:rsid w:val="002C1B44"/>
    <w:rsid w:val="002C1FB6"/>
    <w:rsid w:val="002C27C4"/>
    <w:rsid w:val="002C2FB6"/>
    <w:rsid w:val="002C3FF3"/>
    <w:rsid w:val="002C4EE0"/>
    <w:rsid w:val="002C55E7"/>
    <w:rsid w:val="002C562E"/>
    <w:rsid w:val="002C68F5"/>
    <w:rsid w:val="002C7EEA"/>
    <w:rsid w:val="002D0F20"/>
    <w:rsid w:val="002D1417"/>
    <w:rsid w:val="002D14C8"/>
    <w:rsid w:val="002D186B"/>
    <w:rsid w:val="002D1C2F"/>
    <w:rsid w:val="002D224C"/>
    <w:rsid w:val="002D2336"/>
    <w:rsid w:val="002D34EA"/>
    <w:rsid w:val="002D3843"/>
    <w:rsid w:val="002D5B90"/>
    <w:rsid w:val="002D6998"/>
    <w:rsid w:val="002E0621"/>
    <w:rsid w:val="002E065B"/>
    <w:rsid w:val="002E23A2"/>
    <w:rsid w:val="002E24E1"/>
    <w:rsid w:val="002E2C1C"/>
    <w:rsid w:val="002E4166"/>
    <w:rsid w:val="002E4EE3"/>
    <w:rsid w:val="002E557E"/>
    <w:rsid w:val="002E5BFE"/>
    <w:rsid w:val="002E7654"/>
    <w:rsid w:val="002E77E9"/>
    <w:rsid w:val="002E7D57"/>
    <w:rsid w:val="002F0CDD"/>
    <w:rsid w:val="002F0E11"/>
    <w:rsid w:val="002F18BF"/>
    <w:rsid w:val="002F1A43"/>
    <w:rsid w:val="002F1AF9"/>
    <w:rsid w:val="002F1E93"/>
    <w:rsid w:val="002F1F4B"/>
    <w:rsid w:val="002F209F"/>
    <w:rsid w:val="002F2B70"/>
    <w:rsid w:val="002F3686"/>
    <w:rsid w:val="002F4070"/>
    <w:rsid w:val="002F4B47"/>
    <w:rsid w:val="002F4E24"/>
    <w:rsid w:val="002F51C4"/>
    <w:rsid w:val="002F5CE0"/>
    <w:rsid w:val="002F5FCE"/>
    <w:rsid w:val="002F69F0"/>
    <w:rsid w:val="002F6BC3"/>
    <w:rsid w:val="002F6D56"/>
    <w:rsid w:val="002F7663"/>
    <w:rsid w:val="00300020"/>
    <w:rsid w:val="003002BD"/>
    <w:rsid w:val="00300438"/>
    <w:rsid w:val="00300790"/>
    <w:rsid w:val="00300AEF"/>
    <w:rsid w:val="0030188B"/>
    <w:rsid w:val="00301B28"/>
    <w:rsid w:val="003023EE"/>
    <w:rsid w:val="003025FB"/>
    <w:rsid w:val="00302D89"/>
    <w:rsid w:val="003031E2"/>
    <w:rsid w:val="0030374B"/>
    <w:rsid w:val="003039FC"/>
    <w:rsid w:val="00304570"/>
    <w:rsid w:val="00304656"/>
    <w:rsid w:val="0030474B"/>
    <w:rsid w:val="003051D7"/>
    <w:rsid w:val="00305EBF"/>
    <w:rsid w:val="00306A6B"/>
    <w:rsid w:val="00307E0F"/>
    <w:rsid w:val="00311127"/>
    <w:rsid w:val="00311A52"/>
    <w:rsid w:val="003128CA"/>
    <w:rsid w:val="00312E7F"/>
    <w:rsid w:val="0031466B"/>
    <w:rsid w:val="00314C67"/>
    <w:rsid w:val="0031535D"/>
    <w:rsid w:val="00317EA2"/>
    <w:rsid w:val="0032281A"/>
    <w:rsid w:val="00324386"/>
    <w:rsid w:val="00326934"/>
    <w:rsid w:val="00326A6A"/>
    <w:rsid w:val="00326D7B"/>
    <w:rsid w:val="0032774D"/>
    <w:rsid w:val="0033081F"/>
    <w:rsid w:val="00331294"/>
    <w:rsid w:val="00332961"/>
    <w:rsid w:val="00332996"/>
    <w:rsid w:val="00332B18"/>
    <w:rsid w:val="00332CEE"/>
    <w:rsid w:val="003330E9"/>
    <w:rsid w:val="003350B0"/>
    <w:rsid w:val="00336A54"/>
    <w:rsid w:val="00340121"/>
    <w:rsid w:val="00342726"/>
    <w:rsid w:val="00343A43"/>
    <w:rsid w:val="00343DC1"/>
    <w:rsid w:val="003445CC"/>
    <w:rsid w:val="00345227"/>
    <w:rsid w:val="003456B7"/>
    <w:rsid w:val="00346646"/>
    <w:rsid w:val="003468FC"/>
    <w:rsid w:val="00347048"/>
    <w:rsid w:val="00350F9F"/>
    <w:rsid w:val="00352157"/>
    <w:rsid w:val="0035275E"/>
    <w:rsid w:val="0035326B"/>
    <w:rsid w:val="003536EE"/>
    <w:rsid w:val="0035390D"/>
    <w:rsid w:val="00353B25"/>
    <w:rsid w:val="003540BF"/>
    <w:rsid w:val="00354D0E"/>
    <w:rsid w:val="003558CD"/>
    <w:rsid w:val="00355F0C"/>
    <w:rsid w:val="003566D6"/>
    <w:rsid w:val="003577C1"/>
    <w:rsid w:val="0036170F"/>
    <w:rsid w:val="00361858"/>
    <w:rsid w:val="00361903"/>
    <w:rsid w:val="003623E8"/>
    <w:rsid w:val="003641EF"/>
    <w:rsid w:val="00364763"/>
    <w:rsid w:val="00364B15"/>
    <w:rsid w:val="003650F6"/>
    <w:rsid w:val="00365B3C"/>
    <w:rsid w:val="00365B44"/>
    <w:rsid w:val="00365C9E"/>
    <w:rsid w:val="00367A21"/>
    <w:rsid w:val="00367CB3"/>
    <w:rsid w:val="00370844"/>
    <w:rsid w:val="00371713"/>
    <w:rsid w:val="00371855"/>
    <w:rsid w:val="00371E95"/>
    <w:rsid w:val="00372D2B"/>
    <w:rsid w:val="00373377"/>
    <w:rsid w:val="003733D4"/>
    <w:rsid w:val="00373B35"/>
    <w:rsid w:val="00374E6A"/>
    <w:rsid w:val="00374EAA"/>
    <w:rsid w:val="003750FB"/>
    <w:rsid w:val="003753BB"/>
    <w:rsid w:val="003755AF"/>
    <w:rsid w:val="0037569C"/>
    <w:rsid w:val="0037571B"/>
    <w:rsid w:val="00375A63"/>
    <w:rsid w:val="00376663"/>
    <w:rsid w:val="0037779E"/>
    <w:rsid w:val="00377821"/>
    <w:rsid w:val="003800AD"/>
    <w:rsid w:val="0038092D"/>
    <w:rsid w:val="00381FBE"/>
    <w:rsid w:val="00382E9A"/>
    <w:rsid w:val="0038391C"/>
    <w:rsid w:val="00383FE6"/>
    <w:rsid w:val="003850F3"/>
    <w:rsid w:val="003854F5"/>
    <w:rsid w:val="00386501"/>
    <w:rsid w:val="00386565"/>
    <w:rsid w:val="00386BF1"/>
    <w:rsid w:val="00386E41"/>
    <w:rsid w:val="0038720A"/>
    <w:rsid w:val="00387FDC"/>
    <w:rsid w:val="003909AB"/>
    <w:rsid w:val="003909F1"/>
    <w:rsid w:val="0039457F"/>
    <w:rsid w:val="00394A18"/>
    <w:rsid w:val="00395282"/>
    <w:rsid w:val="00395819"/>
    <w:rsid w:val="00395AA1"/>
    <w:rsid w:val="00395B40"/>
    <w:rsid w:val="003961B1"/>
    <w:rsid w:val="00396B2D"/>
    <w:rsid w:val="003A19A3"/>
    <w:rsid w:val="003A2144"/>
    <w:rsid w:val="003A22E3"/>
    <w:rsid w:val="003A2C94"/>
    <w:rsid w:val="003A2D41"/>
    <w:rsid w:val="003A48F3"/>
    <w:rsid w:val="003A4B2B"/>
    <w:rsid w:val="003A4D85"/>
    <w:rsid w:val="003A50ED"/>
    <w:rsid w:val="003A5CA2"/>
    <w:rsid w:val="003A74D3"/>
    <w:rsid w:val="003A7A8E"/>
    <w:rsid w:val="003A7DCC"/>
    <w:rsid w:val="003A7EB2"/>
    <w:rsid w:val="003B0325"/>
    <w:rsid w:val="003B04D1"/>
    <w:rsid w:val="003B121E"/>
    <w:rsid w:val="003B1E36"/>
    <w:rsid w:val="003B1E7E"/>
    <w:rsid w:val="003B21F0"/>
    <w:rsid w:val="003B23E3"/>
    <w:rsid w:val="003B3913"/>
    <w:rsid w:val="003B3A8E"/>
    <w:rsid w:val="003B3BB2"/>
    <w:rsid w:val="003B4FB8"/>
    <w:rsid w:val="003B5579"/>
    <w:rsid w:val="003B5D58"/>
    <w:rsid w:val="003B602D"/>
    <w:rsid w:val="003B60B3"/>
    <w:rsid w:val="003B78A3"/>
    <w:rsid w:val="003B78DE"/>
    <w:rsid w:val="003C061A"/>
    <w:rsid w:val="003C0E2E"/>
    <w:rsid w:val="003C1571"/>
    <w:rsid w:val="003C15AE"/>
    <w:rsid w:val="003C1B1F"/>
    <w:rsid w:val="003C1E96"/>
    <w:rsid w:val="003C1F98"/>
    <w:rsid w:val="003C34FE"/>
    <w:rsid w:val="003C3EEF"/>
    <w:rsid w:val="003C4A36"/>
    <w:rsid w:val="003C5C4F"/>
    <w:rsid w:val="003C61FE"/>
    <w:rsid w:val="003C63F1"/>
    <w:rsid w:val="003C6626"/>
    <w:rsid w:val="003C6E0D"/>
    <w:rsid w:val="003D0C04"/>
    <w:rsid w:val="003D121C"/>
    <w:rsid w:val="003D1546"/>
    <w:rsid w:val="003D1CE0"/>
    <w:rsid w:val="003D1D84"/>
    <w:rsid w:val="003D275F"/>
    <w:rsid w:val="003D311E"/>
    <w:rsid w:val="003D33AC"/>
    <w:rsid w:val="003D3668"/>
    <w:rsid w:val="003D368C"/>
    <w:rsid w:val="003D3A99"/>
    <w:rsid w:val="003D4A51"/>
    <w:rsid w:val="003D6445"/>
    <w:rsid w:val="003E0612"/>
    <w:rsid w:val="003E0C6A"/>
    <w:rsid w:val="003E1748"/>
    <w:rsid w:val="003E3024"/>
    <w:rsid w:val="003E32F1"/>
    <w:rsid w:val="003E3D01"/>
    <w:rsid w:val="003E4ADC"/>
    <w:rsid w:val="003E4B83"/>
    <w:rsid w:val="003E531B"/>
    <w:rsid w:val="003E5A91"/>
    <w:rsid w:val="003E5AB3"/>
    <w:rsid w:val="003E5C29"/>
    <w:rsid w:val="003E5DAA"/>
    <w:rsid w:val="003E635C"/>
    <w:rsid w:val="003E64E1"/>
    <w:rsid w:val="003E6BC3"/>
    <w:rsid w:val="003E7679"/>
    <w:rsid w:val="003E7F22"/>
    <w:rsid w:val="003F0B03"/>
    <w:rsid w:val="003F1C2A"/>
    <w:rsid w:val="003F1C47"/>
    <w:rsid w:val="003F1DAA"/>
    <w:rsid w:val="003F28FC"/>
    <w:rsid w:val="003F3801"/>
    <w:rsid w:val="003F4EE8"/>
    <w:rsid w:val="003F54FB"/>
    <w:rsid w:val="003F62B5"/>
    <w:rsid w:val="003F68CC"/>
    <w:rsid w:val="003F6A2B"/>
    <w:rsid w:val="003F6BBC"/>
    <w:rsid w:val="00400940"/>
    <w:rsid w:val="00402672"/>
    <w:rsid w:val="00402679"/>
    <w:rsid w:val="00402802"/>
    <w:rsid w:val="00402E73"/>
    <w:rsid w:val="0040391E"/>
    <w:rsid w:val="00403BFB"/>
    <w:rsid w:val="00403C21"/>
    <w:rsid w:val="004045EB"/>
    <w:rsid w:val="004053FF"/>
    <w:rsid w:val="00406D09"/>
    <w:rsid w:val="004071A6"/>
    <w:rsid w:val="00410FF1"/>
    <w:rsid w:val="00411B84"/>
    <w:rsid w:val="00411D07"/>
    <w:rsid w:val="004122D9"/>
    <w:rsid w:val="00412D49"/>
    <w:rsid w:val="00414004"/>
    <w:rsid w:val="00415462"/>
    <w:rsid w:val="0041581A"/>
    <w:rsid w:val="004170CB"/>
    <w:rsid w:val="004170F0"/>
    <w:rsid w:val="004171F7"/>
    <w:rsid w:val="004171FC"/>
    <w:rsid w:val="0042155C"/>
    <w:rsid w:val="00421895"/>
    <w:rsid w:val="004232E4"/>
    <w:rsid w:val="0042345C"/>
    <w:rsid w:val="0042351F"/>
    <w:rsid w:val="004235B1"/>
    <w:rsid w:val="004235F7"/>
    <w:rsid w:val="00423777"/>
    <w:rsid w:val="00423878"/>
    <w:rsid w:val="004238CC"/>
    <w:rsid w:val="004252D5"/>
    <w:rsid w:val="004252E0"/>
    <w:rsid w:val="004253C0"/>
    <w:rsid w:val="004253CF"/>
    <w:rsid w:val="0042574D"/>
    <w:rsid w:val="00426491"/>
    <w:rsid w:val="004269B4"/>
    <w:rsid w:val="0042761C"/>
    <w:rsid w:val="004313B8"/>
    <w:rsid w:val="00431726"/>
    <w:rsid w:val="0043195D"/>
    <w:rsid w:val="0043288D"/>
    <w:rsid w:val="004329E2"/>
    <w:rsid w:val="00432C57"/>
    <w:rsid w:val="00433577"/>
    <w:rsid w:val="00433E66"/>
    <w:rsid w:val="0043523B"/>
    <w:rsid w:val="0043523F"/>
    <w:rsid w:val="00435744"/>
    <w:rsid w:val="0043609F"/>
    <w:rsid w:val="00436B94"/>
    <w:rsid w:val="00436CD7"/>
    <w:rsid w:val="00437D08"/>
    <w:rsid w:val="00440E2C"/>
    <w:rsid w:val="004415E6"/>
    <w:rsid w:val="00441640"/>
    <w:rsid w:val="004420A9"/>
    <w:rsid w:val="0044228E"/>
    <w:rsid w:val="004424B4"/>
    <w:rsid w:val="004424C1"/>
    <w:rsid w:val="004425A5"/>
    <w:rsid w:val="00443105"/>
    <w:rsid w:val="004435F0"/>
    <w:rsid w:val="00443A5A"/>
    <w:rsid w:val="00443C1B"/>
    <w:rsid w:val="004446A2"/>
    <w:rsid w:val="004449FC"/>
    <w:rsid w:val="00444AF9"/>
    <w:rsid w:val="00444ECF"/>
    <w:rsid w:val="00446048"/>
    <w:rsid w:val="004508FF"/>
    <w:rsid w:val="00450EE4"/>
    <w:rsid w:val="00453D1A"/>
    <w:rsid w:val="00454636"/>
    <w:rsid w:val="0045480E"/>
    <w:rsid w:val="0045527A"/>
    <w:rsid w:val="00456E3E"/>
    <w:rsid w:val="00457AEB"/>
    <w:rsid w:val="004603FE"/>
    <w:rsid w:val="00462C98"/>
    <w:rsid w:val="00462F76"/>
    <w:rsid w:val="00464CD0"/>
    <w:rsid w:val="0046560F"/>
    <w:rsid w:val="00465DD4"/>
    <w:rsid w:val="00466495"/>
    <w:rsid w:val="00466625"/>
    <w:rsid w:val="004711A3"/>
    <w:rsid w:val="0047137F"/>
    <w:rsid w:val="004717FD"/>
    <w:rsid w:val="00471A52"/>
    <w:rsid w:val="0047356F"/>
    <w:rsid w:val="0047368A"/>
    <w:rsid w:val="00474269"/>
    <w:rsid w:val="00474CFF"/>
    <w:rsid w:val="00475356"/>
    <w:rsid w:val="004757C6"/>
    <w:rsid w:val="004760F8"/>
    <w:rsid w:val="004763C6"/>
    <w:rsid w:val="00476479"/>
    <w:rsid w:val="00476DB7"/>
    <w:rsid w:val="004802BF"/>
    <w:rsid w:val="00480927"/>
    <w:rsid w:val="00480B53"/>
    <w:rsid w:val="004819FD"/>
    <w:rsid w:val="00481A1A"/>
    <w:rsid w:val="00481C48"/>
    <w:rsid w:val="00482A5E"/>
    <w:rsid w:val="00483578"/>
    <w:rsid w:val="00486797"/>
    <w:rsid w:val="0048718E"/>
    <w:rsid w:val="00490278"/>
    <w:rsid w:val="00490A32"/>
    <w:rsid w:val="00491335"/>
    <w:rsid w:val="00491B1A"/>
    <w:rsid w:val="00492A59"/>
    <w:rsid w:val="00492CB3"/>
    <w:rsid w:val="00493BD2"/>
    <w:rsid w:val="00493CDB"/>
    <w:rsid w:val="00493E2D"/>
    <w:rsid w:val="004950A9"/>
    <w:rsid w:val="004956B4"/>
    <w:rsid w:val="00496863"/>
    <w:rsid w:val="004A035C"/>
    <w:rsid w:val="004A0B8F"/>
    <w:rsid w:val="004A1344"/>
    <w:rsid w:val="004A2154"/>
    <w:rsid w:val="004A215D"/>
    <w:rsid w:val="004A30CC"/>
    <w:rsid w:val="004A47F3"/>
    <w:rsid w:val="004A53CB"/>
    <w:rsid w:val="004A5D57"/>
    <w:rsid w:val="004A5ED7"/>
    <w:rsid w:val="004A7482"/>
    <w:rsid w:val="004B0268"/>
    <w:rsid w:val="004B0AFA"/>
    <w:rsid w:val="004B0B61"/>
    <w:rsid w:val="004B0D9A"/>
    <w:rsid w:val="004B0F1A"/>
    <w:rsid w:val="004B1101"/>
    <w:rsid w:val="004B1CA9"/>
    <w:rsid w:val="004B20D4"/>
    <w:rsid w:val="004B2173"/>
    <w:rsid w:val="004B2941"/>
    <w:rsid w:val="004B2F27"/>
    <w:rsid w:val="004B3554"/>
    <w:rsid w:val="004B380C"/>
    <w:rsid w:val="004B3D50"/>
    <w:rsid w:val="004B3ED0"/>
    <w:rsid w:val="004B4214"/>
    <w:rsid w:val="004B48C2"/>
    <w:rsid w:val="004B6067"/>
    <w:rsid w:val="004B6B58"/>
    <w:rsid w:val="004B6DE7"/>
    <w:rsid w:val="004B7763"/>
    <w:rsid w:val="004C007D"/>
    <w:rsid w:val="004C117C"/>
    <w:rsid w:val="004C1C67"/>
    <w:rsid w:val="004C21A4"/>
    <w:rsid w:val="004C2792"/>
    <w:rsid w:val="004C2970"/>
    <w:rsid w:val="004C2E4B"/>
    <w:rsid w:val="004C49A6"/>
    <w:rsid w:val="004C4EAC"/>
    <w:rsid w:val="004C5D31"/>
    <w:rsid w:val="004C5E4A"/>
    <w:rsid w:val="004C5FEA"/>
    <w:rsid w:val="004C6D10"/>
    <w:rsid w:val="004D06C4"/>
    <w:rsid w:val="004D0A4D"/>
    <w:rsid w:val="004D15A4"/>
    <w:rsid w:val="004D1DF5"/>
    <w:rsid w:val="004D391A"/>
    <w:rsid w:val="004D4348"/>
    <w:rsid w:val="004D4D4C"/>
    <w:rsid w:val="004D54CC"/>
    <w:rsid w:val="004D727F"/>
    <w:rsid w:val="004D7363"/>
    <w:rsid w:val="004D73F1"/>
    <w:rsid w:val="004D76D0"/>
    <w:rsid w:val="004E0A2F"/>
    <w:rsid w:val="004E1209"/>
    <w:rsid w:val="004E1397"/>
    <w:rsid w:val="004E1562"/>
    <w:rsid w:val="004E203F"/>
    <w:rsid w:val="004E2723"/>
    <w:rsid w:val="004E2969"/>
    <w:rsid w:val="004E2CBD"/>
    <w:rsid w:val="004E402C"/>
    <w:rsid w:val="004E4372"/>
    <w:rsid w:val="004E5557"/>
    <w:rsid w:val="004E64AE"/>
    <w:rsid w:val="004E6CB0"/>
    <w:rsid w:val="004E6E8D"/>
    <w:rsid w:val="004E7A44"/>
    <w:rsid w:val="004E7C9F"/>
    <w:rsid w:val="004F052D"/>
    <w:rsid w:val="004F1166"/>
    <w:rsid w:val="004F11AF"/>
    <w:rsid w:val="004F2AB1"/>
    <w:rsid w:val="004F30FD"/>
    <w:rsid w:val="004F31AA"/>
    <w:rsid w:val="004F499A"/>
    <w:rsid w:val="0050011C"/>
    <w:rsid w:val="00500503"/>
    <w:rsid w:val="00500D7F"/>
    <w:rsid w:val="0050110A"/>
    <w:rsid w:val="00503310"/>
    <w:rsid w:val="00503C1B"/>
    <w:rsid w:val="005051CF"/>
    <w:rsid w:val="00506E56"/>
    <w:rsid w:val="00506F26"/>
    <w:rsid w:val="0050765A"/>
    <w:rsid w:val="00507C40"/>
    <w:rsid w:val="00507CCD"/>
    <w:rsid w:val="00510266"/>
    <w:rsid w:val="005107F3"/>
    <w:rsid w:val="00510E21"/>
    <w:rsid w:val="00511375"/>
    <w:rsid w:val="00511C98"/>
    <w:rsid w:val="00512647"/>
    <w:rsid w:val="005148F4"/>
    <w:rsid w:val="0051548E"/>
    <w:rsid w:val="005156AE"/>
    <w:rsid w:val="00515900"/>
    <w:rsid w:val="005163EC"/>
    <w:rsid w:val="0051658D"/>
    <w:rsid w:val="005204E4"/>
    <w:rsid w:val="00521963"/>
    <w:rsid w:val="00522FE9"/>
    <w:rsid w:val="005232AE"/>
    <w:rsid w:val="00523667"/>
    <w:rsid w:val="00523748"/>
    <w:rsid w:val="00523BFE"/>
    <w:rsid w:val="005257F8"/>
    <w:rsid w:val="00525E7E"/>
    <w:rsid w:val="00525FE5"/>
    <w:rsid w:val="00526672"/>
    <w:rsid w:val="005269A0"/>
    <w:rsid w:val="0052779B"/>
    <w:rsid w:val="00530738"/>
    <w:rsid w:val="00530A75"/>
    <w:rsid w:val="00530B47"/>
    <w:rsid w:val="00530EFF"/>
    <w:rsid w:val="00531119"/>
    <w:rsid w:val="005318F3"/>
    <w:rsid w:val="00531AA3"/>
    <w:rsid w:val="005322AB"/>
    <w:rsid w:val="005327BB"/>
    <w:rsid w:val="00532B1A"/>
    <w:rsid w:val="005331B1"/>
    <w:rsid w:val="005333A6"/>
    <w:rsid w:val="005333B0"/>
    <w:rsid w:val="00534079"/>
    <w:rsid w:val="00534183"/>
    <w:rsid w:val="005341B2"/>
    <w:rsid w:val="0053484A"/>
    <w:rsid w:val="00535A88"/>
    <w:rsid w:val="00535ED3"/>
    <w:rsid w:val="00540093"/>
    <w:rsid w:val="0054065A"/>
    <w:rsid w:val="005415B8"/>
    <w:rsid w:val="00541B45"/>
    <w:rsid w:val="00542104"/>
    <w:rsid w:val="0054290D"/>
    <w:rsid w:val="0054423A"/>
    <w:rsid w:val="005461EB"/>
    <w:rsid w:val="00547861"/>
    <w:rsid w:val="005513F3"/>
    <w:rsid w:val="00551D43"/>
    <w:rsid w:val="005526F2"/>
    <w:rsid w:val="00552F84"/>
    <w:rsid w:val="00554369"/>
    <w:rsid w:val="00554EB6"/>
    <w:rsid w:val="00555220"/>
    <w:rsid w:val="00555314"/>
    <w:rsid w:val="00555ED7"/>
    <w:rsid w:val="005564F7"/>
    <w:rsid w:val="00557C46"/>
    <w:rsid w:val="00557C6D"/>
    <w:rsid w:val="0056077A"/>
    <w:rsid w:val="00561EFF"/>
    <w:rsid w:val="0056225D"/>
    <w:rsid w:val="0056273B"/>
    <w:rsid w:val="005628C2"/>
    <w:rsid w:val="00562BC5"/>
    <w:rsid w:val="0056311B"/>
    <w:rsid w:val="00563177"/>
    <w:rsid w:val="005634CD"/>
    <w:rsid w:val="00563D38"/>
    <w:rsid w:val="00564653"/>
    <w:rsid w:val="00564E8C"/>
    <w:rsid w:val="00564FAC"/>
    <w:rsid w:val="00565273"/>
    <w:rsid w:val="00565646"/>
    <w:rsid w:val="005665C7"/>
    <w:rsid w:val="0056696A"/>
    <w:rsid w:val="00566CE5"/>
    <w:rsid w:val="005671CA"/>
    <w:rsid w:val="00567831"/>
    <w:rsid w:val="00567E5A"/>
    <w:rsid w:val="00570679"/>
    <w:rsid w:val="00571678"/>
    <w:rsid w:val="005723BF"/>
    <w:rsid w:val="005727FD"/>
    <w:rsid w:val="00573A27"/>
    <w:rsid w:val="00573DFA"/>
    <w:rsid w:val="005740C1"/>
    <w:rsid w:val="00574C56"/>
    <w:rsid w:val="00574CFD"/>
    <w:rsid w:val="005757A7"/>
    <w:rsid w:val="00575E99"/>
    <w:rsid w:val="00576257"/>
    <w:rsid w:val="00576DFF"/>
    <w:rsid w:val="0058032E"/>
    <w:rsid w:val="00580D3D"/>
    <w:rsid w:val="005816CF"/>
    <w:rsid w:val="00581A80"/>
    <w:rsid w:val="00581D19"/>
    <w:rsid w:val="00582642"/>
    <w:rsid w:val="005826EF"/>
    <w:rsid w:val="00582853"/>
    <w:rsid w:val="00582971"/>
    <w:rsid w:val="00582CBD"/>
    <w:rsid w:val="00583002"/>
    <w:rsid w:val="00583DF1"/>
    <w:rsid w:val="00584712"/>
    <w:rsid w:val="00584C00"/>
    <w:rsid w:val="00584FC7"/>
    <w:rsid w:val="0058673E"/>
    <w:rsid w:val="00586968"/>
    <w:rsid w:val="00586CB8"/>
    <w:rsid w:val="00586D77"/>
    <w:rsid w:val="005876C4"/>
    <w:rsid w:val="00590476"/>
    <w:rsid w:val="00590D37"/>
    <w:rsid w:val="00591B6A"/>
    <w:rsid w:val="005920B2"/>
    <w:rsid w:val="005927E5"/>
    <w:rsid w:val="00592EDC"/>
    <w:rsid w:val="00593151"/>
    <w:rsid w:val="0059424B"/>
    <w:rsid w:val="00595D00"/>
    <w:rsid w:val="00595E15"/>
    <w:rsid w:val="005960B2"/>
    <w:rsid w:val="005968A1"/>
    <w:rsid w:val="005971E6"/>
    <w:rsid w:val="005971EC"/>
    <w:rsid w:val="005A035C"/>
    <w:rsid w:val="005A0D24"/>
    <w:rsid w:val="005A30F0"/>
    <w:rsid w:val="005A4FAC"/>
    <w:rsid w:val="005A529D"/>
    <w:rsid w:val="005A6A46"/>
    <w:rsid w:val="005A6EAF"/>
    <w:rsid w:val="005A72AC"/>
    <w:rsid w:val="005A793D"/>
    <w:rsid w:val="005A79D0"/>
    <w:rsid w:val="005B064E"/>
    <w:rsid w:val="005B1222"/>
    <w:rsid w:val="005B16E8"/>
    <w:rsid w:val="005B3783"/>
    <w:rsid w:val="005B5563"/>
    <w:rsid w:val="005B5CBF"/>
    <w:rsid w:val="005B7FE0"/>
    <w:rsid w:val="005C0A7F"/>
    <w:rsid w:val="005C1047"/>
    <w:rsid w:val="005C18FF"/>
    <w:rsid w:val="005C2A38"/>
    <w:rsid w:val="005C3674"/>
    <w:rsid w:val="005C39CC"/>
    <w:rsid w:val="005C42E9"/>
    <w:rsid w:val="005C4486"/>
    <w:rsid w:val="005C4D2C"/>
    <w:rsid w:val="005C4EFE"/>
    <w:rsid w:val="005C597C"/>
    <w:rsid w:val="005C5E33"/>
    <w:rsid w:val="005C6D48"/>
    <w:rsid w:val="005D012C"/>
    <w:rsid w:val="005D01D1"/>
    <w:rsid w:val="005D090E"/>
    <w:rsid w:val="005D0A10"/>
    <w:rsid w:val="005D1B1C"/>
    <w:rsid w:val="005D1D28"/>
    <w:rsid w:val="005D3E55"/>
    <w:rsid w:val="005D4310"/>
    <w:rsid w:val="005D51F8"/>
    <w:rsid w:val="005D5414"/>
    <w:rsid w:val="005D6AB6"/>
    <w:rsid w:val="005D6CA8"/>
    <w:rsid w:val="005D7698"/>
    <w:rsid w:val="005E0104"/>
    <w:rsid w:val="005E05F0"/>
    <w:rsid w:val="005E0D55"/>
    <w:rsid w:val="005E1087"/>
    <w:rsid w:val="005E257B"/>
    <w:rsid w:val="005E2B37"/>
    <w:rsid w:val="005E30D0"/>
    <w:rsid w:val="005E3384"/>
    <w:rsid w:val="005E3494"/>
    <w:rsid w:val="005E3F15"/>
    <w:rsid w:val="005E42A9"/>
    <w:rsid w:val="005E5658"/>
    <w:rsid w:val="005E5BC3"/>
    <w:rsid w:val="005E6438"/>
    <w:rsid w:val="005E6F4D"/>
    <w:rsid w:val="005E71A6"/>
    <w:rsid w:val="005E7AAC"/>
    <w:rsid w:val="005F0173"/>
    <w:rsid w:val="005F07DF"/>
    <w:rsid w:val="005F15EB"/>
    <w:rsid w:val="005F18B2"/>
    <w:rsid w:val="005F1DF4"/>
    <w:rsid w:val="005F24F9"/>
    <w:rsid w:val="005F2683"/>
    <w:rsid w:val="005F29AD"/>
    <w:rsid w:val="005F313E"/>
    <w:rsid w:val="005F3238"/>
    <w:rsid w:val="005F352B"/>
    <w:rsid w:val="005F3978"/>
    <w:rsid w:val="005F3F7E"/>
    <w:rsid w:val="005F4430"/>
    <w:rsid w:val="005F4711"/>
    <w:rsid w:val="005F4E15"/>
    <w:rsid w:val="005F56A5"/>
    <w:rsid w:val="005F5E45"/>
    <w:rsid w:val="005F5E7C"/>
    <w:rsid w:val="005F5F33"/>
    <w:rsid w:val="005F6484"/>
    <w:rsid w:val="005F6ED0"/>
    <w:rsid w:val="005F7511"/>
    <w:rsid w:val="00600C61"/>
    <w:rsid w:val="00601AFC"/>
    <w:rsid w:val="006028AE"/>
    <w:rsid w:val="006029FA"/>
    <w:rsid w:val="006031CC"/>
    <w:rsid w:val="00604074"/>
    <w:rsid w:val="00604427"/>
    <w:rsid w:val="006046A0"/>
    <w:rsid w:val="0060577E"/>
    <w:rsid w:val="006069E9"/>
    <w:rsid w:val="00606A20"/>
    <w:rsid w:val="00606D83"/>
    <w:rsid w:val="00610321"/>
    <w:rsid w:val="00610749"/>
    <w:rsid w:val="00610861"/>
    <w:rsid w:val="00610966"/>
    <w:rsid w:val="00611874"/>
    <w:rsid w:val="00612152"/>
    <w:rsid w:val="006126C4"/>
    <w:rsid w:val="0061270C"/>
    <w:rsid w:val="00612F05"/>
    <w:rsid w:val="006135EB"/>
    <w:rsid w:val="00614157"/>
    <w:rsid w:val="00614457"/>
    <w:rsid w:val="00615306"/>
    <w:rsid w:val="00615851"/>
    <w:rsid w:val="006161B0"/>
    <w:rsid w:val="006161B9"/>
    <w:rsid w:val="006205EA"/>
    <w:rsid w:val="006207E4"/>
    <w:rsid w:val="00622345"/>
    <w:rsid w:val="00622D98"/>
    <w:rsid w:val="00623594"/>
    <w:rsid w:val="00624E1B"/>
    <w:rsid w:val="006257FF"/>
    <w:rsid w:val="00625BDB"/>
    <w:rsid w:val="00625FCA"/>
    <w:rsid w:val="00626B37"/>
    <w:rsid w:val="00626E8E"/>
    <w:rsid w:val="00626EB8"/>
    <w:rsid w:val="0062711D"/>
    <w:rsid w:val="006275BC"/>
    <w:rsid w:val="00627708"/>
    <w:rsid w:val="00630013"/>
    <w:rsid w:val="00630DE9"/>
    <w:rsid w:val="00631456"/>
    <w:rsid w:val="006318DF"/>
    <w:rsid w:val="00631EF0"/>
    <w:rsid w:val="00632063"/>
    <w:rsid w:val="00632F0E"/>
    <w:rsid w:val="00632F23"/>
    <w:rsid w:val="00632F49"/>
    <w:rsid w:val="00633C56"/>
    <w:rsid w:val="006353D4"/>
    <w:rsid w:val="006357F0"/>
    <w:rsid w:val="00635EE6"/>
    <w:rsid w:val="00636F37"/>
    <w:rsid w:val="006371DC"/>
    <w:rsid w:val="0064047E"/>
    <w:rsid w:val="0064048D"/>
    <w:rsid w:val="0064173C"/>
    <w:rsid w:val="0064196D"/>
    <w:rsid w:val="00641BF9"/>
    <w:rsid w:val="00642683"/>
    <w:rsid w:val="00642D70"/>
    <w:rsid w:val="00642F67"/>
    <w:rsid w:val="006430C9"/>
    <w:rsid w:val="006449EF"/>
    <w:rsid w:val="00644AC8"/>
    <w:rsid w:val="006451AA"/>
    <w:rsid w:val="006456FE"/>
    <w:rsid w:val="00645927"/>
    <w:rsid w:val="00645FD8"/>
    <w:rsid w:val="00647B2D"/>
    <w:rsid w:val="0065058A"/>
    <w:rsid w:val="00652214"/>
    <w:rsid w:val="00652B18"/>
    <w:rsid w:val="00653D15"/>
    <w:rsid w:val="006540AA"/>
    <w:rsid w:val="00654F18"/>
    <w:rsid w:val="00655455"/>
    <w:rsid w:val="006554A2"/>
    <w:rsid w:val="0065601F"/>
    <w:rsid w:val="00656786"/>
    <w:rsid w:val="006576D1"/>
    <w:rsid w:val="0065779A"/>
    <w:rsid w:val="0066127B"/>
    <w:rsid w:val="006616F2"/>
    <w:rsid w:val="00661A97"/>
    <w:rsid w:val="00661F0F"/>
    <w:rsid w:val="0066247D"/>
    <w:rsid w:val="006629FC"/>
    <w:rsid w:val="00663146"/>
    <w:rsid w:val="006633D5"/>
    <w:rsid w:val="00663E6B"/>
    <w:rsid w:val="00664BEC"/>
    <w:rsid w:val="00664F89"/>
    <w:rsid w:val="00665939"/>
    <w:rsid w:val="0066748E"/>
    <w:rsid w:val="00670B36"/>
    <w:rsid w:val="0067101E"/>
    <w:rsid w:val="006712A0"/>
    <w:rsid w:val="00671A31"/>
    <w:rsid w:val="00671C3D"/>
    <w:rsid w:val="00671CE6"/>
    <w:rsid w:val="00671DDE"/>
    <w:rsid w:val="00672740"/>
    <w:rsid w:val="006727D8"/>
    <w:rsid w:val="00672A8C"/>
    <w:rsid w:val="006731F2"/>
    <w:rsid w:val="0067321B"/>
    <w:rsid w:val="00673431"/>
    <w:rsid w:val="00673E67"/>
    <w:rsid w:val="0067566A"/>
    <w:rsid w:val="00675900"/>
    <w:rsid w:val="00675C9B"/>
    <w:rsid w:val="00675F34"/>
    <w:rsid w:val="00677515"/>
    <w:rsid w:val="0068276B"/>
    <w:rsid w:val="00682972"/>
    <w:rsid w:val="006831F8"/>
    <w:rsid w:val="006847CE"/>
    <w:rsid w:val="00685E66"/>
    <w:rsid w:val="00686269"/>
    <w:rsid w:val="00686AF5"/>
    <w:rsid w:val="00690A12"/>
    <w:rsid w:val="00690C14"/>
    <w:rsid w:val="00691783"/>
    <w:rsid w:val="00692035"/>
    <w:rsid w:val="006929D3"/>
    <w:rsid w:val="00693303"/>
    <w:rsid w:val="00694A40"/>
    <w:rsid w:val="00694AD7"/>
    <w:rsid w:val="00694BFB"/>
    <w:rsid w:val="00695A74"/>
    <w:rsid w:val="00695E0E"/>
    <w:rsid w:val="00696374"/>
    <w:rsid w:val="00697E13"/>
    <w:rsid w:val="006A0521"/>
    <w:rsid w:val="006A0667"/>
    <w:rsid w:val="006A08C1"/>
    <w:rsid w:val="006A202D"/>
    <w:rsid w:val="006A2B22"/>
    <w:rsid w:val="006A2F69"/>
    <w:rsid w:val="006A3548"/>
    <w:rsid w:val="006A40D7"/>
    <w:rsid w:val="006A413F"/>
    <w:rsid w:val="006A43EA"/>
    <w:rsid w:val="006A4F13"/>
    <w:rsid w:val="006A62CA"/>
    <w:rsid w:val="006A6344"/>
    <w:rsid w:val="006A6D36"/>
    <w:rsid w:val="006A743D"/>
    <w:rsid w:val="006A7973"/>
    <w:rsid w:val="006A7E94"/>
    <w:rsid w:val="006B0119"/>
    <w:rsid w:val="006B0439"/>
    <w:rsid w:val="006B1012"/>
    <w:rsid w:val="006B1BEE"/>
    <w:rsid w:val="006B1F8F"/>
    <w:rsid w:val="006B2626"/>
    <w:rsid w:val="006B27DC"/>
    <w:rsid w:val="006B2DC8"/>
    <w:rsid w:val="006B3051"/>
    <w:rsid w:val="006B3F82"/>
    <w:rsid w:val="006B5392"/>
    <w:rsid w:val="006B5F3A"/>
    <w:rsid w:val="006B6400"/>
    <w:rsid w:val="006B76DE"/>
    <w:rsid w:val="006C3093"/>
    <w:rsid w:val="006C33A3"/>
    <w:rsid w:val="006C36FE"/>
    <w:rsid w:val="006C3D48"/>
    <w:rsid w:val="006C4E54"/>
    <w:rsid w:val="006C5499"/>
    <w:rsid w:val="006C5BFA"/>
    <w:rsid w:val="006C600F"/>
    <w:rsid w:val="006C6671"/>
    <w:rsid w:val="006C6B02"/>
    <w:rsid w:val="006C78AD"/>
    <w:rsid w:val="006D020C"/>
    <w:rsid w:val="006D0E98"/>
    <w:rsid w:val="006D1054"/>
    <w:rsid w:val="006D2BB5"/>
    <w:rsid w:val="006D2BF8"/>
    <w:rsid w:val="006D44FC"/>
    <w:rsid w:val="006D51B9"/>
    <w:rsid w:val="006D52A2"/>
    <w:rsid w:val="006D5498"/>
    <w:rsid w:val="006D54B9"/>
    <w:rsid w:val="006E01E6"/>
    <w:rsid w:val="006E0B25"/>
    <w:rsid w:val="006E0BA1"/>
    <w:rsid w:val="006E11F7"/>
    <w:rsid w:val="006E3B89"/>
    <w:rsid w:val="006E549C"/>
    <w:rsid w:val="006E69FF"/>
    <w:rsid w:val="006E6A5B"/>
    <w:rsid w:val="006E6B16"/>
    <w:rsid w:val="006E7858"/>
    <w:rsid w:val="006E7AA2"/>
    <w:rsid w:val="006F0515"/>
    <w:rsid w:val="006F064E"/>
    <w:rsid w:val="006F1D36"/>
    <w:rsid w:val="006F25FA"/>
    <w:rsid w:val="006F26D2"/>
    <w:rsid w:val="006F3646"/>
    <w:rsid w:val="006F3CD1"/>
    <w:rsid w:val="006F4927"/>
    <w:rsid w:val="006F4A17"/>
    <w:rsid w:val="006F5030"/>
    <w:rsid w:val="006F5DC4"/>
    <w:rsid w:val="006F6069"/>
    <w:rsid w:val="006F613A"/>
    <w:rsid w:val="00701389"/>
    <w:rsid w:val="00701D13"/>
    <w:rsid w:val="00702B01"/>
    <w:rsid w:val="00702BC9"/>
    <w:rsid w:val="00702DE7"/>
    <w:rsid w:val="00703739"/>
    <w:rsid w:val="00704AE1"/>
    <w:rsid w:val="0070525B"/>
    <w:rsid w:val="007058A8"/>
    <w:rsid w:val="00706447"/>
    <w:rsid w:val="00706F3E"/>
    <w:rsid w:val="007074B7"/>
    <w:rsid w:val="007107AE"/>
    <w:rsid w:val="00710E22"/>
    <w:rsid w:val="00711015"/>
    <w:rsid w:val="007114ED"/>
    <w:rsid w:val="00714C6C"/>
    <w:rsid w:val="0071504A"/>
    <w:rsid w:val="00715107"/>
    <w:rsid w:val="00715BDC"/>
    <w:rsid w:val="00716477"/>
    <w:rsid w:val="007171FD"/>
    <w:rsid w:val="00717E1C"/>
    <w:rsid w:val="007200CA"/>
    <w:rsid w:val="007206A8"/>
    <w:rsid w:val="00721C5D"/>
    <w:rsid w:val="007221D3"/>
    <w:rsid w:val="007228B0"/>
    <w:rsid w:val="007229FC"/>
    <w:rsid w:val="00724107"/>
    <w:rsid w:val="00724322"/>
    <w:rsid w:val="00725275"/>
    <w:rsid w:val="00725851"/>
    <w:rsid w:val="00725978"/>
    <w:rsid w:val="007259C4"/>
    <w:rsid w:val="00725B1C"/>
    <w:rsid w:val="00725E03"/>
    <w:rsid w:val="00725FDF"/>
    <w:rsid w:val="0072604F"/>
    <w:rsid w:val="00726664"/>
    <w:rsid w:val="00726942"/>
    <w:rsid w:val="00726BA6"/>
    <w:rsid w:val="00730EEC"/>
    <w:rsid w:val="0073108B"/>
    <w:rsid w:val="007316C4"/>
    <w:rsid w:val="00731A10"/>
    <w:rsid w:val="00732097"/>
    <w:rsid w:val="00732432"/>
    <w:rsid w:val="00732528"/>
    <w:rsid w:val="007328E7"/>
    <w:rsid w:val="007330B7"/>
    <w:rsid w:val="00733370"/>
    <w:rsid w:val="00733C37"/>
    <w:rsid w:val="00733D3D"/>
    <w:rsid w:val="00734507"/>
    <w:rsid w:val="00734C10"/>
    <w:rsid w:val="00734CC0"/>
    <w:rsid w:val="00735077"/>
    <w:rsid w:val="00735755"/>
    <w:rsid w:val="00735D29"/>
    <w:rsid w:val="007360C8"/>
    <w:rsid w:val="00740A2E"/>
    <w:rsid w:val="00741589"/>
    <w:rsid w:val="007418AA"/>
    <w:rsid w:val="00741DEC"/>
    <w:rsid w:val="00742318"/>
    <w:rsid w:val="00742690"/>
    <w:rsid w:val="007429B4"/>
    <w:rsid w:val="00743C51"/>
    <w:rsid w:val="00743E9D"/>
    <w:rsid w:val="0074684E"/>
    <w:rsid w:val="00746F84"/>
    <w:rsid w:val="00747857"/>
    <w:rsid w:val="00747982"/>
    <w:rsid w:val="007500F3"/>
    <w:rsid w:val="00751D93"/>
    <w:rsid w:val="00751DDE"/>
    <w:rsid w:val="00752A50"/>
    <w:rsid w:val="00753859"/>
    <w:rsid w:val="0075416C"/>
    <w:rsid w:val="007548FA"/>
    <w:rsid w:val="00754DDD"/>
    <w:rsid w:val="007552FF"/>
    <w:rsid w:val="00755468"/>
    <w:rsid w:val="00755706"/>
    <w:rsid w:val="0075602B"/>
    <w:rsid w:val="00756D23"/>
    <w:rsid w:val="007572B5"/>
    <w:rsid w:val="0075799D"/>
    <w:rsid w:val="00760097"/>
    <w:rsid w:val="00760B33"/>
    <w:rsid w:val="00763157"/>
    <w:rsid w:val="00763935"/>
    <w:rsid w:val="00763C97"/>
    <w:rsid w:val="00764C02"/>
    <w:rsid w:val="00765B8C"/>
    <w:rsid w:val="00766175"/>
    <w:rsid w:val="00766364"/>
    <w:rsid w:val="00766EDE"/>
    <w:rsid w:val="00767054"/>
    <w:rsid w:val="00771025"/>
    <w:rsid w:val="00771709"/>
    <w:rsid w:val="00771D0C"/>
    <w:rsid w:val="007721E7"/>
    <w:rsid w:val="007738E6"/>
    <w:rsid w:val="0077414F"/>
    <w:rsid w:val="00775FFD"/>
    <w:rsid w:val="00776151"/>
    <w:rsid w:val="0077679E"/>
    <w:rsid w:val="00776B39"/>
    <w:rsid w:val="0077780F"/>
    <w:rsid w:val="00777A68"/>
    <w:rsid w:val="00777DF5"/>
    <w:rsid w:val="00777E56"/>
    <w:rsid w:val="007804B8"/>
    <w:rsid w:val="00780923"/>
    <w:rsid w:val="00780B06"/>
    <w:rsid w:val="007820D7"/>
    <w:rsid w:val="00782104"/>
    <w:rsid w:val="007838AB"/>
    <w:rsid w:val="007849C1"/>
    <w:rsid w:val="00785116"/>
    <w:rsid w:val="0078644F"/>
    <w:rsid w:val="00786BD7"/>
    <w:rsid w:val="00786EE2"/>
    <w:rsid w:val="007870C3"/>
    <w:rsid w:val="00787AFA"/>
    <w:rsid w:val="00790098"/>
    <w:rsid w:val="0079050E"/>
    <w:rsid w:val="00790858"/>
    <w:rsid w:val="007921A9"/>
    <w:rsid w:val="00792407"/>
    <w:rsid w:val="00792B3F"/>
    <w:rsid w:val="00792B7E"/>
    <w:rsid w:val="00794FD3"/>
    <w:rsid w:val="00795AA5"/>
    <w:rsid w:val="00796C04"/>
    <w:rsid w:val="00796FC4"/>
    <w:rsid w:val="0079785F"/>
    <w:rsid w:val="007A0303"/>
    <w:rsid w:val="007A031F"/>
    <w:rsid w:val="007A06B1"/>
    <w:rsid w:val="007A1A57"/>
    <w:rsid w:val="007A2C7A"/>
    <w:rsid w:val="007A2D89"/>
    <w:rsid w:val="007A2E44"/>
    <w:rsid w:val="007A3797"/>
    <w:rsid w:val="007A39AF"/>
    <w:rsid w:val="007A4878"/>
    <w:rsid w:val="007A4B23"/>
    <w:rsid w:val="007A5B32"/>
    <w:rsid w:val="007A6734"/>
    <w:rsid w:val="007A68CB"/>
    <w:rsid w:val="007A6DBA"/>
    <w:rsid w:val="007A77CE"/>
    <w:rsid w:val="007B040F"/>
    <w:rsid w:val="007B078A"/>
    <w:rsid w:val="007B0AA6"/>
    <w:rsid w:val="007B0AD8"/>
    <w:rsid w:val="007B1E71"/>
    <w:rsid w:val="007B212D"/>
    <w:rsid w:val="007B3120"/>
    <w:rsid w:val="007B3EA5"/>
    <w:rsid w:val="007B4467"/>
    <w:rsid w:val="007B475C"/>
    <w:rsid w:val="007B5BA5"/>
    <w:rsid w:val="007C001A"/>
    <w:rsid w:val="007C0734"/>
    <w:rsid w:val="007C24F7"/>
    <w:rsid w:val="007C2984"/>
    <w:rsid w:val="007C29F4"/>
    <w:rsid w:val="007C2DB9"/>
    <w:rsid w:val="007C3CF3"/>
    <w:rsid w:val="007C3FDF"/>
    <w:rsid w:val="007C433F"/>
    <w:rsid w:val="007C5830"/>
    <w:rsid w:val="007C58DC"/>
    <w:rsid w:val="007C5C2E"/>
    <w:rsid w:val="007C5DC6"/>
    <w:rsid w:val="007C6223"/>
    <w:rsid w:val="007C631D"/>
    <w:rsid w:val="007C6505"/>
    <w:rsid w:val="007C7C58"/>
    <w:rsid w:val="007D0328"/>
    <w:rsid w:val="007D16E4"/>
    <w:rsid w:val="007D18A1"/>
    <w:rsid w:val="007D2220"/>
    <w:rsid w:val="007D3005"/>
    <w:rsid w:val="007D4249"/>
    <w:rsid w:val="007D4A2B"/>
    <w:rsid w:val="007D4CF3"/>
    <w:rsid w:val="007D574B"/>
    <w:rsid w:val="007D5754"/>
    <w:rsid w:val="007D5F02"/>
    <w:rsid w:val="007D632F"/>
    <w:rsid w:val="007E0BB1"/>
    <w:rsid w:val="007E0C74"/>
    <w:rsid w:val="007E12A5"/>
    <w:rsid w:val="007E1B91"/>
    <w:rsid w:val="007E2A5D"/>
    <w:rsid w:val="007E43EC"/>
    <w:rsid w:val="007E4C50"/>
    <w:rsid w:val="007E6350"/>
    <w:rsid w:val="007E6A90"/>
    <w:rsid w:val="007E6D6B"/>
    <w:rsid w:val="007E7264"/>
    <w:rsid w:val="007E762E"/>
    <w:rsid w:val="007E7829"/>
    <w:rsid w:val="007E78B7"/>
    <w:rsid w:val="007E7DF5"/>
    <w:rsid w:val="007E7E02"/>
    <w:rsid w:val="007E7E07"/>
    <w:rsid w:val="007F0DFC"/>
    <w:rsid w:val="007F14E7"/>
    <w:rsid w:val="007F1612"/>
    <w:rsid w:val="007F17D1"/>
    <w:rsid w:val="007F2A7C"/>
    <w:rsid w:val="007F2E92"/>
    <w:rsid w:val="007F3061"/>
    <w:rsid w:val="007F37EC"/>
    <w:rsid w:val="007F3BDD"/>
    <w:rsid w:val="007F4605"/>
    <w:rsid w:val="007F466D"/>
    <w:rsid w:val="007F5166"/>
    <w:rsid w:val="007F57B2"/>
    <w:rsid w:val="007F6CF1"/>
    <w:rsid w:val="008002D6"/>
    <w:rsid w:val="0080127C"/>
    <w:rsid w:val="008012EA"/>
    <w:rsid w:val="0080262E"/>
    <w:rsid w:val="00802708"/>
    <w:rsid w:val="008038F4"/>
    <w:rsid w:val="00804862"/>
    <w:rsid w:val="00804B5A"/>
    <w:rsid w:val="008050CE"/>
    <w:rsid w:val="0080520B"/>
    <w:rsid w:val="008053D1"/>
    <w:rsid w:val="00805E21"/>
    <w:rsid w:val="008065D9"/>
    <w:rsid w:val="00807602"/>
    <w:rsid w:val="0081063B"/>
    <w:rsid w:val="00810797"/>
    <w:rsid w:val="00810F78"/>
    <w:rsid w:val="008111DD"/>
    <w:rsid w:val="008128F7"/>
    <w:rsid w:val="00812E27"/>
    <w:rsid w:val="00813471"/>
    <w:rsid w:val="00813644"/>
    <w:rsid w:val="00813919"/>
    <w:rsid w:val="008145FC"/>
    <w:rsid w:val="00814BCD"/>
    <w:rsid w:val="00815AC3"/>
    <w:rsid w:val="008164B5"/>
    <w:rsid w:val="00816C4B"/>
    <w:rsid w:val="00817717"/>
    <w:rsid w:val="008205AA"/>
    <w:rsid w:val="0082069B"/>
    <w:rsid w:val="00821AEC"/>
    <w:rsid w:val="00821CFA"/>
    <w:rsid w:val="00823D33"/>
    <w:rsid w:val="0082595F"/>
    <w:rsid w:val="008259E9"/>
    <w:rsid w:val="00825B5D"/>
    <w:rsid w:val="00826447"/>
    <w:rsid w:val="00826AC7"/>
    <w:rsid w:val="00826FE5"/>
    <w:rsid w:val="00830756"/>
    <w:rsid w:val="0083158A"/>
    <w:rsid w:val="008321B6"/>
    <w:rsid w:val="00832F0A"/>
    <w:rsid w:val="008334EE"/>
    <w:rsid w:val="0083352C"/>
    <w:rsid w:val="00833972"/>
    <w:rsid w:val="00833985"/>
    <w:rsid w:val="00833CB1"/>
    <w:rsid w:val="00834478"/>
    <w:rsid w:val="008347A4"/>
    <w:rsid w:val="00834A71"/>
    <w:rsid w:val="00834D83"/>
    <w:rsid w:val="00834FB5"/>
    <w:rsid w:val="00836910"/>
    <w:rsid w:val="00836F70"/>
    <w:rsid w:val="008371D8"/>
    <w:rsid w:val="008373F6"/>
    <w:rsid w:val="0083763B"/>
    <w:rsid w:val="00837A49"/>
    <w:rsid w:val="00841529"/>
    <w:rsid w:val="00841A44"/>
    <w:rsid w:val="00841E1B"/>
    <w:rsid w:val="00841E73"/>
    <w:rsid w:val="0084258E"/>
    <w:rsid w:val="00846126"/>
    <w:rsid w:val="0084765C"/>
    <w:rsid w:val="00847833"/>
    <w:rsid w:val="0085006A"/>
    <w:rsid w:val="00853C6B"/>
    <w:rsid w:val="008544D9"/>
    <w:rsid w:val="008556B7"/>
    <w:rsid w:val="0085591A"/>
    <w:rsid w:val="00855FEC"/>
    <w:rsid w:val="00856A4A"/>
    <w:rsid w:val="00856FCC"/>
    <w:rsid w:val="00860B81"/>
    <w:rsid w:val="00861AE3"/>
    <w:rsid w:val="00861CFB"/>
    <w:rsid w:val="008634B7"/>
    <w:rsid w:val="0086378D"/>
    <w:rsid w:val="00865F1A"/>
    <w:rsid w:val="00866463"/>
    <w:rsid w:val="00866753"/>
    <w:rsid w:val="00866A41"/>
    <w:rsid w:val="00866A7C"/>
    <w:rsid w:val="00867345"/>
    <w:rsid w:val="00867940"/>
    <w:rsid w:val="00870406"/>
    <w:rsid w:val="00870499"/>
    <w:rsid w:val="008707C2"/>
    <w:rsid w:val="008716BB"/>
    <w:rsid w:val="00871A04"/>
    <w:rsid w:val="00872243"/>
    <w:rsid w:val="00872609"/>
    <w:rsid w:val="00873603"/>
    <w:rsid w:val="0087384D"/>
    <w:rsid w:val="008742B1"/>
    <w:rsid w:val="00875124"/>
    <w:rsid w:val="008755AF"/>
    <w:rsid w:val="00876558"/>
    <w:rsid w:val="008771B6"/>
    <w:rsid w:val="008774E0"/>
    <w:rsid w:val="00877542"/>
    <w:rsid w:val="0087763E"/>
    <w:rsid w:val="008777DC"/>
    <w:rsid w:val="00880575"/>
    <w:rsid w:val="0088087F"/>
    <w:rsid w:val="00880ED5"/>
    <w:rsid w:val="00880F3F"/>
    <w:rsid w:val="00881486"/>
    <w:rsid w:val="008815B0"/>
    <w:rsid w:val="0088246A"/>
    <w:rsid w:val="008829BC"/>
    <w:rsid w:val="0088308A"/>
    <w:rsid w:val="00884081"/>
    <w:rsid w:val="00884173"/>
    <w:rsid w:val="008848BD"/>
    <w:rsid w:val="00884A66"/>
    <w:rsid w:val="00884ABB"/>
    <w:rsid w:val="00884F06"/>
    <w:rsid w:val="00885EF2"/>
    <w:rsid w:val="008860D3"/>
    <w:rsid w:val="00886181"/>
    <w:rsid w:val="00886959"/>
    <w:rsid w:val="0088735B"/>
    <w:rsid w:val="00887C95"/>
    <w:rsid w:val="00887EEF"/>
    <w:rsid w:val="008908D3"/>
    <w:rsid w:val="00890AA4"/>
    <w:rsid w:val="00891A80"/>
    <w:rsid w:val="00891BE5"/>
    <w:rsid w:val="00891E72"/>
    <w:rsid w:val="00892191"/>
    <w:rsid w:val="00892E65"/>
    <w:rsid w:val="00893419"/>
    <w:rsid w:val="0089563F"/>
    <w:rsid w:val="00895B40"/>
    <w:rsid w:val="00895E3A"/>
    <w:rsid w:val="008A01A9"/>
    <w:rsid w:val="008A0BBB"/>
    <w:rsid w:val="008A1B40"/>
    <w:rsid w:val="008A1B74"/>
    <w:rsid w:val="008A250E"/>
    <w:rsid w:val="008A2974"/>
    <w:rsid w:val="008A5303"/>
    <w:rsid w:val="008A55B4"/>
    <w:rsid w:val="008A55FB"/>
    <w:rsid w:val="008A6672"/>
    <w:rsid w:val="008A67B0"/>
    <w:rsid w:val="008A6DE1"/>
    <w:rsid w:val="008A7170"/>
    <w:rsid w:val="008B005B"/>
    <w:rsid w:val="008B195B"/>
    <w:rsid w:val="008B202F"/>
    <w:rsid w:val="008B2032"/>
    <w:rsid w:val="008B3656"/>
    <w:rsid w:val="008B4079"/>
    <w:rsid w:val="008B4846"/>
    <w:rsid w:val="008B4ACB"/>
    <w:rsid w:val="008B4DA7"/>
    <w:rsid w:val="008B6B19"/>
    <w:rsid w:val="008B6F11"/>
    <w:rsid w:val="008B7C6D"/>
    <w:rsid w:val="008C022D"/>
    <w:rsid w:val="008C1012"/>
    <w:rsid w:val="008C10BE"/>
    <w:rsid w:val="008C10E4"/>
    <w:rsid w:val="008C142B"/>
    <w:rsid w:val="008C1B2A"/>
    <w:rsid w:val="008C1E6E"/>
    <w:rsid w:val="008C1F73"/>
    <w:rsid w:val="008C240F"/>
    <w:rsid w:val="008C338B"/>
    <w:rsid w:val="008C3B16"/>
    <w:rsid w:val="008C3B7F"/>
    <w:rsid w:val="008C4CF0"/>
    <w:rsid w:val="008C4D3D"/>
    <w:rsid w:val="008C50B5"/>
    <w:rsid w:val="008C5328"/>
    <w:rsid w:val="008C61E8"/>
    <w:rsid w:val="008C668F"/>
    <w:rsid w:val="008C7B3B"/>
    <w:rsid w:val="008D0116"/>
    <w:rsid w:val="008D01F2"/>
    <w:rsid w:val="008D0287"/>
    <w:rsid w:val="008D0840"/>
    <w:rsid w:val="008D09F0"/>
    <w:rsid w:val="008D1964"/>
    <w:rsid w:val="008D22F1"/>
    <w:rsid w:val="008D2C04"/>
    <w:rsid w:val="008D2CC2"/>
    <w:rsid w:val="008D3489"/>
    <w:rsid w:val="008D3580"/>
    <w:rsid w:val="008D3D5A"/>
    <w:rsid w:val="008D485C"/>
    <w:rsid w:val="008D4FE3"/>
    <w:rsid w:val="008D5A10"/>
    <w:rsid w:val="008D6383"/>
    <w:rsid w:val="008D66B0"/>
    <w:rsid w:val="008D684B"/>
    <w:rsid w:val="008D6BE4"/>
    <w:rsid w:val="008E030F"/>
    <w:rsid w:val="008E114E"/>
    <w:rsid w:val="008E128F"/>
    <w:rsid w:val="008E14B9"/>
    <w:rsid w:val="008E1DA4"/>
    <w:rsid w:val="008E3011"/>
    <w:rsid w:val="008E398D"/>
    <w:rsid w:val="008E4A93"/>
    <w:rsid w:val="008E548A"/>
    <w:rsid w:val="008E58D1"/>
    <w:rsid w:val="008E5941"/>
    <w:rsid w:val="008E5970"/>
    <w:rsid w:val="008E6DA5"/>
    <w:rsid w:val="008E7FE4"/>
    <w:rsid w:val="008F084D"/>
    <w:rsid w:val="008F0869"/>
    <w:rsid w:val="008F2974"/>
    <w:rsid w:val="008F3633"/>
    <w:rsid w:val="008F38EF"/>
    <w:rsid w:val="008F3D95"/>
    <w:rsid w:val="008F3FFF"/>
    <w:rsid w:val="008F45FD"/>
    <w:rsid w:val="008F463A"/>
    <w:rsid w:val="008F4999"/>
    <w:rsid w:val="008F55BF"/>
    <w:rsid w:val="008F58D7"/>
    <w:rsid w:val="00900B7F"/>
    <w:rsid w:val="00900EE4"/>
    <w:rsid w:val="00901195"/>
    <w:rsid w:val="00901457"/>
    <w:rsid w:val="009028E9"/>
    <w:rsid w:val="00903042"/>
    <w:rsid w:val="00903351"/>
    <w:rsid w:val="00903959"/>
    <w:rsid w:val="00904888"/>
    <w:rsid w:val="009049E4"/>
    <w:rsid w:val="00904C76"/>
    <w:rsid w:val="0090553F"/>
    <w:rsid w:val="00905BE3"/>
    <w:rsid w:val="0090623E"/>
    <w:rsid w:val="009070DE"/>
    <w:rsid w:val="00907325"/>
    <w:rsid w:val="00907527"/>
    <w:rsid w:val="009076A0"/>
    <w:rsid w:val="0091119B"/>
    <w:rsid w:val="009117C9"/>
    <w:rsid w:val="00912637"/>
    <w:rsid w:val="00913323"/>
    <w:rsid w:val="00913AD0"/>
    <w:rsid w:val="009147E5"/>
    <w:rsid w:val="00914B1B"/>
    <w:rsid w:val="00915A54"/>
    <w:rsid w:val="00917571"/>
    <w:rsid w:val="00920A7E"/>
    <w:rsid w:val="00921042"/>
    <w:rsid w:val="00921456"/>
    <w:rsid w:val="009227B9"/>
    <w:rsid w:val="009231B8"/>
    <w:rsid w:val="00923A0F"/>
    <w:rsid w:val="009240E9"/>
    <w:rsid w:val="00924258"/>
    <w:rsid w:val="00924711"/>
    <w:rsid w:val="00925C9D"/>
    <w:rsid w:val="00925E9C"/>
    <w:rsid w:val="00930207"/>
    <w:rsid w:val="00932871"/>
    <w:rsid w:val="009329FF"/>
    <w:rsid w:val="00932BFB"/>
    <w:rsid w:val="00932FC7"/>
    <w:rsid w:val="00933F85"/>
    <w:rsid w:val="00934683"/>
    <w:rsid w:val="00934F41"/>
    <w:rsid w:val="00935296"/>
    <w:rsid w:val="0093594A"/>
    <w:rsid w:val="00935BD5"/>
    <w:rsid w:val="00936735"/>
    <w:rsid w:val="00937615"/>
    <w:rsid w:val="00940DA3"/>
    <w:rsid w:val="00941010"/>
    <w:rsid w:val="00941242"/>
    <w:rsid w:val="009418C0"/>
    <w:rsid w:val="00942C6F"/>
    <w:rsid w:val="009431C5"/>
    <w:rsid w:val="00943ECD"/>
    <w:rsid w:val="009441F0"/>
    <w:rsid w:val="00944554"/>
    <w:rsid w:val="0094463A"/>
    <w:rsid w:val="00946015"/>
    <w:rsid w:val="0094690E"/>
    <w:rsid w:val="0094698C"/>
    <w:rsid w:val="00946C90"/>
    <w:rsid w:val="00946D51"/>
    <w:rsid w:val="00946DD9"/>
    <w:rsid w:val="00947EDF"/>
    <w:rsid w:val="00950801"/>
    <w:rsid w:val="009509C3"/>
    <w:rsid w:val="00951255"/>
    <w:rsid w:val="00951653"/>
    <w:rsid w:val="00951818"/>
    <w:rsid w:val="009518B8"/>
    <w:rsid w:val="00951D9D"/>
    <w:rsid w:val="009520FA"/>
    <w:rsid w:val="00952528"/>
    <w:rsid w:val="00952AE7"/>
    <w:rsid w:val="00953170"/>
    <w:rsid w:val="009531E5"/>
    <w:rsid w:val="00954801"/>
    <w:rsid w:val="009559B9"/>
    <w:rsid w:val="00957055"/>
    <w:rsid w:val="009572B7"/>
    <w:rsid w:val="00957CE4"/>
    <w:rsid w:val="00957D0B"/>
    <w:rsid w:val="009601EC"/>
    <w:rsid w:val="0096056E"/>
    <w:rsid w:val="00960CCC"/>
    <w:rsid w:val="009616F2"/>
    <w:rsid w:val="009620F8"/>
    <w:rsid w:val="009624F0"/>
    <w:rsid w:val="009635E7"/>
    <w:rsid w:val="009637A5"/>
    <w:rsid w:val="00963B31"/>
    <w:rsid w:val="00963FF2"/>
    <w:rsid w:val="009646CE"/>
    <w:rsid w:val="00964D64"/>
    <w:rsid w:val="00964E65"/>
    <w:rsid w:val="00964ECF"/>
    <w:rsid w:val="009666BE"/>
    <w:rsid w:val="009678A8"/>
    <w:rsid w:val="00967934"/>
    <w:rsid w:val="00967EB0"/>
    <w:rsid w:val="00971EB6"/>
    <w:rsid w:val="009727EA"/>
    <w:rsid w:val="00973EE0"/>
    <w:rsid w:val="0097428E"/>
    <w:rsid w:val="00974929"/>
    <w:rsid w:val="00974E61"/>
    <w:rsid w:val="00975139"/>
    <w:rsid w:val="00975F17"/>
    <w:rsid w:val="00976DFE"/>
    <w:rsid w:val="009773FB"/>
    <w:rsid w:val="00980EA8"/>
    <w:rsid w:val="00980FC5"/>
    <w:rsid w:val="00981292"/>
    <w:rsid w:val="00981579"/>
    <w:rsid w:val="009819D1"/>
    <w:rsid w:val="009826AE"/>
    <w:rsid w:val="00982813"/>
    <w:rsid w:val="00982B0A"/>
    <w:rsid w:val="00982B54"/>
    <w:rsid w:val="00984D98"/>
    <w:rsid w:val="0098565C"/>
    <w:rsid w:val="0098664A"/>
    <w:rsid w:val="00986667"/>
    <w:rsid w:val="0098794E"/>
    <w:rsid w:val="00987969"/>
    <w:rsid w:val="009908C6"/>
    <w:rsid w:val="00990E57"/>
    <w:rsid w:val="00993682"/>
    <w:rsid w:val="00993EDA"/>
    <w:rsid w:val="00994E52"/>
    <w:rsid w:val="00995D5F"/>
    <w:rsid w:val="00996C9C"/>
    <w:rsid w:val="00997DCC"/>
    <w:rsid w:val="009A0678"/>
    <w:rsid w:val="009A0DF8"/>
    <w:rsid w:val="009A0FE9"/>
    <w:rsid w:val="009A1189"/>
    <w:rsid w:val="009A171F"/>
    <w:rsid w:val="009A198E"/>
    <w:rsid w:val="009A1B6E"/>
    <w:rsid w:val="009A1BE2"/>
    <w:rsid w:val="009A1BEE"/>
    <w:rsid w:val="009A26DC"/>
    <w:rsid w:val="009A3508"/>
    <w:rsid w:val="009A388E"/>
    <w:rsid w:val="009A54AA"/>
    <w:rsid w:val="009A5F6A"/>
    <w:rsid w:val="009A6C94"/>
    <w:rsid w:val="009B16D5"/>
    <w:rsid w:val="009B197B"/>
    <w:rsid w:val="009B2654"/>
    <w:rsid w:val="009B274A"/>
    <w:rsid w:val="009B3784"/>
    <w:rsid w:val="009B37DF"/>
    <w:rsid w:val="009B3F09"/>
    <w:rsid w:val="009B3FC6"/>
    <w:rsid w:val="009B5F6B"/>
    <w:rsid w:val="009B7AA9"/>
    <w:rsid w:val="009B7EB3"/>
    <w:rsid w:val="009C03EB"/>
    <w:rsid w:val="009C1063"/>
    <w:rsid w:val="009C3197"/>
    <w:rsid w:val="009C33BA"/>
    <w:rsid w:val="009C3938"/>
    <w:rsid w:val="009C3F45"/>
    <w:rsid w:val="009C5197"/>
    <w:rsid w:val="009C6398"/>
    <w:rsid w:val="009C64A8"/>
    <w:rsid w:val="009C64C2"/>
    <w:rsid w:val="009D1956"/>
    <w:rsid w:val="009D1C64"/>
    <w:rsid w:val="009D1D6C"/>
    <w:rsid w:val="009D255F"/>
    <w:rsid w:val="009D25A6"/>
    <w:rsid w:val="009D2DEC"/>
    <w:rsid w:val="009D360B"/>
    <w:rsid w:val="009D5B60"/>
    <w:rsid w:val="009D6187"/>
    <w:rsid w:val="009D6A14"/>
    <w:rsid w:val="009D751B"/>
    <w:rsid w:val="009D75DE"/>
    <w:rsid w:val="009E0114"/>
    <w:rsid w:val="009E0340"/>
    <w:rsid w:val="009E05EE"/>
    <w:rsid w:val="009E14AB"/>
    <w:rsid w:val="009E1746"/>
    <w:rsid w:val="009E1F2B"/>
    <w:rsid w:val="009E23AD"/>
    <w:rsid w:val="009E2530"/>
    <w:rsid w:val="009E3580"/>
    <w:rsid w:val="009E3E3E"/>
    <w:rsid w:val="009E45DF"/>
    <w:rsid w:val="009E4962"/>
    <w:rsid w:val="009E5292"/>
    <w:rsid w:val="009E5BE9"/>
    <w:rsid w:val="009E6D78"/>
    <w:rsid w:val="009E78FE"/>
    <w:rsid w:val="009E7C7E"/>
    <w:rsid w:val="009F0145"/>
    <w:rsid w:val="009F078D"/>
    <w:rsid w:val="009F0870"/>
    <w:rsid w:val="009F1296"/>
    <w:rsid w:val="009F1BB4"/>
    <w:rsid w:val="009F2B48"/>
    <w:rsid w:val="009F2C8A"/>
    <w:rsid w:val="009F2E62"/>
    <w:rsid w:val="009F36A1"/>
    <w:rsid w:val="009F3969"/>
    <w:rsid w:val="009F3DE5"/>
    <w:rsid w:val="009F41F3"/>
    <w:rsid w:val="009F5179"/>
    <w:rsid w:val="009F59B0"/>
    <w:rsid w:val="009F5E62"/>
    <w:rsid w:val="009F5F54"/>
    <w:rsid w:val="009F63E4"/>
    <w:rsid w:val="009F702E"/>
    <w:rsid w:val="009F7F6D"/>
    <w:rsid w:val="00A005DD"/>
    <w:rsid w:val="00A00AB1"/>
    <w:rsid w:val="00A01274"/>
    <w:rsid w:val="00A0161F"/>
    <w:rsid w:val="00A01A4F"/>
    <w:rsid w:val="00A02704"/>
    <w:rsid w:val="00A02B7C"/>
    <w:rsid w:val="00A03073"/>
    <w:rsid w:val="00A03C62"/>
    <w:rsid w:val="00A040F6"/>
    <w:rsid w:val="00A04187"/>
    <w:rsid w:val="00A047A8"/>
    <w:rsid w:val="00A04897"/>
    <w:rsid w:val="00A04920"/>
    <w:rsid w:val="00A04F10"/>
    <w:rsid w:val="00A04F6B"/>
    <w:rsid w:val="00A057B1"/>
    <w:rsid w:val="00A07A25"/>
    <w:rsid w:val="00A10B94"/>
    <w:rsid w:val="00A1153A"/>
    <w:rsid w:val="00A11F6E"/>
    <w:rsid w:val="00A13033"/>
    <w:rsid w:val="00A13BEF"/>
    <w:rsid w:val="00A14025"/>
    <w:rsid w:val="00A14529"/>
    <w:rsid w:val="00A14643"/>
    <w:rsid w:val="00A1523B"/>
    <w:rsid w:val="00A15889"/>
    <w:rsid w:val="00A15AF9"/>
    <w:rsid w:val="00A16027"/>
    <w:rsid w:val="00A16455"/>
    <w:rsid w:val="00A16FC2"/>
    <w:rsid w:val="00A17062"/>
    <w:rsid w:val="00A1715D"/>
    <w:rsid w:val="00A17C35"/>
    <w:rsid w:val="00A208DD"/>
    <w:rsid w:val="00A20919"/>
    <w:rsid w:val="00A20DA9"/>
    <w:rsid w:val="00A2169E"/>
    <w:rsid w:val="00A220A3"/>
    <w:rsid w:val="00A22539"/>
    <w:rsid w:val="00A22B1E"/>
    <w:rsid w:val="00A22B93"/>
    <w:rsid w:val="00A2321C"/>
    <w:rsid w:val="00A23E3E"/>
    <w:rsid w:val="00A23FF6"/>
    <w:rsid w:val="00A26898"/>
    <w:rsid w:val="00A2689D"/>
    <w:rsid w:val="00A2696A"/>
    <w:rsid w:val="00A26ABC"/>
    <w:rsid w:val="00A26C5D"/>
    <w:rsid w:val="00A30AD8"/>
    <w:rsid w:val="00A32BD8"/>
    <w:rsid w:val="00A33627"/>
    <w:rsid w:val="00A3509F"/>
    <w:rsid w:val="00A351ED"/>
    <w:rsid w:val="00A35CD2"/>
    <w:rsid w:val="00A36425"/>
    <w:rsid w:val="00A3699C"/>
    <w:rsid w:val="00A41D6F"/>
    <w:rsid w:val="00A42480"/>
    <w:rsid w:val="00A4427A"/>
    <w:rsid w:val="00A4492E"/>
    <w:rsid w:val="00A4495A"/>
    <w:rsid w:val="00A453AF"/>
    <w:rsid w:val="00A46695"/>
    <w:rsid w:val="00A46BAF"/>
    <w:rsid w:val="00A46E6B"/>
    <w:rsid w:val="00A4703C"/>
    <w:rsid w:val="00A472DC"/>
    <w:rsid w:val="00A472F8"/>
    <w:rsid w:val="00A50010"/>
    <w:rsid w:val="00A50432"/>
    <w:rsid w:val="00A50A4C"/>
    <w:rsid w:val="00A50BEB"/>
    <w:rsid w:val="00A53DC6"/>
    <w:rsid w:val="00A53FB5"/>
    <w:rsid w:val="00A5444B"/>
    <w:rsid w:val="00A54B0F"/>
    <w:rsid w:val="00A55165"/>
    <w:rsid w:val="00A55BCF"/>
    <w:rsid w:val="00A55D1D"/>
    <w:rsid w:val="00A57F03"/>
    <w:rsid w:val="00A6107E"/>
    <w:rsid w:val="00A62D50"/>
    <w:rsid w:val="00A64059"/>
    <w:rsid w:val="00A643E4"/>
    <w:rsid w:val="00A644C3"/>
    <w:rsid w:val="00A6484E"/>
    <w:rsid w:val="00A64D97"/>
    <w:rsid w:val="00A67E34"/>
    <w:rsid w:val="00A70361"/>
    <w:rsid w:val="00A704A6"/>
    <w:rsid w:val="00A70F1A"/>
    <w:rsid w:val="00A714E9"/>
    <w:rsid w:val="00A71B8C"/>
    <w:rsid w:val="00A71D87"/>
    <w:rsid w:val="00A7244A"/>
    <w:rsid w:val="00A72EC0"/>
    <w:rsid w:val="00A72FB5"/>
    <w:rsid w:val="00A732C9"/>
    <w:rsid w:val="00A73FF6"/>
    <w:rsid w:val="00A7442E"/>
    <w:rsid w:val="00A748E9"/>
    <w:rsid w:val="00A7509C"/>
    <w:rsid w:val="00A75CA2"/>
    <w:rsid w:val="00A75D02"/>
    <w:rsid w:val="00A76266"/>
    <w:rsid w:val="00A7717F"/>
    <w:rsid w:val="00A80238"/>
    <w:rsid w:val="00A8148D"/>
    <w:rsid w:val="00A8172B"/>
    <w:rsid w:val="00A81782"/>
    <w:rsid w:val="00A817A2"/>
    <w:rsid w:val="00A81C7E"/>
    <w:rsid w:val="00A82AE1"/>
    <w:rsid w:val="00A83657"/>
    <w:rsid w:val="00A84F2A"/>
    <w:rsid w:val="00A855FE"/>
    <w:rsid w:val="00A86615"/>
    <w:rsid w:val="00A87759"/>
    <w:rsid w:val="00A879C6"/>
    <w:rsid w:val="00A87CCF"/>
    <w:rsid w:val="00A90339"/>
    <w:rsid w:val="00A90867"/>
    <w:rsid w:val="00A9205B"/>
    <w:rsid w:val="00A925F8"/>
    <w:rsid w:val="00A947DF"/>
    <w:rsid w:val="00A94828"/>
    <w:rsid w:val="00A96216"/>
    <w:rsid w:val="00A96234"/>
    <w:rsid w:val="00A96374"/>
    <w:rsid w:val="00A96F3B"/>
    <w:rsid w:val="00A96F46"/>
    <w:rsid w:val="00A97274"/>
    <w:rsid w:val="00A97870"/>
    <w:rsid w:val="00A9791B"/>
    <w:rsid w:val="00AA1811"/>
    <w:rsid w:val="00AA1A9A"/>
    <w:rsid w:val="00AA1BF8"/>
    <w:rsid w:val="00AA1CAE"/>
    <w:rsid w:val="00AA22DA"/>
    <w:rsid w:val="00AA3A29"/>
    <w:rsid w:val="00AA3D42"/>
    <w:rsid w:val="00AA3D96"/>
    <w:rsid w:val="00AA4E39"/>
    <w:rsid w:val="00AA602C"/>
    <w:rsid w:val="00AA66E2"/>
    <w:rsid w:val="00AA751B"/>
    <w:rsid w:val="00AB03DB"/>
    <w:rsid w:val="00AB105E"/>
    <w:rsid w:val="00AB2DEB"/>
    <w:rsid w:val="00AB3207"/>
    <w:rsid w:val="00AB33B9"/>
    <w:rsid w:val="00AB3A00"/>
    <w:rsid w:val="00AB46F4"/>
    <w:rsid w:val="00AB4960"/>
    <w:rsid w:val="00AB561C"/>
    <w:rsid w:val="00AB5BFD"/>
    <w:rsid w:val="00AB6A88"/>
    <w:rsid w:val="00AB6BD7"/>
    <w:rsid w:val="00AC081B"/>
    <w:rsid w:val="00AC2D80"/>
    <w:rsid w:val="00AC2D94"/>
    <w:rsid w:val="00AC41F8"/>
    <w:rsid w:val="00AC4B48"/>
    <w:rsid w:val="00AC4DAB"/>
    <w:rsid w:val="00AC5A98"/>
    <w:rsid w:val="00AC648B"/>
    <w:rsid w:val="00AC6911"/>
    <w:rsid w:val="00AC69C6"/>
    <w:rsid w:val="00AD0095"/>
    <w:rsid w:val="00AD0FB3"/>
    <w:rsid w:val="00AD1537"/>
    <w:rsid w:val="00AD17D6"/>
    <w:rsid w:val="00AD2253"/>
    <w:rsid w:val="00AD2838"/>
    <w:rsid w:val="00AD2DE5"/>
    <w:rsid w:val="00AD3183"/>
    <w:rsid w:val="00AD3402"/>
    <w:rsid w:val="00AD3813"/>
    <w:rsid w:val="00AD3AA0"/>
    <w:rsid w:val="00AD3C09"/>
    <w:rsid w:val="00AD4E9A"/>
    <w:rsid w:val="00AD5C9D"/>
    <w:rsid w:val="00AD5DA5"/>
    <w:rsid w:val="00AD6912"/>
    <w:rsid w:val="00AD6D14"/>
    <w:rsid w:val="00AE0246"/>
    <w:rsid w:val="00AE08C9"/>
    <w:rsid w:val="00AE12C9"/>
    <w:rsid w:val="00AE1627"/>
    <w:rsid w:val="00AE1826"/>
    <w:rsid w:val="00AE183C"/>
    <w:rsid w:val="00AE1F9C"/>
    <w:rsid w:val="00AE2EC8"/>
    <w:rsid w:val="00AE30DD"/>
    <w:rsid w:val="00AE3453"/>
    <w:rsid w:val="00AE3832"/>
    <w:rsid w:val="00AE3D8A"/>
    <w:rsid w:val="00AE404E"/>
    <w:rsid w:val="00AE4567"/>
    <w:rsid w:val="00AE661F"/>
    <w:rsid w:val="00AE6A86"/>
    <w:rsid w:val="00AE6E9D"/>
    <w:rsid w:val="00AE7F6A"/>
    <w:rsid w:val="00AF0741"/>
    <w:rsid w:val="00AF0BA6"/>
    <w:rsid w:val="00AF20F9"/>
    <w:rsid w:val="00AF2224"/>
    <w:rsid w:val="00AF33E8"/>
    <w:rsid w:val="00AF3963"/>
    <w:rsid w:val="00AF3C84"/>
    <w:rsid w:val="00AF3CF3"/>
    <w:rsid w:val="00AF4CCE"/>
    <w:rsid w:val="00AF537A"/>
    <w:rsid w:val="00AF771D"/>
    <w:rsid w:val="00B004BB"/>
    <w:rsid w:val="00B0067B"/>
    <w:rsid w:val="00B00D5C"/>
    <w:rsid w:val="00B02044"/>
    <w:rsid w:val="00B02DF9"/>
    <w:rsid w:val="00B03362"/>
    <w:rsid w:val="00B06B7B"/>
    <w:rsid w:val="00B06E0F"/>
    <w:rsid w:val="00B079BB"/>
    <w:rsid w:val="00B103A2"/>
    <w:rsid w:val="00B103C0"/>
    <w:rsid w:val="00B1075A"/>
    <w:rsid w:val="00B112B5"/>
    <w:rsid w:val="00B12C55"/>
    <w:rsid w:val="00B12FE9"/>
    <w:rsid w:val="00B133DF"/>
    <w:rsid w:val="00B1347C"/>
    <w:rsid w:val="00B13A1C"/>
    <w:rsid w:val="00B13BBC"/>
    <w:rsid w:val="00B13BE0"/>
    <w:rsid w:val="00B14623"/>
    <w:rsid w:val="00B14E25"/>
    <w:rsid w:val="00B14FF7"/>
    <w:rsid w:val="00B15251"/>
    <w:rsid w:val="00B1599A"/>
    <w:rsid w:val="00B16461"/>
    <w:rsid w:val="00B16592"/>
    <w:rsid w:val="00B1704D"/>
    <w:rsid w:val="00B20367"/>
    <w:rsid w:val="00B2116D"/>
    <w:rsid w:val="00B21D18"/>
    <w:rsid w:val="00B22DFD"/>
    <w:rsid w:val="00B23A1B"/>
    <w:rsid w:val="00B23C51"/>
    <w:rsid w:val="00B23CDF"/>
    <w:rsid w:val="00B247E4"/>
    <w:rsid w:val="00B24B50"/>
    <w:rsid w:val="00B25751"/>
    <w:rsid w:val="00B25821"/>
    <w:rsid w:val="00B25B49"/>
    <w:rsid w:val="00B25BB5"/>
    <w:rsid w:val="00B25BC5"/>
    <w:rsid w:val="00B26049"/>
    <w:rsid w:val="00B263DC"/>
    <w:rsid w:val="00B2652E"/>
    <w:rsid w:val="00B2694B"/>
    <w:rsid w:val="00B30806"/>
    <w:rsid w:val="00B30ADC"/>
    <w:rsid w:val="00B30CB4"/>
    <w:rsid w:val="00B30D1F"/>
    <w:rsid w:val="00B31D92"/>
    <w:rsid w:val="00B332E7"/>
    <w:rsid w:val="00B34E23"/>
    <w:rsid w:val="00B352C7"/>
    <w:rsid w:val="00B35E12"/>
    <w:rsid w:val="00B36663"/>
    <w:rsid w:val="00B3669E"/>
    <w:rsid w:val="00B40344"/>
    <w:rsid w:val="00B4063B"/>
    <w:rsid w:val="00B41B58"/>
    <w:rsid w:val="00B423A1"/>
    <w:rsid w:val="00B434C2"/>
    <w:rsid w:val="00B447FC"/>
    <w:rsid w:val="00B449B8"/>
    <w:rsid w:val="00B46B62"/>
    <w:rsid w:val="00B46FAA"/>
    <w:rsid w:val="00B472A0"/>
    <w:rsid w:val="00B5049F"/>
    <w:rsid w:val="00B5203D"/>
    <w:rsid w:val="00B52EF9"/>
    <w:rsid w:val="00B52EFA"/>
    <w:rsid w:val="00B52FAE"/>
    <w:rsid w:val="00B532FA"/>
    <w:rsid w:val="00B5591A"/>
    <w:rsid w:val="00B55DFB"/>
    <w:rsid w:val="00B606DD"/>
    <w:rsid w:val="00B6153C"/>
    <w:rsid w:val="00B62B18"/>
    <w:rsid w:val="00B62D19"/>
    <w:rsid w:val="00B6316A"/>
    <w:rsid w:val="00B63CA5"/>
    <w:rsid w:val="00B64F58"/>
    <w:rsid w:val="00B64FB9"/>
    <w:rsid w:val="00B669F1"/>
    <w:rsid w:val="00B67F32"/>
    <w:rsid w:val="00B70C99"/>
    <w:rsid w:val="00B70E56"/>
    <w:rsid w:val="00B7143C"/>
    <w:rsid w:val="00B7162C"/>
    <w:rsid w:val="00B718DE"/>
    <w:rsid w:val="00B71B4C"/>
    <w:rsid w:val="00B729E3"/>
    <w:rsid w:val="00B73354"/>
    <w:rsid w:val="00B73855"/>
    <w:rsid w:val="00B74F82"/>
    <w:rsid w:val="00B75004"/>
    <w:rsid w:val="00B7602A"/>
    <w:rsid w:val="00B7622F"/>
    <w:rsid w:val="00B7673D"/>
    <w:rsid w:val="00B76C9E"/>
    <w:rsid w:val="00B77A3B"/>
    <w:rsid w:val="00B814B9"/>
    <w:rsid w:val="00B8200D"/>
    <w:rsid w:val="00B8393E"/>
    <w:rsid w:val="00B84474"/>
    <w:rsid w:val="00B8475B"/>
    <w:rsid w:val="00B8488D"/>
    <w:rsid w:val="00B84CE3"/>
    <w:rsid w:val="00B84EEC"/>
    <w:rsid w:val="00B853D8"/>
    <w:rsid w:val="00B8557A"/>
    <w:rsid w:val="00B85AE5"/>
    <w:rsid w:val="00B8614E"/>
    <w:rsid w:val="00B86C93"/>
    <w:rsid w:val="00B86F29"/>
    <w:rsid w:val="00B9000A"/>
    <w:rsid w:val="00B904B3"/>
    <w:rsid w:val="00B908DD"/>
    <w:rsid w:val="00B90F5C"/>
    <w:rsid w:val="00B9148C"/>
    <w:rsid w:val="00B9307A"/>
    <w:rsid w:val="00B94073"/>
    <w:rsid w:val="00B942D9"/>
    <w:rsid w:val="00B949CF"/>
    <w:rsid w:val="00B94CDB"/>
    <w:rsid w:val="00B951BD"/>
    <w:rsid w:val="00B95672"/>
    <w:rsid w:val="00B95A62"/>
    <w:rsid w:val="00B9731E"/>
    <w:rsid w:val="00B97602"/>
    <w:rsid w:val="00B9771A"/>
    <w:rsid w:val="00BA0E40"/>
    <w:rsid w:val="00BA0EE2"/>
    <w:rsid w:val="00BA14B2"/>
    <w:rsid w:val="00BA2015"/>
    <w:rsid w:val="00BA2070"/>
    <w:rsid w:val="00BA2AB7"/>
    <w:rsid w:val="00BA2B11"/>
    <w:rsid w:val="00BA3944"/>
    <w:rsid w:val="00BA3AB5"/>
    <w:rsid w:val="00BA3C1A"/>
    <w:rsid w:val="00BA4610"/>
    <w:rsid w:val="00BA4BC4"/>
    <w:rsid w:val="00BA52B0"/>
    <w:rsid w:val="00BA5EA1"/>
    <w:rsid w:val="00BA7379"/>
    <w:rsid w:val="00BA7F2E"/>
    <w:rsid w:val="00BB1406"/>
    <w:rsid w:val="00BB278A"/>
    <w:rsid w:val="00BB32A8"/>
    <w:rsid w:val="00BB48AA"/>
    <w:rsid w:val="00BB4F53"/>
    <w:rsid w:val="00BB5266"/>
    <w:rsid w:val="00BB6B53"/>
    <w:rsid w:val="00BB7191"/>
    <w:rsid w:val="00BB75D3"/>
    <w:rsid w:val="00BC0657"/>
    <w:rsid w:val="00BC0BCC"/>
    <w:rsid w:val="00BC0F93"/>
    <w:rsid w:val="00BC13A5"/>
    <w:rsid w:val="00BC171D"/>
    <w:rsid w:val="00BC2709"/>
    <w:rsid w:val="00BC4AF5"/>
    <w:rsid w:val="00BC4C41"/>
    <w:rsid w:val="00BC4ED5"/>
    <w:rsid w:val="00BC5862"/>
    <w:rsid w:val="00BC66B4"/>
    <w:rsid w:val="00BC6EF1"/>
    <w:rsid w:val="00BC7684"/>
    <w:rsid w:val="00BC7C63"/>
    <w:rsid w:val="00BD0158"/>
    <w:rsid w:val="00BD05D1"/>
    <w:rsid w:val="00BD07D1"/>
    <w:rsid w:val="00BD09E3"/>
    <w:rsid w:val="00BD15F2"/>
    <w:rsid w:val="00BD2AE8"/>
    <w:rsid w:val="00BD313B"/>
    <w:rsid w:val="00BD388F"/>
    <w:rsid w:val="00BD539F"/>
    <w:rsid w:val="00BD59D9"/>
    <w:rsid w:val="00BD5DFD"/>
    <w:rsid w:val="00BD5EEE"/>
    <w:rsid w:val="00BD6196"/>
    <w:rsid w:val="00BD6542"/>
    <w:rsid w:val="00BD72AE"/>
    <w:rsid w:val="00BE04B9"/>
    <w:rsid w:val="00BE0822"/>
    <w:rsid w:val="00BE0FCA"/>
    <w:rsid w:val="00BE14F0"/>
    <w:rsid w:val="00BE3110"/>
    <w:rsid w:val="00BE325A"/>
    <w:rsid w:val="00BE38D6"/>
    <w:rsid w:val="00BE3C7E"/>
    <w:rsid w:val="00BE419A"/>
    <w:rsid w:val="00BE4D2F"/>
    <w:rsid w:val="00BE5524"/>
    <w:rsid w:val="00BE5A0A"/>
    <w:rsid w:val="00BE7457"/>
    <w:rsid w:val="00BF0305"/>
    <w:rsid w:val="00BF186D"/>
    <w:rsid w:val="00BF1F00"/>
    <w:rsid w:val="00BF2A4F"/>
    <w:rsid w:val="00BF2CAA"/>
    <w:rsid w:val="00BF3D81"/>
    <w:rsid w:val="00BF41AC"/>
    <w:rsid w:val="00BF5396"/>
    <w:rsid w:val="00BF6703"/>
    <w:rsid w:val="00BF73F2"/>
    <w:rsid w:val="00C00B0E"/>
    <w:rsid w:val="00C00F30"/>
    <w:rsid w:val="00C01240"/>
    <w:rsid w:val="00C033A0"/>
    <w:rsid w:val="00C0355F"/>
    <w:rsid w:val="00C038DA"/>
    <w:rsid w:val="00C04148"/>
    <w:rsid w:val="00C0436A"/>
    <w:rsid w:val="00C04BD5"/>
    <w:rsid w:val="00C06716"/>
    <w:rsid w:val="00C07679"/>
    <w:rsid w:val="00C07CB2"/>
    <w:rsid w:val="00C103ED"/>
    <w:rsid w:val="00C10476"/>
    <w:rsid w:val="00C10696"/>
    <w:rsid w:val="00C10F0C"/>
    <w:rsid w:val="00C11019"/>
    <w:rsid w:val="00C11279"/>
    <w:rsid w:val="00C1127F"/>
    <w:rsid w:val="00C1250B"/>
    <w:rsid w:val="00C128B4"/>
    <w:rsid w:val="00C15A68"/>
    <w:rsid w:val="00C16FE5"/>
    <w:rsid w:val="00C200AF"/>
    <w:rsid w:val="00C2019F"/>
    <w:rsid w:val="00C24145"/>
    <w:rsid w:val="00C2454C"/>
    <w:rsid w:val="00C24CC3"/>
    <w:rsid w:val="00C25A07"/>
    <w:rsid w:val="00C25C2D"/>
    <w:rsid w:val="00C302F3"/>
    <w:rsid w:val="00C3124E"/>
    <w:rsid w:val="00C31723"/>
    <w:rsid w:val="00C32325"/>
    <w:rsid w:val="00C325AE"/>
    <w:rsid w:val="00C325AF"/>
    <w:rsid w:val="00C3299C"/>
    <w:rsid w:val="00C32BE3"/>
    <w:rsid w:val="00C34665"/>
    <w:rsid w:val="00C34B8C"/>
    <w:rsid w:val="00C358B7"/>
    <w:rsid w:val="00C365D5"/>
    <w:rsid w:val="00C373C7"/>
    <w:rsid w:val="00C40BC5"/>
    <w:rsid w:val="00C4111E"/>
    <w:rsid w:val="00C41206"/>
    <w:rsid w:val="00C416FF"/>
    <w:rsid w:val="00C41F55"/>
    <w:rsid w:val="00C4216E"/>
    <w:rsid w:val="00C42423"/>
    <w:rsid w:val="00C42558"/>
    <w:rsid w:val="00C43BB8"/>
    <w:rsid w:val="00C451CE"/>
    <w:rsid w:val="00C45286"/>
    <w:rsid w:val="00C47C31"/>
    <w:rsid w:val="00C51293"/>
    <w:rsid w:val="00C51414"/>
    <w:rsid w:val="00C51692"/>
    <w:rsid w:val="00C52336"/>
    <w:rsid w:val="00C523DD"/>
    <w:rsid w:val="00C52AF1"/>
    <w:rsid w:val="00C53976"/>
    <w:rsid w:val="00C55201"/>
    <w:rsid w:val="00C554D8"/>
    <w:rsid w:val="00C558EC"/>
    <w:rsid w:val="00C56E6B"/>
    <w:rsid w:val="00C56FC5"/>
    <w:rsid w:val="00C6068A"/>
    <w:rsid w:val="00C60800"/>
    <w:rsid w:val="00C60872"/>
    <w:rsid w:val="00C613F9"/>
    <w:rsid w:val="00C61560"/>
    <w:rsid w:val="00C61582"/>
    <w:rsid w:val="00C61656"/>
    <w:rsid w:val="00C6175D"/>
    <w:rsid w:val="00C61CE5"/>
    <w:rsid w:val="00C623FA"/>
    <w:rsid w:val="00C63003"/>
    <w:rsid w:val="00C63843"/>
    <w:rsid w:val="00C63EB3"/>
    <w:rsid w:val="00C64A29"/>
    <w:rsid w:val="00C64E74"/>
    <w:rsid w:val="00C6575E"/>
    <w:rsid w:val="00C66F8C"/>
    <w:rsid w:val="00C6742D"/>
    <w:rsid w:val="00C674A1"/>
    <w:rsid w:val="00C67571"/>
    <w:rsid w:val="00C67A1C"/>
    <w:rsid w:val="00C708FD"/>
    <w:rsid w:val="00C71DAB"/>
    <w:rsid w:val="00C7303F"/>
    <w:rsid w:val="00C73433"/>
    <w:rsid w:val="00C74287"/>
    <w:rsid w:val="00C74490"/>
    <w:rsid w:val="00C74EA3"/>
    <w:rsid w:val="00C75624"/>
    <w:rsid w:val="00C756A2"/>
    <w:rsid w:val="00C76BDB"/>
    <w:rsid w:val="00C76C6C"/>
    <w:rsid w:val="00C77609"/>
    <w:rsid w:val="00C77892"/>
    <w:rsid w:val="00C80B46"/>
    <w:rsid w:val="00C80F6A"/>
    <w:rsid w:val="00C80FED"/>
    <w:rsid w:val="00C810BC"/>
    <w:rsid w:val="00C810EE"/>
    <w:rsid w:val="00C81549"/>
    <w:rsid w:val="00C81C74"/>
    <w:rsid w:val="00C825ED"/>
    <w:rsid w:val="00C8356C"/>
    <w:rsid w:val="00C83904"/>
    <w:rsid w:val="00C8401D"/>
    <w:rsid w:val="00C8409D"/>
    <w:rsid w:val="00C8444F"/>
    <w:rsid w:val="00C8464F"/>
    <w:rsid w:val="00C85B97"/>
    <w:rsid w:val="00C8604C"/>
    <w:rsid w:val="00C8685A"/>
    <w:rsid w:val="00C86B7C"/>
    <w:rsid w:val="00C871A0"/>
    <w:rsid w:val="00C90798"/>
    <w:rsid w:val="00C90C14"/>
    <w:rsid w:val="00C91438"/>
    <w:rsid w:val="00C915BE"/>
    <w:rsid w:val="00C91672"/>
    <w:rsid w:val="00C91CF8"/>
    <w:rsid w:val="00C91E3A"/>
    <w:rsid w:val="00C91FFD"/>
    <w:rsid w:val="00C9207E"/>
    <w:rsid w:val="00C92344"/>
    <w:rsid w:val="00C924C7"/>
    <w:rsid w:val="00C9254C"/>
    <w:rsid w:val="00C94EEC"/>
    <w:rsid w:val="00C95556"/>
    <w:rsid w:val="00C96327"/>
    <w:rsid w:val="00C966D5"/>
    <w:rsid w:val="00C96E4B"/>
    <w:rsid w:val="00C97844"/>
    <w:rsid w:val="00CA004E"/>
    <w:rsid w:val="00CA0C05"/>
    <w:rsid w:val="00CA2795"/>
    <w:rsid w:val="00CA2D35"/>
    <w:rsid w:val="00CA2D61"/>
    <w:rsid w:val="00CA33F9"/>
    <w:rsid w:val="00CA4802"/>
    <w:rsid w:val="00CA662A"/>
    <w:rsid w:val="00CA69C2"/>
    <w:rsid w:val="00CA6C9A"/>
    <w:rsid w:val="00CA7756"/>
    <w:rsid w:val="00CB0B04"/>
    <w:rsid w:val="00CB0DCD"/>
    <w:rsid w:val="00CB1425"/>
    <w:rsid w:val="00CB2122"/>
    <w:rsid w:val="00CB2128"/>
    <w:rsid w:val="00CB31BE"/>
    <w:rsid w:val="00CB38E3"/>
    <w:rsid w:val="00CB4225"/>
    <w:rsid w:val="00CB44EF"/>
    <w:rsid w:val="00CB4DF1"/>
    <w:rsid w:val="00CB5357"/>
    <w:rsid w:val="00CB53E2"/>
    <w:rsid w:val="00CB56B9"/>
    <w:rsid w:val="00CB5765"/>
    <w:rsid w:val="00CB5B15"/>
    <w:rsid w:val="00CB6D7B"/>
    <w:rsid w:val="00CB7300"/>
    <w:rsid w:val="00CB799B"/>
    <w:rsid w:val="00CB7A9F"/>
    <w:rsid w:val="00CC00AC"/>
    <w:rsid w:val="00CC22A1"/>
    <w:rsid w:val="00CC28DF"/>
    <w:rsid w:val="00CC3705"/>
    <w:rsid w:val="00CC3894"/>
    <w:rsid w:val="00CC46AC"/>
    <w:rsid w:val="00CC4B1B"/>
    <w:rsid w:val="00CC56B6"/>
    <w:rsid w:val="00CC5B26"/>
    <w:rsid w:val="00CC6152"/>
    <w:rsid w:val="00CC6601"/>
    <w:rsid w:val="00CC76E0"/>
    <w:rsid w:val="00CC7F62"/>
    <w:rsid w:val="00CD0B0E"/>
    <w:rsid w:val="00CD2062"/>
    <w:rsid w:val="00CD2255"/>
    <w:rsid w:val="00CD2589"/>
    <w:rsid w:val="00CD3095"/>
    <w:rsid w:val="00CD32C2"/>
    <w:rsid w:val="00CD35CF"/>
    <w:rsid w:val="00CD3B8D"/>
    <w:rsid w:val="00CD3EAD"/>
    <w:rsid w:val="00CD412C"/>
    <w:rsid w:val="00CD431C"/>
    <w:rsid w:val="00CD4A65"/>
    <w:rsid w:val="00CD4AB9"/>
    <w:rsid w:val="00CD4F4C"/>
    <w:rsid w:val="00CD5B21"/>
    <w:rsid w:val="00CD7427"/>
    <w:rsid w:val="00CE03EA"/>
    <w:rsid w:val="00CE0462"/>
    <w:rsid w:val="00CE05B9"/>
    <w:rsid w:val="00CE0ED3"/>
    <w:rsid w:val="00CE1269"/>
    <w:rsid w:val="00CE1D05"/>
    <w:rsid w:val="00CE1F39"/>
    <w:rsid w:val="00CE234A"/>
    <w:rsid w:val="00CE27B4"/>
    <w:rsid w:val="00CE37C4"/>
    <w:rsid w:val="00CE400B"/>
    <w:rsid w:val="00CE4614"/>
    <w:rsid w:val="00CE6108"/>
    <w:rsid w:val="00CE6548"/>
    <w:rsid w:val="00CE6A1C"/>
    <w:rsid w:val="00CE7FCF"/>
    <w:rsid w:val="00CF0725"/>
    <w:rsid w:val="00CF185C"/>
    <w:rsid w:val="00CF3808"/>
    <w:rsid w:val="00CF3F1B"/>
    <w:rsid w:val="00CF4180"/>
    <w:rsid w:val="00CF44DB"/>
    <w:rsid w:val="00CF5AA8"/>
    <w:rsid w:val="00CF67CD"/>
    <w:rsid w:val="00CF6823"/>
    <w:rsid w:val="00CF6E03"/>
    <w:rsid w:val="00D0084E"/>
    <w:rsid w:val="00D00B17"/>
    <w:rsid w:val="00D00B57"/>
    <w:rsid w:val="00D01241"/>
    <w:rsid w:val="00D020AF"/>
    <w:rsid w:val="00D031D1"/>
    <w:rsid w:val="00D035F4"/>
    <w:rsid w:val="00D03AC3"/>
    <w:rsid w:val="00D03CC0"/>
    <w:rsid w:val="00D04865"/>
    <w:rsid w:val="00D04A61"/>
    <w:rsid w:val="00D04E9D"/>
    <w:rsid w:val="00D0505B"/>
    <w:rsid w:val="00D05B35"/>
    <w:rsid w:val="00D05CBB"/>
    <w:rsid w:val="00D05EBF"/>
    <w:rsid w:val="00D06BE3"/>
    <w:rsid w:val="00D106FD"/>
    <w:rsid w:val="00D114BB"/>
    <w:rsid w:val="00D11B95"/>
    <w:rsid w:val="00D125C6"/>
    <w:rsid w:val="00D12F35"/>
    <w:rsid w:val="00D13852"/>
    <w:rsid w:val="00D13B9A"/>
    <w:rsid w:val="00D13D89"/>
    <w:rsid w:val="00D143CB"/>
    <w:rsid w:val="00D14493"/>
    <w:rsid w:val="00D14E1C"/>
    <w:rsid w:val="00D14F0C"/>
    <w:rsid w:val="00D15C2A"/>
    <w:rsid w:val="00D17330"/>
    <w:rsid w:val="00D179F7"/>
    <w:rsid w:val="00D17D9B"/>
    <w:rsid w:val="00D22BB6"/>
    <w:rsid w:val="00D25A05"/>
    <w:rsid w:val="00D25A1F"/>
    <w:rsid w:val="00D25F2C"/>
    <w:rsid w:val="00D26241"/>
    <w:rsid w:val="00D26B24"/>
    <w:rsid w:val="00D27366"/>
    <w:rsid w:val="00D30871"/>
    <w:rsid w:val="00D3137A"/>
    <w:rsid w:val="00D315A5"/>
    <w:rsid w:val="00D31849"/>
    <w:rsid w:val="00D32796"/>
    <w:rsid w:val="00D33A66"/>
    <w:rsid w:val="00D33A6D"/>
    <w:rsid w:val="00D33C8A"/>
    <w:rsid w:val="00D34EB0"/>
    <w:rsid w:val="00D3543D"/>
    <w:rsid w:val="00D3610C"/>
    <w:rsid w:val="00D37308"/>
    <w:rsid w:val="00D377E6"/>
    <w:rsid w:val="00D40EB1"/>
    <w:rsid w:val="00D40FC2"/>
    <w:rsid w:val="00D41DA1"/>
    <w:rsid w:val="00D42235"/>
    <w:rsid w:val="00D4323F"/>
    <w:rsid w:val="00D44965"/>
    <w:rsid w:val="00D44C86"/>
    <w:rsid w:val="00D46C7D"/>
    <w:rsid w:val="00D47FE7"/>
    <w:rsid w:val="00D503DB"/>
    <w:rsid w:val="00D50854"/>
    <w:rsid w:val="00D509B9"/>
    <w:rsid w:val="00D50B04"/>
    <w:rsid w:val="00D5126F"/>
    <w:rsid w:val="00D52458"/>
    <w:rsid w:val="00D52475"/>
    <w:rsid w:val="00D5260F"/>
    <w:rsid w:val="00D5275A"/>
    <w:rsid w:val="00D52802"/>
    <w:rsid w:val="00D52B86"/>
    <w:rsid w:val="00D52C42"/>
    <w:rsid w:val="00D52E87"/>
    <w:rsid w:val="00D52F2D"/>
    <w:rsid w:val="00D531AA"/>
    <w:rsid w:val="00D53CAD"/>
    <w:rsid w:val="00D55292"/>
    <w:rsid w:val="00D5543F"/>
    <w:rsid w:val="00D55B82"/>
    <w:rsid w:val="00D576F2"/>
    <w:rsid w:val="00D57F59"/>
    <w:rsid w:val="00D610C4"/>
    <w:rsid w:val="00D626CE"/>
    <w:rsid w:val="00D62D78"/>
    <w:rsid w:val="00D651E2"/>
    <w:rsid w:val="00D6587C"/>
    <w:rsid w:val="00D6677B"/>
    <w:rsid w:val="00D672C2"/>
    <w:rsid w:val="00D67CA4"/>
    <w:rsid w:val="00D70FCF"/>
    <w:rsid w:val="00D71770"/>
    <w:rsid w:val="00D723FC"/>
    <w:rsid w:val="00D7277B"/>
    <w:rsid w:val="00D735F1"/>
    <w:rsid w:val="00D73F12"/>
    <w:rsid w:val="00D74348"/>
    <w:rsid w:val="00D7527F"/>
    <w:rsid w:val="00D75636"/>
    <w:rsid w:val="00D76021"/>
    <w:rsid w:val="00D80CE1"/>
    <w:rsid w:val="00D811CF"/>
    <w:rsid w:val="00D81C65"/>
    <w:rsid w:val="00D8283F"/>
    <w:rsid w:val="00D82BB6"/>
    <w:rsid w:val="00D82F35"/>
    <w:rsid w:val="00D84F74"/>
    <w:rsid w:val="00D85684"/>
    <w:rsid w:val="00D85A43"/>
    <w:rsid w:val="00D902E7"/>
    <w:rsid w:val="00D905DC"/>
    <w:rsid w:val="00D90751"/>
    <w:rsid w:val="00D91863"/>
    <w:rsid w:val="00D924FC"/>
    <w:rsid w:val="00D93870"/>
    <w:rsid w:val="00D93DBA"/>
    <w:rsid w:val="00D94160"/>
    <w:rsid w:val="00D945EA"/>
    <w:rsid w:val="00D95844"/>
    <w:rsid w:val="00D95AD2"/>
    <w:rsid w:val="00D95E90"/>
    <w:rsid w:val="00D95F20"/>
    <w:rsid w:val="00D96275"/>
    <w:rsid w:val="00D96DA7"/>
    <w:rsid w:val="00D97839"/>
    <w:rsid w:val="00DA01A2"/>
    <w:rsid w:val="00DA071E"/>
    <w:rsid w:val="00DA105F"/>
    <w:rsid w:val="00DA1768"/>
    <w:rsid w:val="00DA27EE"/>
    <w:rsid w:val="00DA3462"/>
    <w:rsid w:val="00DA34CF"/>
    <w:rsid w:val="00DA363A"/>
    <w:rsid w:val="00DA3779"/>
    <w:rsid w:val="00DA4160"/>
    <w:rsid w:val="00DA43D7"/>
    <w:rsid w:val="00DA44EB"/>
    <w:rsid w:val="00DA48D2"/>
    <w:rsid w:val="00DA48E4"/>
    <w:rsid w:val="00DA7146"/>
    <w:rsid w:val="00DA72BA"/>
    <w:rsid w:val="00DA786E"/>
    <w:rsid w:val="00DB05FD"/>
    <w:rsid w:val="00DB07A2"/>
    <w:rsid w:val="00DB0A61"/>
    <w:rsid w:val="00DB0D9A"/>
    <w:rsid w:val="00DB1BCD"/>
    <w:rsid w:val="00DB259D"/>
    <w:rsid w:val="00DB31A5"/>
    <w:rsid w:val="00DB3407"/>
    <w:rsid w:val="00DB3690"/>
    <w:rsid w:val="00DB3F83"/>
    <w:rsid w:val="00DB3FAB"/>
    <w:rsid w:val="00DB4EEA"/>
    <w:rsid w:val="00DB54D3"/>
    <w:rsid w:val="00DB56F5"/>
    <w:rsid w:val="00DB58EB"/>
    <w:rsid w:val="00DB6684"/>
    <w:rsid w:val="00DB671E"/>
    <w:rsid w:val="00DB68D4"/>
    <w:rsid w:val="00DB6C63"/>
    <w:rsid w:val="00DB7635"/>
    <w:rsid w:val="00DB7878"/>
    <w:rsid w:val="00DC1E44"/>
    <w:rsid w:val="00DC2104"/>
    <w:rsid w:val="00DC2939"/>
    <w:rsid w:val="00DC3F4A"/>
    <w:rsid w:val="00DC4038"/>
    <w:rsid w:val="00DC51DF"/>
    <w:rsid w:val="00DC5608"/>
    <w:rsid w:val="00DC584C"/>
    <w:rsid w:val="00DC75FC"/>
    <w:rsid w:val="00DC7FE9"/>
    <w:rsid w:val="00DD1E0B"/>
    <w:rsid w:val="00DD27BD"/>
    <w:rsid w:val="00DD28C3"/>
    <w:rsid w:val="00DD369F"/>
    <w:rsid w:val="00DD4172"/>
    <w:rsid w:val="00DD421F"/>
    <w:rsid w:val="00DD4366"/>
    <w:rsid w:val="00DD5859"/>
    <w:rsid w:val="00DD6535"/>
    <w:rsid w:val="00DD7C4A"/>
    <w:rsid w:val="00DD7ECA"/>
    <w:rsid w:val="00DE1230"/>
    <w:rsid w:val="00DE41D9"/>
    <w:rsid w:val="00DE6F21"/>
    <w:rsid w:val="00DE750F"/>
    <w:rsid w:val="00DE7BF3"/>
    <w:rsid w:val="00DF03C0"/>
    <w:rsid w:val="00DF04CE"/>
    <w:rsid w:val="00DF05EC"/>
    <w:rsid w:val="00DF0629"/>
    <w:rsid w:val="00DF0FCD"/>
    <w:rsid w:val="00DF1034"/>
    <w:rsid w:val="00DF1A5F"/>
    <w:rsid w:val="00DF23BC"/>
    <w:rsid w:val="00DF304A"/>
    <w:rsid w:val="00DF345B"/>
    <w:rsid w:val="00DF3D8F"/>
    <w:rsid w:val="00DF4910"/>
    <w:rsid w:val="00DF4B12"/>
    <w:rsid w:val="00DF554F"/>
    <w:rsid w:val="00DF5575"/>
    <w:rsid w:val="00DF6D61"/>
    <w:rsid w:val="00DF7149"/>
    <w:rsid w:val="00DF7B57"/>
    <w:rsid w:val="00E0015D"/>
    <w:rsid w:val="00E00EA3"/>
    <w:rsid w:val="00E01954"/>
    <w:rsid w:val="00E020BB"/>
    <w:rsid w:val="00E020CE"/>
    <w:rsid w:val="00E025AC"/>
    <w:rsid w:val="00E0312B"/>
    <w:rsid w:val="00E0331A"/>
    <w:rsid w:val="00E038B0"/>
    <w:rsid w:val="00E03AB4"/>
    <w:rsid w:val="00E04218"/>
    <w:rsid w:val="00E042EA"/>
    <w:rsid w:val="00E05B55"/>
    <w:rsid w:val="00E05C7F"/>
    <w:rsid w:val="00E06361"/>
    <w:rsid w:val="00E06FAA"/>
    <w:rsid w:val="00E073B3"/>
    <w:rsid w:val="00E07FB5"/>
    <w:rsid w:val="00E10F06"/>
    <w:rsid w:val="00E11DB9"/>
    <w:rsid w:val="00E12945"/>
    <w:rsid w:val="00E132F6"/>
    <w:rsid w:val="00E13F0C"/>
    <w:rsid w:val="00E14426"/>
    <w:rsid w:val="00E149F0"/>
    <w:rsid w:val="00E14FD4"/>
    <w:rsid w:val="00E15296"/>
    <w:rsid w:val="00E15F33"/>
    <w:rsid w:val="00E16542"/>
    <w:rsid w:val="00E168A2"/>
    <w:rsid w:val="00E2026D"/>
    <w:rsid w:val="00E20E82"/>
    <w:rsid w:val="00E2229B"/>
    <w:rsid w:val="00E2349B"/>
    <w:rsid w:val="00E23AF7"/>
    <w:rsid w:val="00E2444A"/>
    <w:rsid w:val="00E251C8"/>
    <w:rsid w:val="00E257D2"/>
    <w:rsid w:val="00E268B2"/>
    <w:rsid w:val="00E26BE6"/>
    <w:rsid w:val="00E34E34"/>
    <w:rsid w:val="00E3516D"/>
    <w:rsid w:val="00E3577C"/>
    <w:rsid w:val="00E357A2"/>
    <w:rsid w:val="00E35CEC"/>
    <w:rsid w:val="00E35FE1"/>
    <w:rsid w:val="00E36F70"/>
    <w:rsid w:val="00E374F3"/>
    <w:rsid w:val="00E376AE"/>
    <w:rsid w:val="00E40074"/>
    <w:rsid w:val="00E4029B"/>
    <w:rsid w:val="00E402B7"/>
    <w:rsid w:val="00E40445"/>
    <w:rsid w:val="00E40604"/>
    <w:rsid w:val="00E40BA0"/>
    <w:rsid w:val="00E40FAC"/>
    <w:rsid w:val="00E41065"/>
    <w:rsid w:val="00E438DB"/>
    <w:rsid w:val="00E43972"/>
    <w:rsid w:val="00E43B92"/>
    <w:rsid w:val="00E43C7F"/>
    <w:rsid w:val="00E44817"/>
    <w:rsid w:val="00E44E6C"/>
    <w:rsid w:val="00E45197"/>
    <w:rsid w:val="00E45A2D"/>
    <w:rsid w:val="00E45C2D"/>
    <w:rsid w:val="00E46B88"/>
    <w:rsid w:val="00E47989"/>
    <w:rsid w:val="00E500CB"/>
    <w:rsid w:val="00E500EA"/>
    <w:rsid w:val="00E50826"/>
    <w:rsid w:val="00E51A08"/>
    <w:rsid w:val="00E51A5F"/>
    <w:rsid w:val="00E53676"/>
    <w:rsid w:val="00E53B99"/>
    <w:rsid w:val="00E53C36"/>
    <w:rsid w:val="00E53C45"/>
    <w:rsid w:val="00E540F0"/>
    <w:rsid w:val="00E54DD1"/>
    <w:rsid w:val="00E55509"/>
    <w:rsid w:val="00E56EC3"/>
    <w:rsid w:val="00E57344"/>
    <w:rsid w:val="00E57AFB"/>
    <w:rsid w:val="00E57D89"/>
    <w:rsid w:val="00E6015B"/>
    <w:rsid w:val="00E608D6"/>
    <w:rsid w:val="00E61133"/>
    <w:rsid w:val="00E615C0"/>
    <w:rsid w:val="00E61A57"/>
    <w:rsid w:val="00E61C21"/>
    <w:rsid w:val="00E632A8"/>
    <w:rsid w:val="00E632DB"/>
    <w:rsid w:val="00E6334C"/>
    <w:rsid w:val="00E634ED"/>
    <w:rsid w:val="00E64449"/>
    <w:rsid w:val="00E655C5"/>
    <w:rsid w:val="00E65D57"/>
    <w:rsid w:val="00E664EA"/>
    <w:rsid w:val="00E6667E"/>
    <w:rsid w:val="00E66BA5"/>
    <w:rsid w:val="00E6726E"/>
    <w:rsid w:val="00E6784A"/>
    <w:rsid w:val="00E707AE"/>
    <w:rsid w:val="00E7179D"/>
    <w:rsid w:val="00E71A71"/>
    <w:rsid w:val="00E71F1A"/>
    <w:rsid w:val="00E71FD9"/>
    <w:rsid w:val="00E720CA"/>
    <w:rsid w:val="00E7251C"/>
    <w:rsid w:val="00E72526"/>
    <w:rsid w:val="00E74201"/>
    <w:rsid w:val="00E75166"/>
    <w:rsid w:val="00E75826"/>
    <w:rsid w:val="00E75B06"/>
    <w:rsid w:val="00E76FEF"/>
    <w:rsid w:val="00E773E2"/>
    <w:rsid w:val="00E77BD2"/>
    <w:rsid w:val="00E77F4A"/>
    <w:rsid w:val="00E8362A"/>
    <w:rsid w:val="00E85989"/>
    <w:rsid w:val="00E86E4D"/>
    <w:rsid w:val="00E87AF5"/>
    <w:rsid w:val="00E90328"/>
    <w:rsid w:val="00E907B9"/>
    <w:rsid w:val="00E90D83"/>
    <w:rsid w:val="00E90EE8"/>
    <w:rsid w:val="00E9239C"/>
    <w:rsid w:val="00E92A44"/>
    <w:rsid w:val="00E932E5"/>
    <w:rsid w:val="00E93422"/>
    <w:rsid w:val="00E93C21"/>
    <w:rsid w:val="00E93C33"/>
    <w:rsid w:val="00E94396"/>
    <w:rsid w:val="00E963B9"/>
    <w:rsid w:val="00E97055"/>
    <w:rsid w:val="00E970CD"/>
    <w:rsid w:val="00E97558"/>
    <w:rsid w:val="00E97CD3"/>
    <w:rsid w:val="00EA0A61"/>
    <w:rsid w:val="00EA0BEC"/>
    <w:rsid w:val="00EA0D8C"/>
    <w:rsid w:val="00EA1385"/>
    <w:rsid w:val="00EA1C63"/>
    <w:rsid w:val="00EA2319"/>
    <w:rsid w:val="00EA2888"/>
    <w:rsid w:val="00EA2E2D"/>
    <w:rsid w:val="00EA3426"/>
    <w:rsid w:val="00EA42D4"/>
    <w:rsid w:val="00EA4880"/>
    <w:rsid w:val="00EA5106"/>
    <w:rsid w:val="00EA70B2"/>
    <w:rsid w:val="00EA75D1"/>
    <w:rsid w:val="00EB1D18"/>
    <w:rsid w:val="00EB228C"/>
    <w:rsid w:val="00EB3035"/>
    <w:rsid w:val="00EB3A22"/>
    <w:rsid w:val="00EB4D53"/>
    <w:rsid w:val="00EB4DEA"/>
    <w:rsid w:val="00EB55B1"/>
    <w:rsid w:val="00EB7A10"/>
    <w:rsid w:val="00EB7DC3"/>
    <w:rsid w:val="00EC00AE"/>
    <w:rsid w:val="00EC07B7"/>
    <w:rsid w:val="00EC07CA"/>
    <w:rsid w:val="00EC0845"/>
    <w:rsid w:val="00EC104F"/>
    <w:rsid w:val="00EC2DD5"/>
    <w:rsid w:val="00EC3429"/>
    <w:rsid w:val="00EC3A90"/>
    <w:rsid w:val="00EC4306"/>
    <w:rsid w:val="00EC4977"/>
    <w:rsid w:val="00EC4CD6"/>
    <w:rsid w:val="00EC514D"/>
    <w:rsid w:val="00EC574C"/>
    <w:rsid w:val="00EC595D"/>
    <w:rsid w:val="00EC61EF"/>
    <w:rsid w:val="00EC644B"/>
    <w:rsid w:val="00EC69EC"/>
    <w:rsid w:val="00ED198B"/>
    <w:rsid w:val="00ED1DC6"/>
    <w:rsid w:val="00ED2552"/>
    <w:rsid w:val="00ED29C3"/>
    <w:rsid w:val="00ED3199"/>
    <w:rsid w:val="00ED6E6D"/>
    <w:rsid w:val="00ED709E"/>
    <w:rsid w:val="00EE0002"/>
    <w:rsid w:val="00EE0337"/>
    <w:rsid w:val="00EE046E"/>
    <w:rsid w:val="00EE0792"/>
    <w:rsid w:val="00EE0EB2"/>
    <w:rsid w:val="00EE2CF8"/>
    <w:rsid w:val="00EE300C"/>
    <w:rsid w:val="00EE3283"/>
    <w:rsid w:val="00EE4719"/>
    <w:rsid w:val="00EE47B2"/>
    <w:rsid w:val="00EE59F8"/>
    <w:rsid w:val="00EE5C07"/>
    <w:rsid w:val="00EE64E6"/>
    <w:rsid w:val="00EE6740"/>
    <w:rsid w:val="00EE6A17"/>
    <w:rsid w:val="00EE753A"/>
    <w:rsid w:val="00EF0053"/>
    <w:rsid w:val="00EF0AB0"/>
    <w:rsid w:val="00EF1021"/>
    <w:rsid w:val="00EF1D6B"/>
    <w:rsid w:val="00EF24E1"/>
    <w:rsid w:val="00EF28F9"/>
    <w:rsid w:val="00EF4016"/>
    <w:rsid w:val="00EF4042"/>
    <w:rsid w:val="00EF499B"/>
    <w:rsid w:val="00EF4B77"/>
    <w:rsid w:val="00EF4EDF"/>
    <w:rsid w:val="00EF5CC4"/>
    <w:rsid w:val="00EF63E3"/>
    <w:rsid w:val="00EF6959"/>
    <w:rsid w:val="00EF69BF"/>
    <w:rsid w:val="00EF6D35"/>
    <w:rsid w:val="00EF7C74"/>
    <w:rsid w:val="00F00365"/>
    <w:rsid w:val="00F003A6"/>
    <w:rsid w:val="00F007D0"/>
    <w:rsid w:val="00F01DC8"/>
    <w:rsid w:val="00F01DED"/>
    <w:rsid w:val="00F0458F"/>
    <w:rsid w:val="00F05CA9"/>
    <w:rsid w:val="00F06898"/>
    <w:rsid w:val="00F07A9E"/>
    <w:rsid w:val="00F10057"/>
    <w:rsid w:val="00F118FD"/>
    <w:rsid w:val="00F11DDF"/>
    <w:rsid w:val="00F12219"/>
    <w:rsid w:val="00F14189"/>
    <w:rsid w:val="00F14A4E"/>
    <w:rsid w:val="00F15441"/>
    <w:rsid w:val="00F162CD"/>
    <w:rsid w:val="00F167EE"/>
    <w:rsid w:val="00F17293"/>
    <w:rsid w:val="00F20584"/>
    <w:rsid w:val="00F215B9"/>
    <w:rsid w:val="00F223F8"/>
    <w:rsid w:val="00F231F0"/>
    <w:rsid w:val="00F2322C"/>
    <w:rsid w:val="00F2340B"/>
    <w:rsid w:val="00F2464F"/>
    <w:rsid w:val="00F24914"/>
    <w:rsid w:val="00F24B11"/>
    <w:rsid w:val="00F256B3"/>
    <w:rsid w:val="00F259DA"/>
    <w:rsid w:val="00F25DBE"/>
    <w:rsid w:val="00F26093"/>
    <w:rsid w:val="00F26BFD"/>
    <w:rsid w:val="00F26CD3"/>
    <w:rsid w:val="00F312E0"/>
    <w:rsid w:val="00F320C8"/>
    <w:rsid w:val="00F3260C"/>
    <w:rsid w:val="00F32D99"/>
    <w:rsid w:val="00F32E07"/>
    <w:rsid w:val="00F34A7B"/>
    <w:rsid w:val="00F34C6C"/>
    <w:rsid w:val="00F34F39"/>
    <w:rsid w:val="00F355D1"/>
    <w:rsid w:val="00F35BDB"/>
    <w:rsid w:val="00F36012"/>
    <w:rsid w:val="00F37C2F"/>
    <w:rsid w:val="00F37D9C"/>
    <w:rsid w:val="00F40D11"/>
    <w:rsid w:val="00F41D04"/>
    <w:rsid w:val="00F41F45"/>
    <w:rsid w:val="00F4209E"/>
    <w:rsid w:val="00F423B3"/>
    <w:rsid w:val="00F431F2"/>
    <w:rsid w:val="00F4325C"/>
    <w:rsid w:val="00F434F0"/>
    <w:rsid w:val="00F43A5B"/>
    <w:rsid w:val="00F43D8C"/>
    <w:rsid w:val="00F44000"/>
    <w:rsid w:val="00F4457E"/>
    <w:rsid w:val="00F44808"/>
    <w:rsid w:val="00F44A2C"/>
    <w:rsid w:val="00F44F1E"/>
    <w:rsid w:val="00F45A81"/>
    <w:rsid w:val="00F467CA"/>
    <w:rsid w:val="00F46913"/>
    <w:rsid w:val="00F47AAF"/>
    <w:rsid w:val="00F47FD9"/>
    <w:rsid w:val="00F5246F"/>
    <w:rsid w:val="00F524A6"/>
    <w:rsid w:val="00F53BF3"/>
    <w:rsid w:val="00F53F95"/>
    <w:rsid w:val="00F5444B"/>
    <w:rsid w:val="00F54824"/>
    <w:rsid w:val="00F54D5E"/>
    <w:rsid w:val="00F55406"/>
    <w:rsid w:val="00F55D45"/>
    <w:rsid w:val="00F55D69"/>
    <w:rsid w:val="00F56A60"/>
    <w:rsid w:val="00F570FE"/>
    <w:rsid w:val="00F57258"/>
    <w:rsid w:val="00F57522"/>
    <w:rsid w:val="00F601CB"/>
    <w:rsid w:val="00F6094D"/>
    <w:rsid w:val="00F60D4B"/>
    <w:rsid w:val="00F6199E"/>
    <w:rsid w:val="00F63AF9"/>
    <w:rsid w:val="00F641BC"/>
    <w:rsid w:val="00F64985"/>
    <w:rsid w:val="00F6503A"/>
    <w:rsid w:val="00F65893"/>
    <w:rsid w:val="00F660CE"/>
    <w:rsid w:val="00F66DE3"/>
    <w:rsid w:val="00F66E74"/>
    <w:rsid w:val="00F66F48"/>
    <w:rsid w:val="00F6769C"/>
    <w:rsid w:val="00F7019A"/>
    <w:rsid w:val="00F705D6"/>
    <w:rsid w:val="00F70803"/>
    <w:rsid w:val="00F71160"/>
    <w:rsid w:val="00F71C9A"/>
    <w:rsid w:val="00F7297E"/>
    <w:rsid w:val="00F72ED6"/>
    <w:rsid w:val="00F74AB9"/>
    <w:rsid w:val="00F74BD1"/>
    <w:rsid w:val="00F7620F"/>
    <w:rsid w:val="00F77A4D"/>
    <w:rsid w:val="00F77EA5"/>
    <w:rsid w:val="00F83071"/>
    <w:rsid w:val="00F8308F"/>
    <w:rsid w:val="00F83840"/>
    <w:rsid w:val="00F83AAB"/>
    <w:rsid w:val="00F83D89"/>
    <w:rsid w:val="00F84AFE"/>
    <w:rsid w:val="00F84E2A"/>
    <w:rsid w:val="00F85112"/>
    <w:rsid w:val="00F85512"/>
    <w:rsid w:val="00F85899"/>
    <w:rsid w:val="00F86B61"/>
    <w:rsid w:val="00F86EE6"/>
    <w:rsid w:val="00F87B24"/>
    <w:rsid w:val="00F87D97"/>
    <w:rsid w:val="00F9096C"/>
    <w:rsid w:val="00F90D80"/>
    <w:rsid w:val="00F91428"/>
    <w:rsid w:val="00F91A38"/>
    <w:rsid w:val="00F91F11"/>
    <w:rsid w:val="00F92C97"/>
    <w:rsid w:val="00F93547"/>
    <w:rsid w:val="00F9494C"/>
    <w:rsid w:val="00F9496E"/>
    <w:rsid w:val="00F9530A"/>
    <w:rsid w:val="00F953DB"/>
    <w:rsid w:val="00F955C0"/>
    <w:rsid w:val="00F9563F"/>
    <w:rsid w:val="00F958E2"/>
    <w:rsid w:val="00F95DB1"/>
    <w:rsid w:val="00F96DB9"/>
    <w:rsid w:val="00F96EBF"/>
    <w:rsid w:val="00F97B73"/>
    <w:rsid w:val="00FA0472"/>
    <w:rsid w:val="00FA082F"/>
    <w:rsid w:val="00FA0D93"/>
    <w:rsid w:val="00FA28BC"/>
    <w:rsid w:val="00FA39C1"/>
    <w:rsid w:val="00FA4E3C"/>
    <w:rsid w:val="00FA63DE"/>
    <w:rsid w:val="00FA6618"/>
    <w:rsid w:val="00FA6BC4"/>
    <w:rsid w:val="00FA76C9"/>
    <w:rsid w:val="00FA7AA1"/>
    <w:rsid w:val="00FB04C3"/>
    <w:rsid w:val="00FB1071"/>
    <w:rsid w:val="00FB3781"/>
    <w:rsid w:val="00FB5EA7"/>
    <w:rsid w:val="00FB61F0"/>
    <w:rsid w:val="00FB6EE7"/>
    <w:rsid w:val="00FB7161"/>
    <w:rsid w:val="00FB7F52"/>
    <w:rsid w:val="00FC1D47"/>
    <w:rsid w:val="00FC4565"/>
    <w:rsid w:val="00FC48F8"/>
    <w:rsid w:val="00FC5BE7"/>
    <w:rsid w:val="00FC5CD6"/>
    <w:rsid w:val="00FC6474"/>
    <w:rsid w:val="00FC7600"/>
    <w:rsid w:val="00FC7617"/>
    <w:rsid w:val="00FC7BE2"/>
    <w:rsid w:val="00FC7CD1"/>
    <w:rsid w:val="00FC7F84"/>
    <w:rsid w:val="00FD0DED"/>
    <w:rsid w:val="00FD1898"/>
    <w:rsid w:val="00FD2212"/>
    <w:rsid w:val="00FD3A2F"/>
    <w:rsid w:val="00FD4F5A"/>
    <w:rsid w:val="00FD5511"/>
    <w:rsid w:val="00FD6F0A"/>
    <w:rsid w:val="00FE0093"/>
    <w:rsid w:val="00FE027C"/>
    <w:rsid w:val="00FE073C"/>
    <w:rsid w:val="00FE0D76"/>
    <w:rsid w:val="00FE138A"/>
    <w:rsid w:val="00FE235A"/>
    <w:rsid w:val="00FE2610"/>
    <w:rsid w:val="00FE27CD"/>
    <w:rsid w:val="00FE296A"/>
    <w:rsid w:val="00FE37FA"/>
    <w:rsid w:val="00FE4091"/>
    <w:rsid w:val="00FE4239"/>
    <w:rsid w:val="00FE4A41"/>
    <w:rsid w:val="00FE4B9D"/>
    <w:rsid w:val="00FE4FD1"/>
    <w:rsid w:val="00FE5C39"/>
    <w:rsid w:val="00FE66D6"/>
    <w:rsid w:val="00FE7246"/>
    <w:rsid w:val="00FE7516"/>
    <w:rsid w:val="00FE7A62"/>
    <w:rsid w:val="00FF0335"/>
    <w:rsid w:val="00FF0B4C"/>
    <w:rsid w:val="00FF1221"/>
    <w:rsid w:val="00FF16C7"/>
    <w:rsid w:val="00FF22F7"/>
    <w:rsid w:val="00FF2E2C"/>
    <w:rsid w:val="00FF32D8"/>
    <w:rsid w:val="00FF365C"/>
    <w:rsid w:val="00FF3E43"/>
    <w:rsid w:val="00FF42F7"/>
    <w:rsid w:val="00FF4F5F"/>
    <w:rsid w:val="00FF4FAF"/>
    <w:rsid w:val="00FF5452"/>
    <w:rsid w:val="00FF57AC"/>
    <w:rsid w:val="00FF5C6D"/>
    <w:rsid w:val="00FF62C6"/>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3C46"/>
  <w15:docId w15:val="{3BC2C857-7D52-4D20-8354-9E62E17A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23"/>
  </w:style>
  <w:style w:type="paragraph" w:styleId="Heading1">
    <w:name w:val="heading 1"/>
    <w:basedOn w:val="Normal"/>
    <w:next w:val="Normal"/>
    <w:link w:val="Heading1Char"/>
    <w:qFormat/>
    <w:rsid w:val="001C12C7"/>
    <w:pPr>
      <w:keepNext/>
      <w:spacing w:before="240" w:after="60" w:line="240" w:lineRule="auto"/>
      <w:ind w:firstLine="567"/>
      <w:jc w:val="both"/>
      <w:outlineLvl w:val="0"/>
    </w:pPr>
    <w:rPr>
      <w:rFonts w:ascii="Arial" w:eastAsia="Times New Roman" w:hAnsi="Arial" w:cs="Arial"/>
      <w:b/>
      <w:kern w:val="28"/>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C7"/>
    <w:rPr>
      <w:rFonts w:ascii="Arial" w:eastAsia="Times New Roman" w:hAnsi="Arial" w:cs="Arial"/>
      <w:b/>
      <w:kern w:val="28"/>
      <w:sz w:val="28"/>
      <w:lang w:val="sr-Cyrl-CS"/>
    </w:rPr>
  </w:style>
  <w:style w:type="numbering" w:customStyle="1" w:styleId="NoList1">
    <w:name w:val="No List1"/>
    <w:next w:val="NoList"/>
    <w:uiPriority w:val="99"/>
    <w:semiHidden/>
    <w:unhideWhenUsed/>
    <w:rsid w:val="001C12C7"/>
  </w:style>
  <w:style w:type="paragraph" w:styleId="Header">
    <w:name w:val="header"/>
    <w:basedOn w:val="Normal"/>
    <w:link w:val="HeaderChar"/>
    <w:rsid w:val="001C12C7"/>
    <w:pPr>
      <w:spacing w:after="0" w:line="240" w:lineRule="auto"/>
      <w:jc w:val="center"/>
    </w:pPr>
    <w:rPr>
      <w:rFonts w:ascii="Times New Roman" w:eastAsia="Times New Roman" w:hAnsi="Times New Roman" w:cs="Arial"/>
      <w:sz w:val="24"/>
      <w:lang w:val="sr-Cyrl-CS"/>
    </w:rPr>
  </w:style>
  <w:style w:type="character" w:customStyle="1" w:styleId="HeaderChar">
    <w:name w:val="Header Char"/>
    <w:basedOn w:val="DefaultParagraphFont"/>
    <w:link w:val="Header"/>
    <w:rsid w:val="001C12C7"/>
    <w:rPr>
      <w:rFonts w:ascii="Times New Roman" w:eastAsia="Times New Roman" w:hAnsi="Times New Roman" w:cs="Arial"/>
      <w:sz w:val="24"/>
      <w:lang w:val="sr-Cyrl-CS"/>
    </w:rPr>
  </w:style>
  <w:style w:type="paragraph" w:customStyle="1" w:styleId="Naslov">
    <w:name w:val="Naslov"/>
    <w:basedOn w:val="Normal"/>
    <w:rsid w:val="001C12C7"/>
    <w:pPr>
      <w:keepNext/>
      <w:spacing w:before="120" w:after="60" w:line="240" w:lineRule="auto"/>
      <w:ind w:left="144" w:right="144"/>
      <w:jc w:val="center"/>
    </w:pPr>
    <w:rPr>
      <w:rFonts w:ascii="Times New Roman" w:eastAsia="Times New Roman" w:hAnsi="Times New Roman" w:cs="Arial"/>
      <w:b/>
      <w:caps/>
      <w:sz w:val="24"/>
      <w:lang w:val="sr-Cyrl-CS"/>
    </w:rPr>
  </w:style>
  <w:style w:type="paragraph" w:customStyle="1" w:styleId="Podnaslov">
    <w:name w:val="Podnaslov"/>
    <w:basedOn w:val="Naslov"/>
    <w:rsid w:val="001C12C7"/>
    <w:rPr>
      <w:caps w:val="0"/>
      <w:sz w:val="22"/>
    </w:rPr>
  </w:style>
  <w:style w:type="paragraph" w:customStyle="1" w:styleId="Clan">
    <w:name w:val="Clan"/>
    <w:basedOn w:val="Normal"/>
    <w:rsid w:val="001C12C7"/>
    <w:pPr>
      <w:keepNext/>
      <w:spacing w:before="60" w:after="60" w:line="240" w:lineRule="auto"/>
      <w:jc w:val="center"/>
    </w:pPr>
    <w:rPr>
      <w:rFonts w:ascii="Times New Roman" w:eastAsia="Times New Roman" w:hAnsi="Times New Roman" w:cs="Arial"/>
      <w:b/>
      <w:sz w:val="24"/>
      <w:lang w:val="sr-Cyrl-CS"/>
    </w:rPr>
  </w:style>
  <w:style w:type="paragraph" w:customStyle="1" w:styleId="Glava">
    <w:name w:val="Glava"/>
    <w:basedOn w:val="Podnaslov"/>
    <w:rsid w:val="001C12C7"/>
    <w:pPr>
      <w:spacing w:before="240" w:after="0"/>
    </w:pPr>
    <w:rPr>
      <w:sz w:val="24"/>
    </w:rPr>
  </w:style>
  <w:style w:type="paragraph" w:customStyle="1" w:styleId="Naslov1">
    <w:name w:val="Naslov1"/>
    <w:basedOn w:val="Podnaslov"/>
    <w:rsid w:val="001C12C7"/>
  </w:style>
  <w:style w:type="paragraph" w:customStyle="1" w:styleId="Podnaslov2">
    <w:name w:val="Podnaslov2"/>
    <w:basedOn w:val="Clan"/>
    <w:rsid w:val="001C12C7"/>
    <w:pPr>
      <w:ind w:left="144" w:right="144"/>
    </w:pPr>
    <w:rPr>
      <w:i/>
    </w:rPr>
  </w:style>
  <w:style w:type="paragraph" w:customStyle="1" w:styleId="StyleListParagraphItalic">
    <w:name w:val="Style List Paragraph + Italic"/>
    <w:basedOn w:val="ListParagraph"/>
    <w:rsid w:val="001C12C7"/>
    <w:rPr>
      <w:i/>
      <w:iCs/>
    </w:rPr>
  </w:style>
  <w:style w:type="character" w:customStyle="1" w:styleId="FooterChar">
    <w:name w:val="Footer Char"/>
    <w:uiPriority w:val="99"/>
    <w:locked/>
    <w:rsid w:val="001C12C7"/>
    <w:rPr>
      <w:sz w:val="24"/>
      <w:lang w:val="en-US" w:eastAsia="en-US"/>
    </w:rPr>
  </w:style>
  <w:style w:type="paragraph" w:customStyle="1" w:styleId="BalloonText1">
    <w:name w:val="Balloon Text1"/>
    <w:aliases w:val="annotation subject, Char"/>
    <w:basedOn w:val="Normal"/>
    <w:semiHidden/>
    <w:rsid w:val="001C12C7"/>
    <w:pPr>
      <w:spacing w:after="0" w:line="240" w:lineRule="auto"/>
    </w:pPr>
    <w:rPr>
      <w:rFonts w:ascii="Tahoma" w:eastAsia="Times New Roman" w:hAnsi="Tahoma" w:cs="Times New Roman"/>
      <w:sz w:val="16"/>
      <w:szCs w:val="20"/>
    </w:rPr>
  </w:style>
  <w:style w:type="character" w:customStyle="1" w:styleId="BalloonTextChar">
    <w:name w:val="Balloon Text Char"/>
    <w:aliases w:val=" Char Char8"/>
    <w:semiHidden/>
    <w:locked/>
    <w:rsid w:val="001C12C7"/>
    <w:rPr>
      <w:rFonts w:ascii="Tahoma" w:hAnsi="Tahoma"/>
      <w:sz w:val="16"/>
      <w:lang w:val="en-US" w:eastAsia="en-US"/>
    </w:rPr>
  </w:style>
  <w:style w:type="paragraph" w:styleId="ListParagraph">
    <w:name w:val="List Paragraph"/>
    <w:basedOn w:val="Normal"/>
    <w:uiPriority w:val="34"/>
    <w:qFormat/>
    <w:rsid w:val="001C12C7"/>
    <w:pPr>
      <w:spacing w:after="0" w:line="240" w:lineRule="auto"/>
      <w:ind w:left="567"/>
      <w:jc w:val="both"/>
    </w:pPr>
    <w:rPr>
      <w:rFonts w:ascii="Times New Roman" w:eastAsia="Times New Roman" w:hAnsi="Times New Roman" w:cs="Times New Roman"/>
      <w:sz w:val="24"/>
      <w:szCs w:val="20"/>
      <w:lang w:val="sr-Cyrl-CS" w:eastAsia="cs-CZ"/>
    </w:rPr>
  </w:style>
  <w:style w:type="character" w:customStyle="1" w:styleId="CommentSubjectChar">
    <w:name w:val="Comment Subject Char"/>
    <w:aliases w:val=" Char Char5"/>
    <w:semiHidden/>
    <w:locked/>
    <w:rsid w:val="001C12C7"/>
    <w:rPr>
      <w:b/>
      <w:lang w:val="en-US" w:eastAsia="en-US"/>
    </w:rPr>
  </w:style>
  <w:style w:type="numbering" w:customStyle="1" w:styleId="StyleNumberedArial11ptLeft107cmFirstline0cm">
    <w:name w:val="Style Numbered Arial 11 pt Left:  107 cm First line:  0 cm"/>
    <w:basedOn w:val="NoList"/>
    <w:rsid w:val="001C12C7"/>
    <w:pPr>
      <w:numPr>
        <w:numId w:val="1"/>
      </w:numPr>
    </w:pPr>
  </w:style>
  <w:style w:type="paragraph" w:styleId="BalloonText">
    <w:name w:val="Balloon Text"/>
    <w:basedOn w:val="Normal"/>
    <w:link w:val="BalloonTextChar1"/>
    <w:rsid w:val="001C12C7"/>
    <w:pPr>
      <w:spacing w:after="0" w:line="240" w:lineRule="auto"/>
      <w:ind w:firstLine="567"/>
      <w:jc w:val="both"/>
    </w:pPr>
    <w:rPr>
      <w:rFonts w:ascii="Segoe UI" w:eastAsia="Times New Roman" w:hAnsi="Segoe UI" w:cs="Segoe UI"/>
      <w:sz w:val="18"/>
      <w:szCs w:val="18"/>
      <w:lang w:val="sr-Cyrl-CS"/>
    </w:rPr>
  </w:style>
  <w:style w:type="character" w:customStyle="1" w:styleId="BalloonTextChar1">
    <w:name w:val="Balloon Text Char1"/>
    <w:basedOn w:val="DefaultParagraphFont"/>
    <w:link w:val="BalloonText"/>
    <w:rsid w:val="001C12C7"/>
    <w:rPr>
      <w:rFonts w:ascii="Segoe UI" w:eastAsia="Times New Roman" w:hAnsi="Segoe UI" w:cs="Segoe UI"/>
      <w:sz w:val="18"/>
      <w:szCs w:val="18"/>
      <w:lang w:val="sr-Cyrl-CS"/>
    </w:rPr>
  </w:style>
  <w:style w:type="paragraph" w:styleId="NormalWeb">
    <w:name w:val="Normal (Web)"/>
    <w:basedOn w:val="Normal"/>
    <w:uiPriority w:val="99"/>
    <w:rsid w:val="001C12C7"/>
    <w:pPr>
      <w:spacing w:after="60" w:line="240" w:lineRule="auto"/>
      <w:ind w:firstLine="567"/>
    </w:pPr>
    <w:rPr>
      <w:rFonts w:ascii="Times New Roman" w:eastAsia="Times New Roman" w:hAnsi="Times New Roman" w:cs="Times New Roman"/>
      <w:sz w:val="24"/>
      <w:szCs w:val="24"/>
      <w:lang w:val="sr-Cyrl-CS"/>
    </w:rPr>
  </w:style>
  <w:style w:type="character" w:styleId="PageNumber">
    <w:name w:val="page number"/>
    <w:basedOn w:val="DefaultParagraphFont"/>
    <w:rsid w:val="001C12C7"/>
  </w:style>
  <w:style w:type="paragraph" w:styleId="Footer">
    <w:name w:val="footer"/>
    <w:basedOn w:val="Normal"/>
    <w:link w:val="FooterChar1"/>
    <w:uiPriority w:val="99"/>
    <w:rsid w:val="001C12C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1">
    <w:name w:val="Footer Char1"/>
    <w:basedOn w:val="DefaultParagraphFont"/>
    <w:link w:val="Footer"/>
    <w:rsid w:val="001C12C7"/>
    <w:rPr>
      <w:rFonts w:ascii="Times New Roman" w:eastAsia="Times New Roman" w:hAnsi="Times New Roman" w:cs="Times New Roman"/>
      <w:sz w:val="24"/>
      <w:szCs w:val="20"/>
    </w:rPr>
  </w:style>
  <w:style w:type="character" w:styleId="CommentReference">
    <w:name w:val="annotation reference"/>
    <w:uiPriority w:val="99"/>
    <w:rsid w:val="001C12C7"/>
    <w:rPr>
      <w:sz w:val="16"/>
      <w:szCs w:val="16"/>
    </w:rPr>
  </w:style>
  <w:style w:type="paragraph" w:styleId="CommentText">
    <w:name w:val="annotation text"/>
    <w:aliases w:val="Char4"/>
    <w:basedOn w:val="Normal"/>
    <w:link w:val="CommentTextChar"/>
    <w:rsid w:val="001C12C7"/>
    <w:pPr>
      <w:spacing w:after="60" w:line="240" w:lineRule="auto"/>
      <w:ind w:firstLine="567"/>
      <w:jc w:val="both"/>
    </w:pPr>
    <w:rPr>
      <w:rFonts w:ascii="Times New Roman" w:eastAsia="Times New Roman" w:hAnsi="Times New Roman" w:cs="Arial"/>
      <w:sz w:val="20"/>
      <w:szCs w:val="20"/>
      <w:lang w:val="sr-Cyrl-CS"/>
    </w:rPr>
  </w:style>
  <w:style w:type="character" w:customStyle="1" w:styleId="CommentTextChar">
    <w:name w:val="Comment Text Char"/>
    <w:aliases w:val="Char4 Char"/>
    <w:basedOn w:val="DefaultParagraphFont"/>
    <w:link w:val="CommentText"/>
    <w:rsid w:val="001C12C7"/>
    <w:rPr>
      <w:rFonts w:ascii="Times New Roman" w:eastAsia="Times New Roman" w:hAnsi="Times New Roman" w:cs="Arial"/>
      <w:sz w:val="20"/>
      <w:szCs w:val="20"/>
      <w:lang w:val="sr-Cyrl-CS"/>
    </w:rPr>
  </w:style>
  <w:style w:type="paragraph" w:styleId="Revision">
    <w:name w:val="Revision"/>
    <w:hidden/>
    <w:uiPriority w:val="99"/>
    <w:semiHidden/>
    <w:rsid w:val="001C12C7"/>
    <w:pPr>
      <w:spacing w:after="0" w:line="240" w:lineRule="auto"/>
    </w:pPr>
    <w:rPr>
      <w:rFonts w:ascii="Times New Roman" w:eastAsia="Times New Roman" w:hAnsi="Times New Roman" w:cs="Arial"/>
      <w:sz w:val="24"/>
      <w:lang w:val="sr-Cyrl-CS"/>
    </w:rPr>
  </w:style>
  <w:style w:type="character" w:customStyle="1" w:styleId="SubtleEmphasis1">
    <w:name w:val="Subtle Emphasis1"/>
    <w:basedOn w:val="DefaultParagraphFont"/>
    <w:uiPriority w:val="19"/>
    <w:qFormat/>
    <w:rsid w:val="001C12C7"/>
    <w:rPr>
      <w:i/>
      <w:iCs/>
      <w:color w:val="404040"/>
    </w:rPr>
  </w:style>
  <w:style w:type="paragraph" w:styleId="CommentSubject">
    <w:name w:val="annotation subject"/>
    <w:basedOn w:val="CommentText"/>
    <w:next w:val="CommentText"/>
    <w:link w:val="CommentSubjectChar1"/>
    <w:rsid w:val="001C12C7"/>
    <w:rPr>
      <w:b/>
      <w:bCs/>
    </w:rPr>
  </w:style>
  <w:style w:type="character" w:customStyle="1" w:styleId="CommentSubjectChar1">
    <w:name w:val="Comment Subject Char1"/>
    <w:basedOn w:val="CommentTextChar"/>
    <w:link w:val="CommentSubject"/>
    <w:rsid w:val="001C12C7"/>
    <w:rPr>
      <w:rFonts w:ascii="Times New Roman" w:eastAsia="Times New Roman" w:hAnsi="Times New Roman" w:cs="Arial"/>
      <w:b/>
      <w:bCs/>
      <w:sz w:val="20"/>
      <w:szCs w:val="20"/>
      <w:lang w:val="sr-Cyrl-CS"/>
    </w:rPr>
  </w:style>
  <w:style w:type="character" w:customStyle="1" w:styleId="CommentTextChar1">
    <w:name w:val="Comment Text Char1"/>
    <w:rsid w:val="001C12C7"/>
    <w:rPr>
      <w:rFonts w:ascii="Arial" w:hAnsi="Arial" w:cs="Arial"/>
      <w:lang w:val="sr-Cyrl-CS"/>
    </w:rPr>
  </w:style>
  <w:style w:type="character" w:styleId="FootnoteReference">
    <w:name w:val="footnote reference"/>
    <w:semiHidden/>
    <w:rsid w:val="001C12C7"/>
    <w:rPr>
      <w:vertAlign w:val="superscript"/>
    </w:rPr>
  </w:style>
  <w:style w:type="paragraph" w:customStyle="1" w:styleId="StyleBoldCenteredFirstline0cmBefore12pt">
    <w:name w:val="Style Bold Centered First line:  0 cm Before:  12 pt"/>
    <w:basedOn w:val="Normal"/>
    <w:rsid w:val="001C12C7"/>
    <w:pPr>
      <w:spacing w:before="180" w:after="60" w:line="240" w:lineRule="auto"/>
      <w:jc w:val="center"/>
    </w:pPr>
    <w:rPr>
      <w:rFonts w:ascii="Times New Roman" w:eastAsia="Times New Roman" w:hAnsi="Times New Roman" w:cs="Times New Roman"/>
      <w:b/>
      <w:bCs/>
      <w:sz w:val="24"/>
      <w:szCs w:val="20"/>
      <w:lang w:val="sr-Cyrl-CS"/>
    </w:rPr>
  </w:style>
  <w:style w:type="paragraph" w:customStyle="1" w:styleId="Char1">
    <w:name w:val="Char1"/>
    <w:basedOn w:val="Normal"/>
    <w:rsid w:val="001C12C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kurziv">
    <w:name w:val="kurziv"/>
    <w:basedOn w:val="DefaultParagraphFont"/>
    <w:rsid w:val="001C12C7"/>
  </w:style>
  <w:style w:type="paragraph" w:customStyle="1" w:styleId="Style7">
    <w:name w:val="Style7"/>
    <w:basedOn w:val="Normal"/>
    <w:rsid w:val="001C12C7"/>
    <w:pPr>
      <w:widowControl w:val="0"/>
      <w:autoSpaceDE w:val="0"/>
      <w:autoSpaceDN w:val="0"/>
      <w:adjustRightInd w:val="0"/>
      <w:spacing w:after="0" w:line="240" w:lineRule="auto"/>
    </w:pPr>
    <w:rPr>
      <w:rFonts w:ascii="Book Antiqua" w:eastAsia="Times New Roman" w:hAnsi="Book Antiqua" w:cs="Times New Roman"/>
      <w:sz w:val="24"/>
      <w:szCs w:val="24"/>
      <w:lang w:val="sr-Latn-CS" w:eastAsia="sr-Latn-CS"/>
    </w:rPr>
  </w:style>
  <w:style w:type="character" w:customStyle="1" w:styleId="FontStyle32">
    <w:name w:val="Font Style32"/>
    <w:rsid w:val="001C12C7"/>
    <w:rPr>
      <w:rFonts w:ascii="Book Antiqua" w:hAnsi="Book Antiqua"/>
      <w:color w:val="000000"/>
      <w:sz w:val="16"/>
    </w:rPr>
  </w:style>
  <w:style w:type="character" w:customStyle="1" w:styleId="Bodytext">
    <w:name w:val="Body text_"/>
    <w:locked/>
    <w:rsid w:val="001C12C7"/>
    <w:rPr>
      <w:sz w:val="23"/>
      <w:szCs w:val="23"/>
      <w:shd w:val="clear" w:color="auto" w:fill="FFFFFF"/>
    </w:rPr>
  </w:style>
  <w:style w:type="paragraph" w:customStyle="1" w:styleId="Bodytext1">
    <w:name w:val="Body text1"/>
    <w:basedOn w:val="Normal"/>
    <w:rsid w:val="001C12C7"/>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Caption">
    <w:name w:val="caption"/>
    <w:aliases w:val="Char"/>
    <w:basedOn w:val="Normal"/>
    <w:next w:val="Normal"/>
    <w:link w:val="CaptionChar"/>
    <w:qFormat/>
    <w:rsid w:val="001C12C7"/>
    <w:pPr>
      <w:spacing w:before="240" w:after="120" w:line="240" w:lineRule="auto"/>
      <w:jc w:val="center"/>
    </w:pPr>
    <w:rPr>
      <w:rFonts w:ascii="Times New Roman" w:eastAsia="Times New Roman" w:hAnsi="Times New Roman" w:cs="Times New Roman"/>
      <w:b/>
      <w:sz w:val="24"/>
      <w:szCs w:val="20"/>
    </w:rPr>
  </w:style>
  <w:style w:type="character" w:customStyle="1" w:styleId="CaptionChar">
    <w:name w:val="Caption Char"/>
    <w:aliases w:val="Char Char"/>
    <w:link w:val="Caption"/>
    <w:locked/>
    <w:rsid w:val="001C12C7"/>
    <w:rPr>
      <w:rFonts w:ascii="Times New Roman" w:eastAsia="Times New Roman" w:hAnsi="Times New Roman" w:cs="Times New Roman"/>
      <w:b/>
      <w:sz w:val="24"/>
      <w:szCs w:val="20"/>
    </w:rPr>
  </w:style>
  <w:style w:type="paragraph" w:styleId="Title">
    <w:name w:val="Title"/>
    <w:basedOn w:val="Normal"/>
    <w:link w:val="TitleChar"/>
    <w:qFormat/>
    <w:rsid w:val="001C12C7"/>
    <w:pPr>
      <w:spacing w:after="0" w:line="240" w:lineRule="auto"/>
      <w:jc w:val="center"/>
    </w:pPr>
    <w:rPr>
      <w:rFonts w:ascii="Arial" w:eastAsia="Times New Roman" w:hAnsi="Arial" w:cs="Arial"/>
      <w:b/>
      <w:bCs/>
      <w:sz w:val="28"/>
      <w:szCs w:val="24"/>
      <w:lang w:val="en-GB" w:eastAsia="de-DE"/>
    </w:rPr>
  </w:style>
  <w:style w:type="character" w:customStyle="1" w:styleId="TitleChar">
    <w:name w:val="Title Char"/>
    <w:basedOn w:val="DefaultParagraphFont"/>
    <w:link w:val="Title"/>
    <w:rsid w:val="001C12C7"/>
    <w:rPr>
      <w:rFonts w:ascii="Arial" w:eastAsia="Times New Roman" w:hAnsi="Arial" w:cs="Arial"/>
      <w:b/>
      <w:bCs/>
      <w:sz w:val="28"/>
      <w:szCs w:val="24"/>
      <w:lang w:val="en-GB" w:eastAsia="de-DE"/>
    </w:rPr>
  </w:style>
  <w:style w:type="character" w:styleId="SubtleEmphasis">
    <w:name w:val="Subtle Emphasis"/>
    <w:basedOn w:val="DefaultParagraphFont"/>
    <w:uiPriority w:val="19"/>
    <w:qFormat/>
    <w:rsid w:val="001C12C7"/>
    <w:rPr>
      <w:i/>
      <w:iCs/>
      <w:color w:val="808080" w:themeColor="text1" w:themeTint="7F"/>
    </w:rPr>
  </w:style>
  <w:style w:type="paragraph" w:styleId="TOC1">
    <w:name w:val="toc 1"/>
    <w:basedOn w:val="Normal"/>
    <w:next w:val="Normal"/>
    <w:autoRedefine/>
    <w:uiPriority w:val="39"/>
    <w:semiHidden/>
    <w:unhideWhenUsed/>
    <w:rsid w:val="00DE750F"/>
    <w:pPr>
      <w:spacing w:after="100"/>
    </w:pPr>
  </w:style>
  <w:style w:type="paragraph" w:customStyle="1" w:styleId="1tekst">
    <w:name w:val="_1tekst"/>
    <w:basedOn w:val="Normal"/>
    <w:pPr>
      <w:spacing w:after="0" w:line="240" w:lineRule="auto"/>
      <w:ind w:left="150" w:right="150" w:firstLine="240"/>
      <w:jc w:val="both"/>
    </w:pPr>
    <w:rPr>
      <w:rFonts w:ascii="Tahoma" w:eastAsiaTheme="minorEastAsia" w:hAnsi="Tahoma" w:cs="Tahoma"/>
      <w:sz w:val="23"/>
      <w:szCs w:val="23"/>
    </w:rPr>
  </w:style>
  <w:style w:type="paragraph" w:styleId="FootnoteText">
    <w:name w:val="footnote text"/>
    <w:basedOn w:val="Normal"/>
    <w:link w:val="FootnoteTextChar"/>
    <w:uiPriority w:val="99"/>
    <w:unhideWhenUsed/>
    <w:rsid w:val="00E6015B"/>
    <w:pPr>
      <w:spacing w:after="0" w:line="240" w:lineRule="auto"/>
    </w:pPr>
    <w:rPr>
      <w:sz w:val="20"/>
      <w:szCs w:val="20"/>
    </w:rPr>
  </w:style>
  <w:style w:type="character" w:customStyle="1" w:styleId="FootnoteTextChar">
    <w:name w:val="Footnote Text Char"/>
    <w:basedOn w:val="DefaultParagraphFont"/>
    <w:link w:val="FootnoteText"/>
    <w:uiPriority w:val="99"/>
    <w:rsid w:val="00E6015B"/>
    <w:rPr>
      <w:sz w:val="20"/>
      <w:szCs w:val="20"/>
    </w:rPr>
  </w:style>
  <w:style w:type="paragraph" w:styleId="IntenseQuote">
    <w:name w:val="Intense Quote"/>
    <w:basedOn w:val="Normal"/>
    <w:next w:val="Normal"/>
    <w:link w:val="IntenseQuoteChar"/>
    <w:uiPriority w:val="30"/>
    <w:qFormat/>
    <w:rsid w:val="002354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54D0"/>
    <w:rPr>
      <w:b/>
      <w:bCs/>
      <w:i/>
      <w:iCs/>
      <w:color w:val="4F81BD" w:themeColor="accent1"/>
    </w:rPr>
  </w:style>
  <w:style w:type="paragraph" w:styleId="EndnoteText">
    <w:name w:val="endnote text"/>
    <w:basedOn w:val="Normal"/>
    <w:link w:val="EndnoteTextChar"/>
    <w:uiPriority w:val="99"/>
    <w:semiHidden/>
    <w:unhideWhenUsed/>
    <w:rsid w:val="004053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3FF"/>
    <w:rPr>
      <w:sz w:val="20"/>
      <w:szCs w:val="20"/>
    </w:rPr>
  </w:style>
  <w:style w:type="character" w:styleId="EndnoteReference">
    <w:name w:val="endnote reference"/>
    <w:basedOn w:val="DefaultParagraphFont"/>
    <w:uiPriority w:val="99"/>
    <w:semiHidden/>
    <w:unhideWhenUsed/>
    <w:rsid w:val="004053FF"/>
    <w:rPr>
      <w:vertAlign w:val="superscript"/>
    </w:rPr>
  </w:style>
  <w:style w:type="paragraph" w:customStyle="1" w:styleId="CM4">
    <w:name w:val="CM4"/>
    <w:basedOn w:val="Normal"/>
    <w:next w:val="Normal"/>
    <w:uiPriority w:val="99"/>
    <w:rsid w:val="009F1BB4"/>
    <w:pPr>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7podnas">
    <w:name w:val="_7podnas"/>
    <w:basedOn w:val="Normal"/>
    <w:rsid w:val="00DD1E0B"/>
    <w:pPr>
      <w:spacing w:before="60" w:after="0" w:line="240" w:lineRule="auto"/>
      <w:jc w:val="center"/>
    </w:pPr>
    <w:rPr>
      <w:rFonts w:ascii="Tahoma" w:eastAsia="Times New Roman" w:hAnsi="Tahoma" w:cs="Tahoma"/>
      <w:b/>
      <w:bCs/>
      <w:sz w:val="27"/>
      <w:szCs w:val="27"/>
    </w:rPr>
  </w:style>
  <w:style w:type="paragraph" w:customStyle="1" w:styleId="4clan">
    <w:name w:val="_4clan"/>
    <w:basedOn w:val="Normal"/>
    <w:rsid w:val="00DD1E0B"/>
    <w:pPr>
      <w:spacing w:before="240" w:after="240" w:line="240" w:lineRule="auto"/>
      <w:jc w:val="center"/>
    </w:pPr>
    <w:rPr>
      <w:rFonts w:ascii="Tahoma" w:eastAsia="Times New Roman" w:hAnsi="Tahoma" w:cs="Tahoma"/>
      <w:b/>
      <w:bCs/>
      <w:sz w:val="24"/>
      <w:szCs w:val="24"/>
    </w:rPr>
  </w:style>
  <w:style w:type="paragraph" w:customStyle="1" w:styleId="gmail-msocommenttext">
    <w:name w:val="gmail-msocommenttext"/>
    <w:basedOn w:val="Normal"/>
    <w:rsid w:val="00C07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563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rsid w:val="00482A5E"/>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482A5E"/>
    <w:pPr>
      <w:autoSpaceDE w:val="0"/>
      <w:autoSpaceDN w:val="0"/>
      <w:adjustRightInd w:val="0"/>
      <w:spacing w:after="0" w:line="240" w:lineRule="auto"/>
    </w:pPr>
    <w:rPr>
      <w:rFonts w:ascii="Times New Roman" w:hAnsi="Times New Roman" w:cs="Times New Roman"/>
      <w:sz w:val="24"/>
      <w:szCs w:val="24"/>
    </w:rPr>
  </w:style>
  <w:style w:type="paragraph" w:customStyle="1" w:styleId="8podpodnas">
    <w:name w:val="_8podpodnas"/>
    <w:basedOn w:val="Normal"/>
    <w:rsid w:val="0001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4">
      <w:bodyDiv w:val="1"/>
      <w:marLeft w:val="0"/>
      <w:marRight w:val="0"/>
      <w:marTop w:val="0"/>
      <w:marBottom w:val="0"/>
      <w:divBdr>
        <w:top w:val="none" w:sz="0" w:space="0" w:color="auto"/>
        <w:left w:val="none" w:sz="0" w:space="0" w:color="auto"/>
        <w:bottom w:val="none" w:sz="0" w:space="0" w:color="auto"/>
        <w:right w:val="none" w:sz="0" w:space="0" w:color="auto"/>
      </w:divBdr>
    </w:div>
    <w:div w:id="6635016">
      <w:bodyDiv w:val="1"/>
      <w:marLeft w:val="0"/>
      <w:marRight w:val="0"/>
      <w:marTop w:val="0"/>
      <w:marBottom w:val="0"/>
      <w:divBdr>
        <w:top w:val="none" w:sz="0" w:space="0" w:color="auto"/>
        <w:left w:val="none" w:sz="0" w:space="0" w:color="auto"/>
        <w:bottom w:val="none" w:sz="0" w:space="0" w:color="auto"/>
        <w:right w:val="none" w:sz="0" w:space="0" w:color="auto"/>
      </w:divBdr>
    </w:div>
    <w:div w:id="7560513">
      <w:bodyDiv w:val="1"/>
      <w:marLeft w:val="0"/>
      <w:marRight w:val="0"/>
      <w:marTop w:val="0"/>
      <w:marBottom w:val="0"/>
      <w:divBdr>
        <w:top w:val="none" w:sz="0" w:space="0" w:color="auto"/>
        <w:left w:val="none" w:sz="0" w:space="0" w:color="auto"/>
        <w:bottom w:val="none" w:sz="0" w:space="0" w:color="auto"/>
        <w:right w:val="none" w:sz="0" w:space="0" w:color="auto"/>
      </w:divBdr>
    </w:div>
    <w:div w:id="8993918">
      <w:bodyDiv w:val="1"/>
      <w:marLeft w:val="0"/>
      <w:marRight w:val="0"/>
      <w:marTop w:val="0"/>
      <w:marBottom w:val="0"/>
      <w:divBdr>
        <w:top w:val="none" w:sz="0" w:space="0" w:color="auto"/>
        <w:left w:val="none" w:sz="0" w:space="0" w:color="auto"/>
        <w:bottom w:val="none" w:sz="0" w:space="0" w:color="auto"/>
        <w:right w:val="none" w:sz="0" w:space="0" w:color="auto"/>
      </w:divBdr>
    </w:div>
    <w:div w:id="13777197">
      <w:bodyDiv w:val="1"/>
      <w:marLeft w:val="0"/>
      <w:marRight w:val="0"/>
      <w:marTop w:val="0"/>
      <w:marBottom w:val="0"/>
      <w:divBdr>
        <w:top w:val="none" w:sz="0" w:space="0" w:color="auto"/>
        <w:left w:val="none" w:sz="0" w:space="0" w:color="auto"/>
        <w:bottom w:val="none" w:sz="0" w:space="0" w:color="auto"/>
        <w:right w:val="none" w:sz="0" w:space="0" w:color="auto"/>
      </w:divBdr>
    </w:div>
    <w:div w:id="21251474">
      <w:bodyDiv w:val="1"/>
      <w:marLeft w:val="0"/>
      <w:marRight w:val="0"/>
      <w:marTop w:val="0"/>
      <w:marBottom w:val="0"/>
      <w:divBdr>
        <w:top w:val="none" w:sz="0" w:space="0" w:color="auto"/>
        <w:left w:val="none" w:sz="0" w:space="0" w:color="auto"/>
        <w:bottom w:val="none" w:sz="0" w:space="0" w:color="auto"/>
        <w:right w:val="none" w:sz="0" w:space="0" w:color="auto"/>
      </w:divBdr>
    </w:div>
    <w:div w:id="21902502">
      <w:bodyDiv w:val="1"/>
      <w:marLeft w:val="0"/>
      <w:marRight w:val="0"/>
      <w:marTop w:val="0"/>
      <w:marBottom w:val="0"/>
      <w:divBdr>
        <w:top w:val="none" w:sz="0" w:space="0" w:color="auto"/>
        <w:left w:val="none" w:sz="0" w:space="0" w:color="auto"/>
        <w:bottom w:val="none" w:sz="0" w:space="0" w:color="auto"/>
        <w:right w:val="none" w:sz="0" w:space="0" w:color="auto"/>
      </w:divBdr>
    </w:div>
    <w:div w:id="23288712">
      <w:bodyDiv w:val="1"/>
      <w:marLeft w:val="0"/>
      <w:marRight w:val="0"/>
      <w:marTop w:val="0"/>
      <w:marBottom w:val="0"/>
      <w:divBdr>
        <w:top w:val="none" w:sz="0" w:space="0" w:color="auto"/>
        <w:left w:val="none" w:sz="0" w:space="0" w:color="auto"/>
        <w:bottom w:val="none" w:sz="0" w:space="0" w:color="auto"/>
        <w:right w:val="none" w:sz="0" w:space="0" w:color="auto"/>
      </w:divBdr>
    </w:div>
    <w:div w:id="25983202">
      <w:bodyDiv w:val="1"/>
      <w:marLeft w:val="0"/>
      <w:marRight w:val="0"/>
      <w:marTop w:val="0"/>
      <w:marBottom w:val="0"/>
      <w:divBdr>
        <w:top w:val="none" w:sz="0" w:space="0" w:color="auto"/>
        <w:left w:val="none" w:sz="0" w:space="0" w:color="auto"/>
        <w:bottom w:val="none" w:sz="0" w:space="0" w:color="auto"/>
        <w:right w:val="none" w:sz="0" w:space="0" w:color="auto"/>
      </w:divBdr>
    </w:div>
    <w:div w:id="30421036">
      <w:bodyDiv w:val="1"/>
      <w:marLeft w:val="0"/>
      <w:marRight w:val="0"/>
      <w:marTop w:val="0"/>
      <w:marBottom w:val="0"/>
      <w:divBdr>
        <w:top w:val="none" w:sz="0" w:space="0" w:color="auto"/>
        <w:left w:val="none" w:sz="0" w:space="0" w:color="auto"/>
        <w:bottom w:val="none" w:sz="0" w:space="0" w:color="auto"/>
        <w:right w:val="none" w:sz="0" w:space="0" w:color="auto"/>
      </w:divBdr>
    </w:div>
    <w:div w:id="34545851">
      <w:bodyDiv w:val="1"/>
      <w:marLeft w:val="0"/>
      <w:marRight w:val="0"/>
      <w:marTop w:val="0"/>
      <w:marBottom w:val="0"/>
      <w:divBdr>
        <w:top w:val="none" w:sz="0" w:space="0" w:color="auto"/>
        <w:left w:val="none" w:sz="0" w:space="0" w:color="auto"/>
        <w:bottom w:val="none" w:sz="0" w:space="0" w:color="auto"/>
        <w:right w:val="none" w:sz="0" w:space="0" w:color="auto"/>
      </w:divBdr>
    </w:div>
    <w:div w:id="35008092">
      <w:bodyDiv w:val="1"/>
      <w:marLeft w:val="0"/>
      <w:marRight w:val="0"/>
      <w:marTop w:val="0"/>
      <w:marBottom w:val="0"/>
      <w:divBdr>
        <w:top w:val="none" w:sz="0" w:space="0" w:color="auto"/>
        <w:left w:val="none" w:sz="0" w:space="0" w:color="auto"/>
        <w:bottom w:val="none" w:sz="0" w:space="0" w:color="auto"/>
        <w:right w:val="none" w:sz="0" w:space="0" w:color="auto"/>
      </w:divBdr>
    </w:div>
    <w:div w:id="40522453">
      <w:bodyDiv w:val="1"/>
      <w:marLeft w:val="0"/>
      <w:marRight w:val="0"/>
      <w:marTop w:val="0"/>
      <w:marBottom w:val="0"/>
      <w:divBdr>
        <w:top w:val="none" w:sz="0" w:space="0" w:color="auto"/>
        <w:left w:val="none" w:sz="0" w:space="0" w:color="auto"/>
        <w:bottom w:val="none" w:sz="0" w:space="0" w:color="auto"/>
        <w:right w:val="none" w:sz="0" w:space="0" w:color="auto"/>
      </w:divBdr>
    </w:div>
    <w:div w:id="49769638">
      <w:bodyDiv w:val="1"/>
      <w:marLeft w:val="0"/>
      <w:marRight w:val="0"/>
      <w:marTop w:val="0"/>
      <w:marBottom w:val="0"/>
      <w:divBdr>
        <w:top w:val="none" w:sz="0" w:space="0" w:color="auto"/>
        <w:left w:val="none" w:sz="0" w:space="0" w:color="auto"/>
        <w:bottom w:val="none" w:sz="0" w:space="0" w:color="auto"/>
        <w:right w:val="none" w:sz="0" w:space="0" w:color="auto"/>
      </w:divBdr>
    </w:div>
    <w:div w:id="52429670">
      <w:bodyDiv w:val="1"/>
      <w:marLeft w:val="0"/>
      <w:marRight w:val="0"/>
      <w:marTop w:val="0"/>
      <w:marBottom w:val="0"/>
      <w:divBdr>
        <w:top w:val="none" w:sz="0" w:space="0" w:color="auto"/>
        <w:left w:val="none" w:sz="0" w:space="0" w:color="auto"/>
        <w:bottom w:val="none" w:sz="0" w:space="0" w:color="auto"/>
        <w:right w:val="none" w:sz="0" w:space="0" w:color="auto"/>
      </w:divBdr>
    </w:div>
    <w:div w:id="55907336">
      <w:bodyDiv w:val="1"/>
      <w:marLeft w:val="0"/>
      <w:marRight w:val="0"/>
      <w:marTop w:val="0"/>
      <w:marBottom w:val="0"/>
      <w:divBdr>
        <w:top w:val="none" w:sz="0" w:space="0" w:color="auto"/>
        <w:left w:val="none" w:sz="0" w:space="0" w:color="auto"/>
        <w:bottom w:val="none" w:sz="0" w:space="0" w:color="auto"/>
        <w:right w:val="none" w:sz="0" w:space="0" w:color="auto"/>
      </w:divBdr>
    </w:div>
    <w:div w:id="61609460">
      <w:bodyDiv w:val="1"/>
      <w:marLeft w:val="0"/>
      <w:marRight w:val="0"/>
      <w:marTop w:val="0"/>
      <w:marBottom w:val="0"/>
      <w:divBdr>
        <w:top w:val="none" w:sz="0" w:space="0" w:color="auto"/>
        <w:left w:val="none" w:sz="0" w:space="0" w:color="auto"/>
        <w:bottom w:val="none" w:sz="0" w:space="0" w:color="auto"/>
        <w:right w:val="none" w:sz="0" w:space="0" w:color="auto"/>
      </w:divBdr>
    </w:div>
    <w:div w:id="61760077">
      <w:bodyDiv w:val="1"/>
      <w:marLeft w:val="0"/>
      <w:marRight w:val="0"/>
      <w:marTop w:val="0"/>
      <w:marBottom w:val="0"/>
      <w:divBdr>
        <w:top w:val="none" w:sz="0" w:space="0" w:color="auto"/>
        <w:left w:val="none" w:sz="0" w:space="0" w:color="auto"/>
        <w:bottom w:val="none" w:sz="0" w:space="0" w:color="auto"/>
        <w:right w:val="none" w:sz="0" w:space="0" w:color="auto"/>
      </w:divBdr>
    </w:div>
    <w:div w:id="63575492">
      <w:bodyDiv w:val="1"/>
      <w:marLeft w:val="0"/>
      <w:marRight w:val="0"/>
      <w:marTop w:val="0"/>
      <w:marBottom w:val="0"/>
      <w:divBdr>
        <w:top w:val="none" w:sz="0" w:space="0" w:color="auto"/>
        <w:left w:val="none" w:sz="0" w:space="0" w:color="auto"/>
        <w:bottom w:val="none" w:sz="0" w:space="0" w:color="auto"/>
        <w:right w:val="none" w:sz="0" w:space="0" w:color="auto"/>
      </w:divBdr>
    </w:div>
    <w:div w:id="63840902">
      <w:bodyDiv w:val="1"/>
      <w:marLeft w:val="0"/>
      <w:marRight w:val="0"/>
      <w:marTop w:val="0"/>
      <w:marBottom w:val="0"/>
      <w:divBdr>
        <w:top w:val="none" w:sz="0" w:space="0" w:color="auto"/>
        <w:left w:val="none" w:sz="0" w:space="0" w:color="auto"/>
        <w:bottom w:val="none" w:sz="0" w:space="0" w:color="auto"/>
        <w:right w:val="none" w:sz="0" w:space="0" w:color="auto"/>
      </w:divBdr>
    </w:div>
    <w:div w:id="65227951">
      <w:bodyDiv w:val="1"/>
      <w:marLeft w:val="0"/>
      <w:marRight w:val="0"/>
      <w:marTop w:val="0"/>
      <w:marBottom w:val="0"/>
      <w:divBdr>
        <w:top w:val="none" w:sz="0" w:space="0" w:color="auto"/>
        <w:left w:val="none" w:sz="0" w:space="0" w:color="auto"/>
        <w:bottom w:val="none" w:sz="0" w:space="0" w:color="auto"/>
        <w:right w:val="none" w:sz="0" w:space="0" w:color="auto"/>
      </w:divBdr>
    </w:div>
    <w:div w:id="65304674">
      <w:bodyDiv w:val="1"/>
      <w:marLeft w:val="0"/>
      <w:marRight w:val="0"/>
      <w:marTop w:val="0"/>
      <w:marBottom w:val="0"/>
      <w:divBdr>
        <w:top w:val="none" w:sz="0" w:space="0" w:color="auto"/>
        <w:left w:val="none" w:sz="0" w:space="0" w:color="auto"/>
        <w:bottom w:val="none" w:sz="0" w:space="0" w:color="auto"/>
        <w:right w:val="none" w:sz="0" w:space="0" w:color="auto"/>
      </w:divBdr>
    </w:div>
    <w:div w:id="69540954">
      <w:bodyDiv w:val="1"/>
      <w:marLeft w:val="0"/>
      <w:marRight w:val="0"/>
      <w:marTop w:val="0"/>
      <w:marBottom w:val="0"/>
      <w:divBdr>
        <w:top w:val="none" w:sz="0" w:space="0" w:color="auto"/>
        <w:left w:val="none" w:sz="0" w:space="0" w:color="auto"/>
        <w:bottom w:val="none" w:sz="0" w:space="0" w:color="auto"/>
        <w:right w:val="none" w:sz="0" w:space="0" w:color="auto"/>
      </w:divBdr>
    </w:div>
    <w:div w:id="81071666">
      <w:bodyDiv w:val="1"/>
      <w:marLeft w:val="0"/>
      <w:marRight w:val="0"/>
      <w:marTop w:val="0"/>
      <w:marBottom w:val="0"/>
      <w:divBdr>
        <w:top w:val="none" w:sz="0" w:space="0" w:color="auto"/>
        <w:left w:val="none" w:sz="0" w:space="0" w:color="auto"/>
        <w:bottom w:val="none" w:sz="0" w:space="0" w:color="auto"/>
        <w:right w:val="none" w:sz="0" w:space="0" w:color="auto"/>
      </w:divBdr>
    </w:div>
    <w:div w:id="81993217">
      <w:bodyDiv w:val="1"/>
      <w:marLeft w:val="0"/>
      <w:marRight w:val="0"/>
      <w:marTop w:val="0"/>
      <w:marBottom w:val="0"/>
      <w:divBdr>
        <w:top w:val="none" w:sz="0" w:space="0" w:color="auto"/>
        <w:left w:val="none" w:sz="0" w:space="0" w:color="auto"/>
        <w:bottom w:val="none" w:sz="0" w:space="0" w:color="auto"/>
        <w:right w:val="none" w:sz="0" w:space="0" w:color="auto"/>
      </w:divBdr>
    </w:div>
    <w:div w:id="84345185">
      <w:bodyDiv w:val="1"/>
      <w:marLeft w:val="0"/>
      <w:marRight w:val="0"/>
      <w:marTop w:val="0"/>
      <w:marBottom w:val="0"/>
      <w:divBdr>
        <w:top w:val="none" w:sz="0" w:space="0" w:color="auto"/>
        <w:left w:val="none" w:sz="0" w:space="0" w:color="auto"/>
        <w:bottom w:val="none" w:sz="0" w:space="0" w:color="auto"/>
        <w:right w:val="none" w:sz="0" w:space="0" w:color="auto"/>
      </w:divBdr>
    </w:div>
    <w:div w:id="85611403">
      <w:bodyDiv w:val="1"/>
      <w:marLeft w:val="0"/>
      <w:marRight w:val="0"/>
      <w:marTop w:val="0"/>
      <w:marBottom w:val="0"/>
      <w:divBdr>
        <w:top w:val="none" w:sz="0" w:space="0" w:color="auto"/>
        <w:left w:val="none" w:sz="0" w:space="0" w:color="auto"/>
        <w:bottom w:val="none" w:sz="0" w:space="0" w:color="auto"/>
        <w:right w:val="none" w:sz="0" w:space="0" w:color="auto"/>
      </w:divBdr>
    </w:div>
    <w:div w:id="89283858">
      <w:bodyDiv w:val="1"/>
      <w:marLeft w:val="0"/>
      <w:marRight w:val="0"/>
      <w:marTop w:val="0"/>
      <w:marBottom w:val="0"/>
      <w:divBdr>
        <w:top w:val="none" w:sz="0" w:space="0" w:color="auto"/>
        <w:left w:val="none" w:sz="0" w:space="0" w:color="auto"/>
        <w:bottom w:val="none" w:sz="0" w:space="0" w:color="auto"/>
        <w:right w:val="none" w:sz="0" w:space="0" w:color="auto"/>
      </w:divBdr>
    </w:div>
    <w:div w:id="89936706">
      <w:bodyDiv w:val="1"/>
      <w:marLeft w:val="0"/>
      <w:marRight w:val="0"/>
      <w:marTop w:val="0"/>
      <w:marBottom w:val="0"/>
      <w:divBdr>
        <w:top w:val="none" w:sz="0" w:space="0" w:color="auto"/>
        <w:left w:val="none" w:sz="0" w:space="0" w:color="auto"/>
        <w:bottom w:val="none" w:sz="0" w:space="0" w:color="auto"/>
        <w:right w:val="none" w:sz="0" w:space="0" w:color="auto"/>
      </w:divBdr>
    </w:div>
    <w:div w:id="102649630">
      <w:bodyDiv w:val="1"/>
      <w:marLeft w:val="0"/>
      <w:marRight w:val="0"/>
      <w:marTop w:val="0"/>
      <w:marBottom w:val="0"/>
      <w:divBdr>
        <w:top w:val="none" w:sz="0" w:space="0" w:color="auto"/>
        <w:left w:val="none" w:sz="0" w:space="0" w:color="auto"/>
        <w:bottom w:val="none" w:sz="0" w:space="0" w:color="auto"/>
        <w:right w:val="none" w:sz="0" w:space="0" w:color="auto"/>
      </w:divBdr>
    </w:div>
    <w:div w:id="108010591">
      <w:bodyDiv w:val="1"/>
      <w:marLeft w:val="0"/>
      <w:marRight w:val="0"/>
      <w:marTop w:val="0"/>
      <w:marBottom w:val="0"/>
      <w:divBdr>
        <w:top w:val="none" w:sz="0" w:space="0" w:color="auto"/>
        <w:left w:val="none" w:sz="0" w:space="0" w:color="auto"/>
        <w:bottom w:val="none" w:sz="0" w:space="0" w:color="auto"/>
        <w:right w:val="none" w:sz="0" w:space="0" w:color="auto"/>
      </w:divBdr>
    </w:div>
    <w:div w:id="108204847">
      <w:bodyDiv w:val="1"/>
      <w:marLeft w:val="0"/>
      <w:marRight w:val="0"/>
      <w:marTop w:val="0"/>
      <w:marBottom w:val="0"/>
      <w:divBdr>
        <w:top w:val="none" w:sz="0" w:space="0" w:color="auto"/>
        <w:left w:val="none" w:sz="0" w:space="0" w:color="auto"/>
        <w:bottom w:val="none" w:sz="0" w:space="0" w:color="auto"/>
        <w:right w:val="none" w:sz="0" w:space="0" w:color="auto"/>
      </w:divBdr>
    </w:div>
    <w:div w:id="108360874">
      <w:bodyDiv w:val="1"/>
      <w:marLeft w:val="0"/>
      <w:marRight w:val="0"/>
      <w:marTop w:val="0"/>
      <w:marBottom w:val="0"/>
      <w:divBdr>
        <w:top w:val="none" w:sz="0" w:space="0" w:color="auto"/>
        <w:left w:val="none" w:sz="0" w:space="0" w:color="auto"/>
        <w:bottom w:val="none" w:sz="0" w:space="0" w:color="auto"/>
        <w:right w:val="none" w:sz="0" w:space="0" w:color="auto"/>
      </w:divBdr>
    </w:div>
    <w:div w:id="108478410">
      <w:bodyDiv w:val="1"/>
      <w:marLeft w:val="0"/>
      <w:marRight w:val="0"/>
      <w:marTop w:val="0"/>
      <w:marBottom w:val="0"/>
      <w:divBdr>
        <w:top w:val="none" w:sz="0" w:space="0" w:color="auto"/>
        <w:left w:val="none" w:sz="0" w:space="0" w:color="auto"/>
        <w:bottom w:val="none" w:sz="0" w:space="0" w:color="auto"/>
        <w:right w:val="none" w:sz="0" w:space="0" w:color="auto"/>
      </w:divBdr>
    </w:div>
    <w:div w:id="117914199">
      <w:bodyDiv w:val="1"/>
      <w:marLeft w:val="0"/>
      <w:marRight w:val="0"/>
      <w:marTop w:val="0"/>
      <w:marBottom w:val="0"/>
      <w:divBdr>
        <w:top w:val="none" w:sz="0" w:space="0" w:color="auto"/>
        <w:left w:val="none" w:sz="0" w:space="0" w:color="auto"/>
        <w:bottom w:val="none" w:sz="0" w:space="0" w:color="auto"/>
        <w:right w:val="none" w:sz="0" w:space="0" w:color="auto"/>
      </w:divBdr>
    </w:div>
    <w:div w:id="119425074">
      <w:bodyDiv w:val="1"/>
      <w:marLeft w:val="0"/>
      <w:marRight w:val="0"/>
      <w:marTop w:val="0"/>
      <w:marBottom w:val="0"/>
      <w:divBdr>
        <w:top w:val="none" w:sz="0" w:space="0" w:color="auto"/>
        <w:left w:val="none" w:sz="0" w:space="0" w:color="auto"/>
        <w:bottom w:val="none" w:sz="0" w:space="0" w:color="auto"/>
        <w:right w:val="none" w:sz="0" w:space="0" w:color="auto"/>
      </w:divBdr>
    </w:div>
    <w:div w:id="122309372">
      <w:bodyDiv w:val="1"/>
      <w:marLeft w:val="0"/>
      <w:marRight w:val="0"/>
      <w:marTop w:val="0"/>
      <w:marBottom w:val="0"/>
      <w:divBdr>
        <w:top w:val="none" w:sz="0" w:space="0" w:color="auto"/>
        <w:left w:val="none" w:sz="0" w:space="0" w:color="auto"/>
        <w:bottom w:val="none" w:sz="0" w:space="0" w:color="auto"/>
        <w:right w:val="none" w:sz="0" w:space="0" w:color="auto"/>
      </w:divBdr>
    </w:div>
    <w:div w:id="128793313">
      <w:bodyDiv w:val="1"/>
      <w:marLeft w:val="0"/>
      <w:marRight w:val="0"/>
      <w:marTop w:val="0"/>
      <w:marBottom w:val="0"/>
      <w:divBdr>
        <w:top w:val="none" w:sz="0" w:space="0" w:color="auto"/>
        <w:left w:val="none" w:sz="0" w:space="0" w:color="auto"/>
        <w:bottom w:val="none" w:sz="0" w:space="0" w:color="auto"/>
        <w:right w:val="none" w:sz="0" w:space="0" w:color="auto"/>
      </w:divBdr>
    </w:div>
    <w:div w:id="129329011">
      <w:bodyDiv w:val="1"/>
      <w:marLeft w:val="0"/>
      <w:marRight w:val="0"/>
      <w:marTop w:val="0"/>
      <w:marBottom w:val="0"/>
      <w:divBdr>
        <w:top w:val="none" w:sz="0" w:space="0" w:color="auto"/>
        <w:left w:val="none" w:sz="0" w:space="0" w:color="auto"/>
        <w:bottom w:val="none" w:sz="0" w:space="0" w:color="auto"/>
        <w:right w:val="none" w:sz="0" w:space="0" w:color="auto"/>
      </w:divBdr>
    </w:div>
    <w:div w:id="129714421">
      <w:bodyDiv w:val="1"/>
      <w:marLeft w:val="0"/>
      <w:marRight w:val="0"/>
      <w:marTop w:val="0"/>
      <w:marBottom w:val="0"/>
      <w:divBdr>
        <w:top w:val="none" w:sz="0" w:space="0" w:color="auto"/>
        <w:left w:val="none" w:sz="0" w:space="0" w:color="auto"/>
        <w:bottom w:val="none" w:sz="0" w:space="0" w:color="auto"/>
        <w:right w:val="none" w:sz="0" w:space="0" w:color="auto"/>
      </w:divBdr>
    </w:div>
    <w:div w:id="130365797">
      <w:bodyDiv w:val="1"/>
      <w:marLeft w:val="0"/>
      <w:marRight w:val="0"/>
      <w:marTop w:val="0"/>
      <w:marBottom w:val="0"/>
      <w:divBdr>
        <w:top w:val="none" w:sz="0" w:space="0" w:color="auto"/>
        <w:left w:val="none" w:sz="0" w:space="0" w:color="auto"/>
        <w:bottom w:val="none" w:sz="0" w:space="0" w:color="auto"/>
        <w:right w:val="none" w:sz="0" w:space="0" w:color="auto"/>
      </w:divBdr>
    </w:div>
    <w:div w:id="132450180">
      <w:bodyDiv w:val="1"/>
      <w:marLeft w:val="0"/>
      <w:marRight w:val="0"/>
      <w:marTop w:val="0"/>
      <w:marBottom w:val="0"/>
      <w:divBdr>
        <w:top w:val="none" w:sz="0" w:space="0" w:color="auto"/>
        <w:left w:val="none" w:sz="0" w:space="0" w:color="auto"/>
        <w:bottom w:val="none" w:sz="0" w:space="0" w:color="auto"/>
        <w:right w:val="none" w:sz="0" w:space="0" w:color="auto"/>
      </w:divBdr>
    </w:div>
    <w:div w:id="134952054">
      <w:bodyDiv w:val="1"/>
      <w:marLeft w:val="0"/>
      <w:marRight w:val="0"/>
      <w:marTop w:val="0"/>
      <w:marBottom w:val="0"/>
      <w:divBdr>
        <w:top w:val="none" w:sz="0" w:space="0" w:color="auto"/>
        <w:left w:val="none" w:sz="0" w:space="0" w:color="auto"/>
        <w:bottom w:val="none" w:sz="0" w:space="0" w:color="auto"/>
        <w:right w:val="none" w:sz="0" w:space="0" w:color="auto"/>
      </w:divBdr>
    </w:div>
    <w:div w:id="135072364">
      <w:bodyDiv w:val="1"/>
      <w:marLeft w:val="0"/>
      <w:marRight w:val="0"/>
      <w:marTop w:val="0"/>
      <w:marBottom w:val="0"/>
      <w:divBdr>
        <w:top w:val="none" w:sz="0" w:space="0" w:color="auto"/>
        <w:left w:val="none" w:sz="0" w:space="0" w:color="auto"/>
        <w:bottom w:val="none" w:sz="0" w:space="0" w:color="auto"/>
        <w:right w:val="none" w:sz="0" w:space="0" w:color="auto"/>
      </w:divBdr>
    </w:div>
    <w:div w:id="136457331">
      <w:bodyDiv w:val="1"/>
      <w:marLeft w:val="0"/>
      <w:marRight w:val="0"/>
      <w:marTop w:val="0"/>
      <w:marBottom w:val="0"/>
      <w:divBdr>
        <w:top w:val="none" w:sz="0" w:space="0" w:color="auto"/>
        <w:left w:val="none" w:sz="0" w:space="0" w:color="auto"/>
        <w:bottom w:val="none" w:sz="0" w:space="0" w:color="auto"/>
        <w:right w:val="none" w:sz="0" w:space="0" w:color="auto"/>
      </w:divBdr>
    </w:div>
    <w:div w:id="137503833">
      <w:bodyDiv w:val="1"/>
      <w:marLeft w:val="0"/>
      <w:marRight w:val="0"/>
      <w:marTop w:val="0"/>
      <w:marBottom w:val="0"/>
      <w:divBdr>
        <w:top w:val="none" w:sz="0" w:space="0" w:color="auto"/>
        <w:left w:val="none" w:sz="0" w:space="0" w:color="auto"/>
        <w:bottom w:val="none" w:sz="0" w:space="0" w:color="auto"/>
        <w:right w:val="none" w:sz="0" w:space="0" w:color="auto"/>
      </w:divBdr>
    </w:div>
    <w:div w:id="140078140">
      <w:bodyDiv w:val="1"/>
      <w:marLeft w:val="0"/>
      <w:marRight w:val="0"/>
      <w:marTop w:val="0"/>
      <w:marBottom w:val="0"/>
      <w:divBdr>
        <w:top w:val="none" w:sz="0" w:space="0" w:color="auto"/>
        <w:left w:val="none" w:sz="0" w:space="0" w:color="auto"/>
        <w:bottom w:val="none" w:sz="0" w:space="0" w:color="auto"/>
        <w:right w:val="none" w:sz="0" w:space="0" w:color="auto"/>
      </w:divBdr>
    </w:div>
    <w:div w:id="141778035">
      <w:bodyDiv w:val="1"/>
      <w:marLeft w:val="0"/>
      <w:marRight w:val="0"/>
      <w:marTop w:val="0"/>
      <w:marBottom w:val="0"/>
      <w:divBdr>
        <w:top w:val="none" w:sz="0" w:space="0" w:color="auto"/>
        <w:left w:val="none" w:sz="0" w:space="0" w:color="auto"/>
        <w:bottom w:val="none" w:sz="0" w:space="0" w:color="auto"/>
        <w:right w:val="none" w:sz="0" w:space="0" w:color="auto"/>
      </w:divBdr>
    </w:div>
    <w:div w:id="142354908">
      <w:bodyDiv w:val="1"/>
      <w:marLeft w:val="0"/>
      <w:marRight w:val="0"/>
      <w:marTop w:val="0"/>
      <w:marBottom w:val="0"/>
      <w:divBdr>
        <w:top w:val="none" w:sz="0" w:space="0" w:color="auto"/>
        <w:left w:val="none" w:sz="0" w:space="0" w:color="auto"/>
        <w:bottom w:val="none" w:sz="0" w:space="0" w:color="auto"/>
        <w:right w:val="none" w:sz="0" w:space="0" w:color="auto"/>
      </w:divBdr>
    </w:div>
    <w:div w:id="144276604">
      <w:bodyDiv w:val="1"/>
      <w:marLeft w:val="0"/>
      <w:marRight w:val="0"/>
      <w:marTop w:val="0"/>
      <w:marBottom w:val="0"/>
      <w:divBdr>
        <w:top w:val="none" w:sz="0" w:space="0" w:color="auto"/>
        <w:left w:val="none" w:sz="0" w:space="0" w:color="auto"/>
        <w:bottom w:val="none" w:sz="0" w:space="0" w:color="auto"/>
        <w:right w:val="none" w:sz="0" w:space="0" w:color="auto"/>
      </w:divBdr>
    </w:div>
    <w:div w:id="145630368">
      <w:bodyDiv w:val="1"/>
      <w:marLeft w:val="0"/>
      <w:marRight w:val="0"/>
      <w:marTop w:val="0"/>
      <w:marBottom w:val="0"/>
      <w:divBdr>
        <w:top w:val="none" w:sz="0" w:space="0" w:color="auto"/>
        <w:left w:val="none" w:sz="0" w:space="0" w:color="auto"/>
        <w:bottom w:val="none" w:sz="0" w:space="0" w:color="auto"/>
        <w:right w:val="none" w:sz="0" w:space="0" w:color="auto"/>
      </w:divBdr>
    </w:div>
    <w:div w:id="149760721">
      <w:bodyDiv w:val="1"/>
      <w:marLeft w:val="0"/>
      <w:marRight w:val="0"/>
      <w:marTop w:val="0"/>
      <w:marBottom w:val="0"/>
      <w:divBdr>
        <w:top w:val="none" w:sz="0" w:space="0" w:color="auto"/>
        <w:left w:val="none" w:sz="0" w:space="0" w:color="auto"/>
        <w:bottom w:val="none" w:sz="0" w:space="0" w:color="auto"/>
        <w:right w:val="none" w:sz="0" w:space="0" w:color="auto"/>
      </w:divBdr>
    </w:div>
    <w:div w:id="158690200">
      <w:bodyDiv w:val="1"/>
      <w:marLeft w:val="0"/>
      <w:marRight w:val="0"/>
      <w:marTop w:val="0"/>
      <w:marBottom w:val="0"/>
      <w:divBdr>
        <w:top w:val="none" w:sz="0" w:space="0" w:color="auto"/>
        <w:left w:val="none" w:sz="0" w:space="0" w:color="auto"/>
        <w:bottom w:val="none" w:sz="0" w:space="0" w:color="auto"/>
        <w:right w:val="none" w:sz="0" w:space="0" w:color="auto"/>
      </w:divBdr>
    </w:div>
    <w:div w:id="163281118">
      <w:bodyDiv w:val="1"/>
      <w:marLeft w:val="0"/>
      <w:marRight w:val="0"/>
      <w:marTop w:val="0"/>
      <w:marBottom w:val="0"/>
      <w:divBdr>
        <w:top w:val="none" w:sz="0" w:space="0" w:color="auto"/>
        <w:left w:val="none" w:sz="0" w:space="0" w:color="auto"/>
        <w:bottom w:val="none" w:sz="0" w:space="0" w:color="auto"/>
        <w:right w:val="none" w:sz="0" w:space="0" w:color="auto"/>
      </w:divBdr>
    </w:div>
    <w:div w:id="164710002">
      <w:bodyDiv w:val="1"/>
      <w:marLeft w:val="0"/>
      <w:marRight w:val="0"/>
      <w:marTop w:val="0"/>
      <w:marBottom w:val="0"/>
      <w:divBdr>
        <w:top w:val="none" w:sz="0" w:space="0" w:color="auto"/>
        <w:left w:val="none" w:sz="0" w:space="0" w:color="auto"/>
        <w:bottom w:val="none" w:sz="0" w:space="0" w:color="auto"/>
        <w:right w:val="none" w:sz="0" w:space="0" w:color="auto"/>
      </w:divBdr>
    </w:div>
    <w:div w:id="164907836">
      <w:bodyDiv w:val="1"/>
      <w:marLeft w:val="0"/>
      <w:marRight w:val="0"/>
      <w:marTop w:val="0"/>
      <w:marBottom w:val="0"/>
      <w:divBdr>
        <w:top w:val="none" w:sz="0" w:space="0" w:color="auto"/>
        <w:left w:val="none" w:sz="0" w:space="0" w:color="auto"/>
        <w:bottom w:val="none" w:sz="0" w:space="0" w:color="auto"/>
        <w:right w:val="none" w:sz="0" w:space="0" w:color="auto"/>
      </w:divBdr>
    </w:div>
    <w:div w:id="165752852">
      <w:bodyDiv w:val="1"/>
      <w:marLeft w:val="0"/>
      <w:marRight w:val="0"/>
      <w:marTop w:val="0"/>
      <w:marBottom w:val="0"/>
      <w:divBdr>
        <w:top w:val="none" w:sz="0" w:space="0" w:color="auto"/>
        <w:left w:val="none" w:sz="0" w:space="0" w:color="auto"/>
        <w:bottom w:val="none" w:sz="0" w:space="0" w:color="auto"/>
        <w:right w:val="none" w:sz="0" w:space="0" w:color="auto"/>
      </w:divBdr>
    </w:div>
    <w:div w:id="169762472">
      <w:bodyDiv w:val="1"/>
      <w:marLeft w:val="0"/>
      <w:marRight w:val="0"/>
      <w:marTop w:val="0"/>
      <w:marBottom w:val="0"/>
      <w:divBdr>
        <w:top w:val="none" w:sz="0" w:space="0" w:color="auto"/>
        <w:left w:val="none" w:sz="0" w:space="0" w:color="auto"/>
        <w:bottom w:val="none" w:sz="0" w:space="0" w:color="auto"/>
        <w:right w:val="none" w:sz="0" w:space="0" w:color="auto"/>
      </w:divBdr>
    </w:div>
    <w:div w:id="175310473">
      <w:bodyDiv w:val="1"/>
      <w:marLeft w:val="0"/>
      <w:marRight w:val="0"/>
      <w:marTop w:val="0"/>
      <w:marBottom w:val="0"/>
      <w:divBdr>
        <w:top w:val="none" w:sz="0" w:space="0" w:color="auto"/>
        <w:left w:val="none" w:sz="0" w:space="0" w:color="auto"/>
        <w:bottom w:val="none" w:sz="0" w:space="0" w:color="auto"/>
        <w:right w:val="none" w:sz="0" w:space="0" w:color="auto"/>
      </w:divBdr>
    </w:div>
    <w:div w:id="180051007">
      <w:bodyDiv w:val="1"/>
      <w:marLeft w:val="0"/>
      <w:marRight w:val="0"/>
      <w:marTop w:val="0"/>
      <w:marBottom w:val="0"/>
      <w:divBdr>
        <w:top w:val="none" w:sz="0" w:space="0" w:color="auto"/>
        <w:left w:val="none" w:sz="0" w:space="0" w:color="auto"/>
        <w:bottom w:val="none" w:sz="0" w:space="0" w:color="auto"/>
        <w:right w:val="none" w:sz="0" w:space="0" w:color="auto"/>
      </w:divBdr>
    </w:div>
    <w:div w:id="182206274">
      <w:bodyDiv w:val="1"/>
      <w:marLeft w:val="0"/>
      <w:marRight w:val="0"/>
      <w:marTop w:val="0"/>
      <w:marBottom w:val="0"/>
      <w:divBdr>
        <w:top w:val="none" w:sz="0" w:space="0" w:color="auto"/>
        <w:left w:val="none" w:sz="0" w:space="0" w:color="auto"/>
        <w:bottom w:val="none" w:sz="0" w:space="0" w:color="auto"/>
        <w:right w:val="none" w:sz="0" w:space="0" w:color="auto"/>
      </w:divBdr>
    </w:div>
    <w:div w:id="182207141">
      <w:bodyDiv w:val="1"/>
      <w:marLeft w:val="0"/>
      <w:marRight w:val="0"/>
      <w:marTop w:val="0"/>
      <w:marBottom w:val="0"/>
      <w:divBdr>
        <w:top w:val="none" w:sz="0" w:space="0" w:color="auto"/>
        <w:left w:val="none" w:sz="0" w:space="0" w:color="auto"/>
        <w:bottom w:val="none" w:sz="0" w:space="0" w:color="auto"/>
        <w:right w:val="none" w:sz="0" w:space="0" w:color="auto"/>
      </w:divBdr>
    </w:div>
    <w:div w:id="186062429">
      <w:bodyDiv w:val="1"/>
      <w:marLeft w:val="0"/>
      <w:marRight w:val="0"/>
      <w:marTop w:val="0"/>
      <w:marBottom w:val="0"/>
      <w:divBdr>
        <w:top w:val="none" w:sz="0" w:space="0" w:color="auto"/>
        <w:left w:val="none" w:sz="0" w:space="0" w:color="auto"/>
        <w:bottom w:val="none" w:sz="0" w:space="0" w:color="auto"/>
        <w:right w:val="none" w:sz="0" w:space="0" w:color="auto"/>
      </w:divBdr>
    </w:div>
    <w:div w:id="186067437">
      <w:bodyDiv w:val="1"/>
      <w:marLeft w:val="0"/>
      <w:marRight w:val="0"/>
      <w:marTop w:val="0"/>
      <w:marBottom w:val="0"/>
      <w:divBdr>
        <w:top w:val="none" w:sz="0" w:space="0" w:color="auto"/>
        <w:left w:val="none" w:sz="0" w:space="0" w:color="auto"/>
        <w:bottom w:val="none" w:sz="0" w:space="0" w:color="auto"/>
        <w:right w:val="none" w:sz="0" w:space="0" w:color="auto"/>
      </w:divBdr>
    </w:div>
    <w:div w:id="189338265">
      <w:bodyDiv w:val="1"/>
      <w:marLeft w:val="0"/>
      <w:marRight w:val="0"/>
      <w:marTop w:val="0"/>
      <w:marBottom w:val="0"/>
      <w:divBdr>
        <w:top w:val="none" w:sz="0" w:space="0" w:color="auto"/>
        <w:left w:val="none" w:sz="0" w:space="0" w:color="auto"/>
        <w:bottom w:val="none" w:sz="0" w:space="0" w:color="auto"/>
        <w:right w:val="none" w:sz="0" w:space="0" w:color="auto"/>
      </w:divBdr>
    </w:div>
    <w:div w:id="194855241">
      <w:bodyDiv w:val="1"/>
      <w:marLeft w:val="0"/>
      <w:marRight w:val="0"/>
      <w:marTop w:val="0"/>
      <w:marBottom w:val="0"/>
      <w:divBdr>
        <w:top w:val="none" w:sz="0" w:space="0" w:color="auto"/>
        <w:left w:val="none" w:sz="0" w:space="0" w:color="auto"/>
        <w:bottom w:val="none" w:sz="0" w:space="0" w:color="auto"/>
        <w:right w:val="none" w:sz="0" w:space="0" w:color="auto"/>
      </w:divBdr>
    </w:div>
    <w:div w:id="197354321">
      <w:bodyDiv w:val="1"/>
      <w:marLeft w:val="0"/>
      <w:marRight w:val="0"/>
      <w:marTop w:val="0"/>
      <w:marBottom w:val="0"/>
      <w:divBdr>
        <w:top w:val="none" w:sz="0" w:space="0" w:color="auto"/>
        <w:left w:val="none" w:sz="0" w:space="0" w:color="auto"/>
        <w:bottom w:val="none" w:sz="0" w:space="0" w:color="auto"/>
        <w:right w:val="none" w:sz="0" w:space="0" w:color="auto"/>
      </w:divBdr>
    </w:div>
    <w:div w:id="200286918">
      <w:bodyDiv w:val="1"/>
      <w:marLeft w:val="0"/>
      <w:marRight w:val="0"/>
      <w:marTop w:val="0"/>
      <w:marBottom w:val="0"/>
      <w:divBdr>
        <w:top w:val="none" w:sz="0" w:space="0" w:color="auto"/>
        <w:left w:val="none" w:sz="0" w:space="0" w:color="auto"/>
        <w:bottom w:val="none" w:sz="0" w:space="0" w:color="auto"/>
        <w:right w:val="none" w:sz="0" w:space="0" w:color="auto"/>
      </w:divBdr>
    </w:div>
    <w:div w:id="202061483">
      <w:bodyDiv w:val="1"/>
      <w:marLeft w:val="0"/>
      <w:marRight w:val="0"/>
      <w:marTop w:val="0"/>
      <w:marBottom w:val="0"/>
      <w:divBdr>
        <w:top w:val="none" w:sz="0" w:space="0" w:color="auto"/>
        <w:left w:val="none" w:sz="0" w:space="0" w:color="auto"/>
        <w:bottom w:val="none" w:sz="0" w:space="0" w:color="auto"/>
        <w:right w:val="none" w:sz="0" w:space="0" w:color="auto"/>
      </w:divBdr>
    </w:div>
    <w:div w:id="208690189">
      <w:bodyDiv w:val="1"/>
      <w:marLeft w:val="0"/>
      <w:marRight w:val="0"/>
      <w:marTop w:val="0"/>
      <w:marBottom w:val="0"/>
      <w:divBdr>
        <w:top w:val="none" w:sz="0" w:space="0" w:color="auto"/>
        <w:left w:val="none" w:sz="0" w:space="0" w:color="auto"/>
        <w:bottom w:val="none" w:sz="0" w:space="0" w:color="auto"/>
        <w:right w:val="none" w:sz="0" w:space="0" w:color="auto"/>
      </w:divBdr>
    </w:div>
    <w:div w:id="209538652">
      <w:bodyDiv w:val="1"/>
      <w:marLeft w:val="0"/>
      <w:marRight w:val="0"/>
      <w:marTop w:val="0"/>
      <w:marBottom w:val="0"/>
      <w:divBdr>
        <w:top w:val="none" w:sz="0" w:space="0" w:color="auto"/>
        <w:left w:val="none" w:sz="0" w:space="0" w:color="auto"/>
        <w:bottom w:val="none" w:sz="0" w:space="0" w:color="auto"/>
        <w:right w:val="none" w:sz="0" w:space="0" w:color="auto"/>
      </w:divBdr>
    </w:div>
    <w:div w:id="211114572">
      <w:bodyDiv w:val="1"/>
      <w:marLeft w:val="0"/>
      <w:marRight w:val="0"/>
      <w:marTop w:val="0"/>
      <w:marBottom w:val="0"/>
      <w:divBdr>
        <w:top w:val="none" w:sz="0" w:space="0" w:color="auto"/>
        <w:left w:val="none" w:sz="0" w:space="0" w:color="auto"/>
        <w:bottom w:val="none" w:sz="0" w:space="0" w:color="auto"/>
        <w:right w:val="none" w:sz="0" w:space="0" w:color="auto"/>
      </w:divBdr>
    </w:div>
    <w:div w:id="214590488">
      <w:bodyDiv w:val="1"/>
      <w:marLeft w:val="0"/>
      <w:marRight w:val="0"/>
      <w:marTop w:val="0"/>
      <w:marBottom w:val="0"/>
      <w:divBdr>
        <w:top w:val="none" w:sz="0" w:space="0" w:color="auto"/>
        <w:left w:val="none" w:sz="0" w:space="0" w:color="auto"/>
        <w:bottom w:val="none" w:sz="0" w:space="0" w:color="auto"/>
        <w:right w:val="none" w:sz="0" w:space="0" w:color="auto"/>
      </w:divBdr>
    </w:div>
    <w:div w:id="222985029">
      <w:bodyDiv w:val="1"/>
      <w:marLeft w:val="0"/>
      <w:marRight w:val="0"/>
      <w:marTop w:val="0"/>
      <w:marBottom w:val="0"/>
      <w:divBdr>
        <w:top w:val="none" w:sz="0" w:space="0" w:color="auto"/>
        <w:left w:val="none" w:sz="0" w:space="0" w:color="auto"/>
        <w:bottom w:val="none" w:sz="0" w:space="0" w:color="auto"/>
        <w:right w:val="none" w:sz="0" w:space="0" w:color="auto"/>
      </w:divBdr>
    </w:div>
    <w:div w:id="225528421">
      <w:bodyDiv w:val="1"/>
      <w:marLeft w:val="0"/>
      <w:marRight w:val="0"/>
      <w:marTop w:val="0"/>
      <w:marBottom w:val="0"/>
      <w:divBdr>
        <w:top w:val="none" w:sz="0" w:space="0" w:color="auto"/>
        <w:left w:val="none" w:sz="0" w:space="0" w:color="auto"/>
        <w:bottom w:val="none" w:sz="0" w:space="0" w:color="auto"/>
        <w:right w:val="none" w:sz="0" w:space="0" w:color="auto"/>
      </w:divBdr>
    </w:div>
    <w:div w:id="231159035">
      <w:bodyDiv w:val="1"/>
      <w:marLeft w:val="0"/>
      <w:marRight w:val="0"/>
      <w:marTop w:val="0"/>
      <w:marBottom w:val="0"/>
      <w:divBdr>
        <w:top w:val="none" w:sz="0" w:space="0" w:color="auto"/>
        <w:left w:val="none" w:sz="0" w:space="0" w:color="auto"/>
        <w:bottom w:val="none" w:sz="0" w:space="0" w:color="auto"/>
        <w:right w:val="none" w:sz="0" w:space="0" w:color="auto"/>
      </w:divBdr>
    </w:div>
    <w:div w:id="231891347">
      <w:bodyDiv w:val="1"/>
      <w:marLeft w:val="0"/>
      <w:marRight w:val="0"/>
      <w:marTop w:val="0"/>
      <w:marBottom w:val="0"/>
      <w:divBdr>
        <w:top w:val="none" w:sz="0" w:space="0" w:color="auto"/>
        <w:left w:val="none" w:sz="0" w:space="0" w:color="auto"/>
        <w:bottom w:val="none" w:sz="0" w:space="0" w:color="auto"/>
        <w:right w:val="none" w:sz="0" w:space="0" w:color="auto"/>
      </w:divBdr>
    </w:div>
    <w:div w:id="233854038">
      <w:bodyDiv w:val="1"/>
      <w:marLeft w:val="0"/>
      <w:marRight w:val="0"/>
      <w:marTop w:val="0"/>
      <w:marBottom w:val="0"/>
      <w:divBdr>
        <w:top w:val="none" w:sz="0" w:space="0" w:color="auto"/>
        <w:left w:val="none" w:sz="0" w:space="0" w:color="auto"/>
        <w:bottom w:val="none" w:sz="0" w:space="0" w:color="auto"/>
        <w:right w:val="none" w:sz="0" w:space="0" w:color="auto"/>
      </w:divBdr>
    </w:div>
    <w:div w:id="238447599">
      <w:bodyDiv w:val="1"/>
      <w:marLeft w:val="0"/>
      <w:marRight w:val="0"/>
      <w:marTop w:val="0"/>
      <w:marBottom w:val="0"/>
      <w:divBdr>
        <w:top w:val="none" w:sz="0" w:space="0" w:color="auto"/>
        <w:left w:val="none" w:sz="0" w:space="0" w:color="auto"/>
        <w:bottom w:val="none" w:sz="0" w:space="0" w:color="auto"/>
        <w:right w:val="none" w:sz="0" w:space="0" w:color="auto"/>
      </w:divBdr>
    </w:div>
    <w:div w:id="247692730">
      <w:bodyDiv w:val="1"/>
      <w:marLeft w:val="0"/>
      <w:marRight w:val="0"/>
      <w:marTop w:val="0"/>
      <w:marBottom w:val="0"/>
      <w:divBdr>
        <w:top w:val="none" w:sz="0" w:space="0" w:color="auto"/>
        <w:left w:val="none" w:sz="0" w:space="0" w:color="auto"/>
        <w:bottom w:val="none" w:sz="0" w:space="0" w:color="auto"/>
        <w:right w:val="none" w:sz="0" w:space="0" w:color="auto"/>
      </w:divBdr>
    </w:div>
    <w:div w:id="249193035">
      <w:bodyDiv w:val="1"/>
      <w:marLeft w:val="0"/>
      <w:marRight w:val="0"/>
      <w:marTop w:val="0"/>
      <w:marBottom w:val="0"/>
      <w:divBdr>
        <w:top w:val="none" w:sz="0" w:space="0" w:color="auto"/>
        <w:left w:val="none" w:sz="0" w:space="0" w:color="auto"/>
        <w:bottom w:val="none" w:sz="0" w:space="0" w:color="auto"/>
        <w:right w:val="none" w:sz="0" w:space="0" w:color="auto"/>
      </w:divBdr>
    </w:div>
    <w:div w:id="251017485">
      <w:bodyDiv w:val="1"/>
      <w:marLeft w:val="0"/>
      <w:marRight w:val="0"/>
      <w:marTop w:val="0"/>
      <w:marBottom w:val="0"/>
      <w:divBdr>
        <w:top w:val="none" w:sz="0" w:space="0" w:color="auto"/>
        <w:left w:val="none" w:sz="0" w:space="0" w:color="auto"/>
        <w:bottom w:val="none" w:sz="0" w:space="0" w:color="auto"/>
        <w:right w:val="none" w:sz="0" w:space="0" w:color="auto"/>
      </w:divBdr>
    </w:div>
    <w:div w:id="256912408">
      <w:bodyDiv w:val="1"/>
      <w:marLeft w:val="0"/>
      <w:marRight w:val="0"/>
      <w:marTop w:val="0"/>
      <w:marBottom w:val="0"/>
      <w:divBdr>
        <w:top w:val="none" w:sz="0" w:space="0" w:color="auto"/>
        <w:left w:val="none" w:sz="0" w:space="0" w:color="auto"/>
        <w:bottom w:val="none" w:sz="0" w:space="0" w:color="auto"/>
        <w:right w:val="none" w:sz="0" w:space="0" w:color="auto"/>
      </w:divBdr>
    </w:div>
    <w:div w:id="257756361">
      <w:bodyDiv w:val="1"/>
      <w:marLeft w:val="0"/>
      <w:marRight w:val="0"/>
      <w:marTop w:val="0"/>
      <w:marBottom w:val="0"/>
      <w:divBdr>
        <w:top w:val="none" w:sz="0" w:space="0" w:color="auto"/>
        <w:left w:val="none" w:sz="0" w:space="0" w:color="auto"/>
        <w:bottom w:val="none" w:sz="0" w:space="0" w:color="auto"/>
        <w:right w:val="none" w:sz="0" w:space="0" w:color="auto"/>
      </w:divBdr>
    </w:div>
    <w:div w:id="261573969">
      <w:bodyDiv w:val="1"/>
      <w:marLeft w:val="0"/>
      <w:marRight w:val="0"/>
      <w:marTop w:val="0"/>
      <w:marBottom w:val="0"/>
      <w:divBdr>
        <w:top w:val="none" w:sz="0" w:space="0" w:color="auto"/>
        <w:left w:val="none" w:sz="0" w:space="0" w:color="auto"/>
        <w:bottom w:val="none" w:sz="0" w:space="0" w:color="auto"/>
        <w:right w:val="none" w:sz="0" w:space="0" w:color="auto"/>
      </w:divBdr>
    </w:div>
    <w:div w:id="264847269">
      <w:bodyDiv w:val="1"/>
      <w:marLeft w:val="0"/>
      <w:marRight w:val="0"/>
      <w:marTop w:val="0"/>
      <w:marBottom w:val="0"/>
      <w:divBdr>
        <w:top w:val="none" w:sz="0" w:space="0" w:color="auto"/>
        <w:left w:val="none" w:sz="0" w:space="0" w:color="auto"/>
        <w:bottom w:val="none" w:sz="0" w:space="0" w:color="auto"/>
        <w:right w:val="none" w:sz="0" w:space="0" w:color="auto"/>
      </w:divBdr>
    </w:div>
    <w:div w:id="267932453">
      <w:bodyDiv w:val="1"/>
      <w:marLeft w:val="0"/>
      <w:marRight w:val="0"/>
      <w:marTop w:val="0"/>
      <w:marBottom w:val="0"/>
      <w:divBdr>
        <w:top w:val="none" w:sz="0" w:space="0" w:color="auto"/>
        <w:left w:val="none" w:sz="0" w:space="0" w:color="auto"/>
        <w:bottom w:val="none" w:sz="0" w:space="0" w:color="auto"/>
        <w:right w:val="none" w:sz="0" w:space="0" w:color="auto"/>
      </w:divBdr>
    </w:div>
    <w:div w:id="272324337">
      <w:bodyDiv w:val="1"/>
      <w:marLeft w:val="0"/>
      <w:marRight w:val="0"/>
      <w:marTop w:val="0"/>
      <w:marBottom w:val="0"/>
      <w:divBdr>
        <w:top w:val="none" w:sz="0" w:space="0" w:color="auto"/>
        <w:left w:val="none" w:sz="0" w:space="0" w:color="auto"/>
        <w:bottom w:val="none" w:sz="0" w:space="0" w:color="auto"/>
        <w:right w:val="none" w:sz="0" w:space="0" w:color="auto"/>
      </w:divBdr>
    </w:div>
    <w:div w:id="273487698">
      <w:bodyDiv w:val="1"/>
      <w:marLeft w:val="0"/>
      <w:marRight w:val="0"/>
      <w:marTop w:val="0"/>
      <w:marBottom w:val="0"/>
      <w:divBdr>
        <w:top w:val="none" w:sz="0" w:space="0" w:color="auto"/>
        <w:left w:val="none" w:sz="0" w:space="0" w:color="auto"/>
        <w:bottom w:val="none" w:sz="0" w:space="0" w:color="auto"/>
        <w:right w:val="none" w:sz="0" w:space="0" w:color="auto"/>
      </w:divBdr>
    </w:div>
    <w:div w:id="273710048">
      <w:bodyDiv w:val="1"/>
      <w:marLeft w:val="0"/>
      <w:marRight w:val="0"/>
      <w:marTop w:val="0"/>
      <w:marBottom w:val="0"/>
      <w:divBdr>
        <w:top w:val="none" w:sz="0" w:space="0" w:color="auto"/>
        <w:left w:val="none" w:sz="0" w:space="0" w:color="auto"/>
        <w:bottom w:val="none" w:sz="0" w:space="0" w:color="auto"/>
        <w:right w:val="none" w:sz="0" w:space="0" w:color="auto"/>
      </w:divBdr>
    </w:div>
    <w:div w:id="282467288">
      <w:bodyDiv w:val="1"/>
      <w:marLeft w:val="0"/>
      <w:marRight w:val="0"/>
      <w:marTop w:val="0"/>
      <w:marBottom w:val="0"/>
      <w:divBdr>
        <w:top w:val="none" w:sz="0" w:space="0" w:color="auto"/>
        <w:left w:val="none" w:sz="0" w:space="0" w:color="auto"/>
        <w:bottom w:val="none" w:sz="0" w:space="0" w:color="auto"/>
        <w:right w:val="none" w:sz="0" w:space="0" w:color="auto"/>
      </w:divBdr>
    </w:div>
    <w:div w:id="286283833">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88434446">
      <w:bodyDiv w:val="1"/>
      <w:marLeft w:val="0"/>
      <w:marRight w:val="0"/>
      <w:marTop w:val="0"/>
      <w:marBottom w:val="0"/>
      <w:divBdr>
        <w:top w:val="none" w:sz="0" w:space="0" w:color="auto"/>
        <w:left w:val="none" w:sz="0" w:space="0" w:color="auto"/>
        <w:bottom w:val="none" w:sz="0" w:space="0" w:color="auto"/>
        <w:right w:val="none" w:sz="0" w:space="0" w:color="auto"/>
      </w:divBdr>
    </w:div>
    <w:div w:id="288587052">
      <w:bodyDiv w:val="1"/>
      <w:marLeft w:val="0"/>
      <w:marRight w:val="0"/>
      <w:marTop w:val="0"/>
      <w:marBottom w:val="0"/>
      <w:divBdr>
        <w:top w:val="none" w:sz="0" w:space="0" w:color="auto"/>
        <w:left w:val="none" w:sz="0" w:space="0" w:color="auto"/>
        <w:bottom w:val="none" w:sz="0" w:space="0" w:color="auto"/>
        <w:right w:val="none" w:sz="0" w:space="0" w:color="auto"/>
      </w:divBdr>
    </w:div>
    <w:div w:id="290676760">
      <w:bodyDiv w:val="1"/>
      <w:marLeft w:val="0"/>
      <w:marRight w:val="0"/>
      <w:marTop w:val="0"/>
      <w:marBottom w:val="0"/>
      <w:divBdr>
        <w:top w:val="none" w:sz="0" w:space="0" w:color="auto"/>
        <w:left w:val="none" w:sz="0" w:space="0" w:color="auto"/>
        <w:bottom w:val="none" w:sz="0" w:space="0" w:color="auto"/>
        <w:right w:val="none" w:sz="0" w:space="0" w:color="auto"/>
      </w:divBdr>
    </w:div>
    <w:div w:id="292368823">
      <w:bodyDiv w:val="1"/>
      <w:marLeft w:val="0"/>
      <w:marRight w:val="0"/>
      <w:marTop w:val="0"/>
      <w:marBottom w:val="0"/>
      <w:divBdr>
        <w:top w:val="none" w:sz="0" w:space="0" w:color="auto"/>
        <w:left w:val="none" w:sz="0" w:space="0" w:color="auto"/>
        <w:bottom w:val="none" w:sz="0" w:space="0" w:color="auto"/>
        <w:right w:val="none" w:sz="0" w:space="0" w:color="auto"/>
      </w:divBdr>
    </w:div>
    <w:div w:id="292712207">
      <w:bodyDiv w:val="1"/>
      <w:marLeft w:val="0"/>
      <w:marRight w:val="0"/>
      <w:marTop w:val="0"/>
      <w:marBottom w:val="0"/>
      <w:divBdr>
        <w:top w:val="none" w:sz="0" w:space="0" w:color="auto"/>
        <w:left w:val="none" w:sz="0" w:space="0" w:color="auto"/>
        <w:bottom w:val="none" w:sz="0" w:space="0" w:color="auto"/>
        <w:right w:val="none" w:sz="0" w:space="0" w:color="auto"/>
      </w:divBdr>
    </w:div>
    <w:div w:id="293216731">
      <w:bodyDiv w:val="1"/>
      <w:marLeft w:val="0"/>
      <w:marRight w:val="0"/>
      <w:marTop w:val="0"/>
      <w:marBottom w:val="0"/>
      <w:divBdr>
        <w:top w:val="none" w:sz="0" w:space="0" w:color="auto"/>
        <w:left w:val="none" w:sz="0" w:space="0" w:color="auto"/>
        <w:bottom w:val="none" w:sz="0" w:space="0" w:color="auto"/>
        <w:right w:val="none" w:sz="0" w:space="0" w:color="auto"/>
      </w:divBdr>
    </w:div>
    <w:div w:id="295263305">
      <w:bodyDiv w:val="1"/>
      <w:marLeft w:val="0"/>
      <w:marRight w:val="0"/>
      <w:marTop w:val="0"/>
      <w:marBottom w:val="0"/>
      <w:divBdr>
        <w:top w:val="none" w:sz="0" w:space="0" w:color="auto"/>
        <w:left w:val="none" w:sz="0" w:space="0" w:color="auto"/>
        <w:bottom w:val="none" w:sz="0" w:space="0" w:color="auto"/>
        <w:right w:val="none" w:sz="0" w:space="0" w:color="auto"/>
      </w:divBdr>
    </w:div>
    <w:div w:id="297224191">
      <w:bodyDiv w:val="1"/>
      <w:marLeft w:val="0"/>
      <w:marRight w:val="0"/>
      <w:marTop w:val="0"/>
      <w:marBottom w:val="0"/>
      <w:divBdr>
        <w:top w:val="none" w:sz="0" w:space="0" w:color="auto"/>
        <w:left w:val="none" w:sz="0" w:space="0" w:color="auto"/>
        <w:bottom w:val="none" w:sz="0" w:space="0" w:color="auto"/>
        <w:right w:val="none" w:sz="0" w:space="0" w:color="auto"/>
      </w:divBdr>
    </w:div>
    <w:div w:id="302782437">
      <w:bodyDiv w:val="1"/>
      <w:marLeft w:val="0"/>
      <w:marRight w:val="0"/>
      <w:marTop w:val="0"/>
      <w:marBottom w:val="0"/>
      <w:divBdr>
        <w:top w:val="none" w:sz="0" w:space="0" w:color="auto"/>
        <w:left w:val="none" w:sz="0" w:space="0" w:color="auto"/>
        <w:bottom w:val="none" w:sz="0" w:space="0" w:color="auto"/>
        <w:right w:val="none" w:sz="0" w:space="0" w:color="auto"/>
      </w:divBdr>
    </w:div>
    <w:div w:id="308948614">
      <w:bodyDiv w:val="1"/>
      <w:marLeft w:val="0"/>
      <w:marRight w:val="0"/>
      <w:marTop w:val="0"/>
      <w:marBottom w:val="0"/>
      <w:divBdr>
        <w:top w:val="none" w:sz="0" w:space="0" w:color="auto"/>
        <w:left w:val="none" w:sz="0" w:space="0" w:color="auto"/>
        <w:bottom w:val="none" w:sz="0" w:space="0" w:color="auto"/>
        <w:right w:val="none" w:sz="0" w:space="0" w:color="auto"/>
      </w:divBdr>
    </w:div>
    <w:div w:id="313144143">
      <w:bodyDiv w:val="1"/>
      <w:marLeft w:val="0"/>
      <w:marRight w:val="0"/>
      <w:marTop w:val="0"/>
      <w:marBottom w:val="0"/>
      <w:divBdr>
        <w:top w:val="none" w:sz="0" w:space="0" w:color="auto"/>
        <w:left w:val="none" w:sz="0" w:space="0" w:color="auto"/>
        <w:bottom w:val="none" w:sz="0" w:space="0" w:color="auto"/>
        <w:right w:val="none" w:sz="0" w:space="0" w:color="auto"/>
      </w:divBdr>
    </w:div>
    <w:div w:id="316887213">
      <w:bodyDiv w:val="1"/>
      <w:marLeft w:val="0"/>
      <w:marRight w:val="0"/>
      <w:marTop w:val="0"/>
      <w:marBottom w:val="0"/>
      <w:divBdr>
        <w:top w:val="none" w:sz="0" w:space="0" w:color="auto"/>
        <w:left w:val="none" w:sz="0" w:space="0" w:color="auto"/>
        <w:bottom w:val="none" w:sz="0" w:space="0" w:color="auto"/>
        <w:right w:val="none" w:sz="0" w:space="0" w:color="auto"/>
      </w:divBdr>
    </w:div>
    <w:div w:id="317467722">
      <w:bodyDiv w:val="1"/>
      <w:marLeft w:val="0"/>
      <w:marRight w:val="0"/>
      <w:marTop w:val="0"/>
      <w:marBottom w:val="0"/>
      <w:divBdr>
        <w:top w:val="none" w:sz="0" w:space="0" w:color="auto"/>
        <w:left w:val="none" w:sz="0" w:space="0" w:color="auto"/>
        <w:bottom w:val="none" w:sz="0" w:space="0" w:color="auto"/>
        <w:right w:val="none" w:sz="0" w:space="0" w:color="auto"/>
      </w:divBdr>
    </w:div>
    <w:div w:id="320623297">
      <w:bodyDiv w:val="1"/>
      <w:marLeft w:val="0"/>
      <w:marRight w:val="0"/>
      <w:marTop w:val="0"/>
      <w:marBottom w:val="0"/>
      <w:divBdr>
        <w:top w:val="none" w:sz="0" w:space="0" w:color="auto"/>
        <w:left w:val="none" w:sz="0" w:space="0" w:color="auto"/>
        <w:bottom w:val="none" w:sz="0" w:space="0" w:color="auto"/>
        <w:right w:val="none" w:sz="0" w:space="0" w:color="auto"/>
      </w:divBdr>
    </w:div>
    <w:div w:id="325134253">
      <w:bodyDiv w:val="1"/>
      <w:marLeft w:val="0"/>
      <w:marRight w:val="0"/>
      <w:marTop w:val="0"/>
      <w:marBottom w:val="0"/>
      <w:divBdr>
        <w:top w:val="none" w:sz="0" w:space="0" w:color="auto"/>
        <w:left w:val="none" w:sz="0" w:space="0" w:color="auto"/>
        <w:bottom w:val="none" w:sz="0" w:space="0" w:color="auto"/>
        <w:right w:val="none" w:sz="0" w:space="0" w:color="auto"/>
      </w:divBdr>
    </w:div>
    <w:div w:id="335545038">
      <w:bodyDiv w:val="1"/>
      <w:marLeft w:val="0"/>
      <w:marRight w:val="0"/>
      <w:marTop w:val="0"/>
      <w:marBottom w:val="0"/>
      <w:divBdr>
        <w:top w:val="none" w:sz="0" w:space="0" w:color="auto"/>
        <w:left w:val="none" w:sz="0" w:space="0" w:color="auto"/>
        <w:bottom w:val="none" w:sz="0" w:space="0" w:color="auto"/>
        <w:right w:val="none" w:sz="0" w:space="0" w:color="auto"/>
      </w:divBdr>
    </w:div>
    <w:div w:id="336350674">
      <w:bodyDiv w:val="1"/>
      <w:marLeft w:val="0"/>
      <w:marRight w:val="0"/>
      <w:marTop w:val="0"/>
      <w:marBottom w:val="0"/>
      <w:divBdr>
        <w:top w:val="none" w:sz="0" w:space="0" w:color="auto"/>
        <w:left w:val="none" w:sz="0" w:space="0" w:color="auto"/>
        <w:bottom w:val="none" w:sz="0" w:space="0" w:color="auto"/>
        <w:right w:val="none" w:sz="0" w:space="0" w:color="auto"/>
      </w:divBdr>
    </w:div>
    <w:div w:id="341444211">
      <w:bodyDiv w:val="1"/>
      <w:marLeft w:val="0"/>
      <w:marRight w:val="0"/>
      <w:marTop w:val="0"/>
      <w:marBottom w:val="0"/>
      <w:divBdr>
        <w:top w:val="none" w:sz="0" w:space="0" w:color="auto"/>
        <w:left w:val="none" w:sz="0" w:space="0" w:color="auto"/>
        <w:bottom w:val="none" w:sz="0" w:space="0" w:color="auto"/>
        <w:right w:val="none" w:sz="0" w:space="0" w:color="auto"/>
      </w:divBdr>
    </w:div>
    <w:div w:id="341474029">
      <w:bodyDiv w:val="1"/>
      <w:marLeft w:val="0"/>
      <w:marRight w:val="0"/>
      <w:marTop w:val="0"/>
      <w:marBottom w:val="0"/>
      <w:divBdr>
        <w:top w:val="none" w:sz="0" w:space="0" w:color="auto"/>
        <w:left w:val="none" w:sz="0" w:space="0" w:color="auto"/>
        <w:bottom w:val="none" w:sz="0" w:space="0" w:color="auto"/>
        <w:right w:val="none" w:sz="0" w:space="0" w:color="auto"/>
      </w:divBdr>
    </w:div>
    <w:div w:id="343484310">
      <w:bodyDiv w:val="1"/>
      <w:marLeft w:val="0"/>
      <w:marRight w:val="0"/>
      <w:marTop w:val="0"/>
      <w:marBottom w:val="0"/>
      <w:divBdr>
        <w:top w:val="none" w:sz="0" w:space="0" w:color="auto"/>
        <w:left w:val="none" w:sz="0" w:space="0" w:color="auto"/>
        <w:bottom w:val="none" w:sz="0" w:space="0" w:color="auto"/>
        <w:right w:val="none" w:sz="0" w:space="0" w:color="auto"/>
      </w:divBdr>
    </w:div>
    <w:div w:id="344330478">
      <w:bodyDiv w:val="1"/>
      <w:marLeft w:val="0"/>
      <w:marRight w:val="0"/>
      <w:marTop w:val="0"/>
      <w:marBottom w:val="0"/>
      <w:divBdr>
        <w:top w:val="none" w:sz="0" w:space="0" w:color="auto"/>
        <w:left w:val="none" w:sz="0" w:space="0" w:color="auto"/>
        <w:bottom w:val="none" w:sz="0" w:space="0" w:color="auto"/>
        <w:right w:val="none" w:sz="0" w:space="0" w:color="auto"/>
      </w:divBdr>
    </w:div>
    <w:div w:id="346710402">
      <w:bodyDiv w:val="1"/>
      <w:marLeft w:val="0"/>
      <w:marRight w:val="0"/>
      <w:marTop w:val="0"/>
      <w:marBottom w:val="0"/>
      <w:divBdr>
        <w:top w:val="none" w:sz="0" w:space="0" w:color="auto"/>
        <w:left w:val="none" w:sz="0" w:space="0" w:color="auto"/>
        <w:bottom w:val="none" w:sz="0" w:space="0" w:color="auto"/>
        <w:right w:val="none" w:sz="0" w:space="0" w:color="auto"/>
      </w:divBdr>
    </w:div>
    <w:div w:id="348676001">
      <w:bodyDiv w:val="1"/>
      <w:marLeft w:val="0"/>
      <w:marRight w:val="0"/>
      <w:marTop w:val="0"/>
      <w:marBottom w:val="0"/>
      <w:divBdr>
        <w:top w:val="none" w:sz="0" w:space="0" w:color="auto"/>
        <w:left w:val="none" w:sz="0" w:space="0" w:color="auto"/>
        <w:bottom w:val="none" w:sz="0" w:space="0" w:color="auto"/>
        <w:right w:val="none" w:sz="0" w:space="0" w:color="auto"/>
      </w:divBdr>
    </w:div>
    <w:div w:id="363674914">
      <w:bodyDiv w:val="1"/>
      <w:marLeft w:val="0"/>
      <w:marRight w:val="0"/>
      <w:marTop w:val="0"/>
      <w:marBottom w:val="0"/>
      <w:divBdr>
        <w:top w:val="none" w:sz="0" w:space="0" w:color="auto"/>
        <w:left w:val="none" w:sz="0" w:space="0" w:color="auto"/>
        <w:bottom w:val="none" w:sz="0" w:space="0" w:color="auto"/>
        <w:right w:val="none" w:sz="0" w:space="0" w:color="auto"/>
      </w:divBdr>
    </w:div>
    <w:div w:id="366375689">
      <w:bodyDiv w:val="1"/>
      <w:marLeft w:val="0"/>
      <w:marRight w:val="0"/>
      <w:marTop w:val="0"/>
      <w:marBottom w:val="0"/>
      <w:divBdr>
        <w:top w:val="none" w:sz="0" w:space="0" w:color="auto"/>
        <w:left w:val="none" w:sz="0" w:space="0" w:color="auto"/>
        <w:bottom w:val="none" w:sz="0" w:space="0" w:color="auto"/>
        <w:right w:val="none" w:sz="0" w:space="0" w:color="auto"/>
      </w:divBdr>
    </w:div>
    <w:div w:id="366873960">
      <w:bodyDiv w:val="1"/>
      <w:marLeft w:val="0"/>
      <w:marRight w:val="0"/>
      <w:marTop w:val="0"/>
      <w:marBottom w:val="0"/>
      <w:divBdr>
        <w:top w:val="none" w:sz="0" w:space="0" w:color="auto"/>
        <w:left w:val="none" w:sz="0" w:space="0" w:color="auto"/>
        <w:bottom w:val="none" w:sz="0" w:space="0" w:color="auto"/>
        <w:right w:val="none" w:sz="0" w:space="0" w:color="auto"/>
      </w:divBdr>
    </w:div>
    <w:div w:id="367147082">
      <w:bodyDiv w:val="1"/>
      <w:marLeft w:val="0"/>
      <w:marRight w:val="0"/>
      <w:marTop w:val="0"/>
      <w:marBottom w:val="0"/>
      <w:divBdr>
        <w:top w:val="none" w:sz="0" w:space="0" w:color="auto"/>
        <w:left w:val="none" w:sz="0" w:space="0" w:color="auto"/>
        <w:bottom w:val="none" w:sz="0" w:space="0" w:color="auto"/>
        <w:right w:val="none" w:sz="0" w:space="0" w:color="auto"/>
      </w:divBdr>
    </w:div>
    <w:div w:id="367531967">
      <w:bodyDiv w:val="1"/>
      <w:marLeft w:val="0"/>
      <w:marRight w:val="0"/>
      <w:marTop w:val="0"/>
      <w:marBottom w:val="0"/>
      <w:divBdr>
        <w:top w:val="none" w:sz="0" w:space="0" w:color="auto"/>
        <w:left w:val="none" w:sz="0" w:space="0" w:color="auto"/>
        <w:bottom w:val="none" w:sz="0" w:space="0" w:color="auto"/>
        <w:right w:val="none" w:sz="0" w:space="0" w:color="auto"/>
      </w:divBdr>
    </w:div>
    <w:div w:id="367796749">
      <w:bodyDiv w:val="1"/>
      <w:marLeft w:val="0"/>
      <w:marRight w:val="0"/>
      <w:marTop w:val="0"/>
      <w:marBottom w:val="0"/>
      <w:divBdr>
        <w:top w:val="none" w:sz="0" w:space="0" w:color="auto"/>
        <w:left w:val="none" w:sz="0" w:space="0" w:color="auto"/>
        <w:bottom w:val="none" w:sz="0" w:space="0" w:color="auto"/>
        <w:right w:val="none" w:sz="0" w:space="0" w:color="auto"/>
      </w:divBdr>
    </w:div>
    <w:div w:id="372920903">
      <w:bodyDiv w:val="1"/>
      <w:marLeft w:val="0"/>
      <w:marRight w:val="0"/>
      <w:marTop w:val="0"/>
      <w:marBottom w:val="0"/>
      <w:divBdr>
        <w:top w:val="none" w:sz="0" w:space="0" w:color="auto"/>
        <w:left w:val="none" w:sz="0" w:space="0" w:color="auto"/>
        <w:bottom w:val="none" w:sz="0" w:space="0" w:color="auto"/>
        <w:right w:val="none" w:sz="0" w:space="0" w:color="auto"/>
      </w:divBdr>
    </w:div>
    <w:div w:id="378285362">
      <w:bodyDiv w:val="1"/>
      <w:marLeft w:val="0"/>
      <w:marRight w:val="0"/>
      <w:marTop w:val="0"/>
      <w:marBottom w:val="0"/>
      <w:divBdr>
        <w:top w:val="none" w:sz="0" w:space="0" w:color="auto"/>
        <w:left w:val="none" w:sz="0" w:space="0" w:color="auto"/>
        <w:bottom w:val="none" w:sz="0" w:space="0" w:color="auto"/>
        <w:right w:val="none" w:sz="0" w:space="0" w:color="auto"/>
      </w:divBdr>
    </w:div>
    <w:div w:id="382481362">
      <w:bodyDiv w:val="1"/>
      <w:marLeft w:val="0"/>
      <w:marRight w:val="0"/>
      <w:marTop w:val="0"/>
      <w:marBottom w:val="0"/>
      <w:divBdr>
        <w:top w:val="none" w:sz="0" w:space="0" w:color="auto"/>
        <w:left w:val="none" w:sz="0" w:space="0" w:color="auto"/>
        <w:bottom w:val="none" w:sz="0" w:space="0" w:color="auto"/>
        <w:right w:val="none" w:sz="0" w:space="0" w:color="auto"/>
      </w:divBdr>
    </w:div>
    <w:div w:id="395661635">
      <w:bodyDiv w:val="1"/>
      <w:marLeft w:val="0"/>
      <w:marRight w:val="0"/>
      <w:marTop w:val="0"/>
      <w:marBottom w:val="0"/>
      <w:divBdr>
        <w:top w:val="none" w:sz="0" w:space="0" w:color="auto"/>
        <w:left w:val="none" w:sz="0" w:space="0" w:color="auto"/>
        <w:bottom w:val="none" w:sz="0" w:space="0" w:color="auto"/>
        <w:right w:val="none" w:sz="0" w:space="0" w:color="auto"/>
      </w:divBdr>
    </w:div>
    <w:div w:id="397945371">
      <w:bodyDiv w:val="1"/>
      <w:marLeft w:val="0"/>
      <w:marRight w:val="0"/>
      <w:marTop w:val="0"/>
      <w:marBottom w:val="0"/>
      <w:divBdr>
        <w:top w:val="none" w:sz="0" w:space="0" w:color="auto"/>
        <w:left w:val="none" w:sz="0" w:space="0" w:color="auto"/>
        <w:bottom w:val="none" w:sz="0" w:space="0" w:color="auto"/>
        <w:right w:val="none" w:sz="0" w:space="0" w:color="auto"/>
      </w:divBdr>
    </w:div>
    <w:div w:id="398360139">
      <w:bodyDiv w:val="1"/>
      <w:marLeft w:val="0"/>
      <w:marRight w:val="0"/>
      <w:marTop w:val="0"/>
      <w:marBottom w:val="0"/>
      <w:divBdr>
        <w:top w:val="none" w:sz="0" w:space="0" w:color="auto"/>
        <w:left w:val="none" w:sz="0" w:space="0" w:color="auto"/>
        <w:bottom w:val="none" w:sz="0" w:space="0" w:color="auto"/>
        <w:right w:val="none" w:sz="0" w:space="0" w:color="auto"/>
      </w:divBdr>
    </w:div>
    <w:div w:id="404374594">
      <w:bodyDiv w:val="1"/>
      <w:marLeft w:val="0"/>
      <w:marRight w:val="0"/>
      <w:marTop w:val="0"/>
      <w:marBottom w:val="0"/>
      <w:divBdr>
        <w:top w:val="none" w:sz="0" w:space="0" w:color="auto"/>
        <w:left w:val="none" w:sz="0" w:space="0" w:color="auto"/>
        <w:bottom w:val="none" w:sz="0" w:space="0" w:color="auto"/>
        <w:right w:val="none" w:sz="0" w:space="0" w:color="auto"/>
      </w:divBdr>
    </w:div>
    <w:div w:id="409692426">
      <w:bodyDiv w:val="1"/>
      <w:marLeft w:val="0"/>
      <w:marRight w:val="0"/>
      <w:marTop w:val="0"/>
      <w:marBottom w:val="0"/>
      <w:divBdr>
        <w:top w:val="none" w:sz="0" w:space="0" w:color="auto"/>
        <w:left w:val="none" w:sz="0" w:space="0" w:color="auto"/>
        <w:bottom w:val="none" w:sz="0" w:space="0" w:color="auto"/>
        <w:right w:val="none" w:sz="0" w:space="0" w:color="auto"/>
      </w:divBdr>
    </w:div>
    <w:div w:id="421147142">
      <w:bodyDiv w:val="1"/>
      <w:marLeft w:val="0"/>
      <w:marRight w:val="0"/>
      <w:marTop w:val="0"/>
      <w:marBottom w:val="0"/>
      <w:divBdr>
        <w:top w:val="none" w:sz="0" w:space="0" w:color="auto"/>
        <w:left w:val="none" w:sz="0" w:space="0" w:color="auto"/>
        <w:bottom w:val="none" w:sz="0" w:space="0" w:color="auto"/>
        <w:right w:val="none" w:sz="0" w:space="0" w:color="auto"/>
      </w:divBdr>
    </w:div>
    <w:div w:id="424308901">
      <w:bodyDiv w:val="1"/>
      <w:marLeft w:val="0"/>
      <w:marRight w:val="0"/>
      <w:marTop w:val="0"/>
      <w:marBottom w:val="0"/>
      <w:divBdr>
        <w:top w:val="none" w:sz="0" w:space="0" w:color="auto"/>
        <w:left w:val="none" w:sz="0" w:space="0" w:color="auto"/>
        <w:bottom w:val="none" w:sz="0" w:space="0" w:color="auto"/>
        <w:right w:val="none" w:sz="0" w:space="0" w:color="auto"/>
      </w:divBdr>
    </w:div>
    <w:div w:id="429545185">
      <w:bodyDiv w:val="1"/>
      <w:marLeft w:val="0"/>
      <w:marRight w:val="0"/>
      <w:marTop w:val="0"/>
      <w:marBottom w:val="0"/>
      <w:divBdr>
        <w:top w:val="none" w:sz="0" w:space="0" w:color="auto"/>
        <w:left w:val="none" w:sz="0" w:space="0" w:color="auto"/>
        <w:bottom w:val="none" w:sz="0" w:space="0" w:color="auto"/>
        <w:right w:val="none" w:sz="0" w:space="0" w:color="auto"/>
      </w:divBdr>
    </w:div>
    <w:div w:id="433205915">
      <w:bodyDiv w:val="1"/>
      <w:marLeft w:val="0"/>
      <w:marRight w:val="0"/>
      <w:marTop w:val="0"/>
      <w:marBottom w:val="0"/>
      <w:divBdr>
        <w:top w:val="none" w:sz="0" w:space="0" w:color="auto"/>
        <w:left w:val="none" w:sz="0" w:space="0" w:color="auto"/>
        <w:bottom w:val="none" w:sz="0" w:space="0" w:color="auto"/>
        <w:right w:val="none" w:sz="0" w:space="0" w:color="auto"/>
      </w:divBdr>
    </w:div>
    <w:div w:id="452359556">
      <w:bodyDiv w:val="1"/>
      <w:marLeft w:val="0"/>
      <w:marRight w:val="0"/>
      <w:marTop w:val="0"/>
      <w:marBottom w:val="0"/>
      <w:divBdr>
        <w:top w:val="none" w:sz="0" w:space="0" w:color="auto"/>
        <w:left w:val="none" w:sz="0" w:space="0" w:color="auto"/>
        <w:bottom w:val="none" w:sz="0" w:space="0" w:color="auto"/>
        <w:right w:val="none" w:sz="0" w:space="0" w:color="auto"/>
      </w:divBdr>
    </w:div>
    <w:div w:id="454106574">
      <w:bodyDiv w:val="1"/>
      <w:marLeft w:val="0"/>
      <w:marRight w:val="0"/>
      <w:marTop w:val="0"/>
      <w:marBottom w:val="0"/>
      <w:divBdr>
        <w:top w:val="none" w:sz="0" w:space="0" w:color="auto"/>
        <w:left w:val="none" w:sz="0" w:space="0" w:color="auto"/>
        <w:bottom w:val="none" w:sz="0" w:space="0" w:color="auto"/>
        <w:right w:val="none" w:sz="0" w:space="0" w:color="auto"/>
      </w:divBdr>
    </w:div>
    <w:div w:id="458453901">
      <w:bodyDiv w:val="1"/>
      <w:marLeft w:val="0"/>
      <w:marRight w:val="0"/>
      <w:marTop w:val="0"/>
      <w:marBottom w:val="0"/>
      <w:divBdr>
        <w:top w:val="none" w:sz="0" w:space="0" w:color="auto"/>
        <w:left w:val="none" w:sz="0" w:space="0" w:color="auto"/>
        <w:bottom w:val="none" w:sz="0" w:space="0" w:color="auto"/>
        <w:right w:val="none" w:sz="0" w:space="0" w:color="auto"/>
      </w:divBdr>
    </w:div>
    <w:div w:id="464003304">
      <w:bodyDiv w:val="1"/>
      <w:marLeft w:val="0"/>
      <w:marRight w:val="0"/>
      <w:marTop w:val="0"/>
      <w:marBottom w:val="0"/>
      <w:divBdr>
        <w:top w:val="none" w:sz="0" w:space="0" w:color="auto"/>
        <w:left w:val="none" w:sz="0" w:space="0" w:color="auto"/>
        <w:bottom w:val="none" w:sz="0" w:space="0" w:color="auto"/>
        <w:right w:val="none" w:sz="0" w:space="0" w:color="auto"/>
      </w:divBdr>
    </w:div>
    <w:div w:id="464465249">
      <w:bodyDiv w:val="1"/>
      <w:marLeft w:val="0"/>
      <w:marRight w:val="0"/>
      <w:marTop w:val="0"/>
      <w:marBottom w:val="0"/>
      <w:divBdr>
        <w:top w:val="none" w:sz="0" w:space="0" w:color="auto"/>
        <w:left w:val="none" w:sz="0" w:space="0" w:color="auto"/>
        <w:bottom w:val="none" w:sz="0" w:space="0" w:color="auto"/>
        <w:right w:val="none" w:sz="0" w:space="0" w:color="auto"/>
      </w:divBdr>
    </w:div>
    <w:div w:id="464781814">
      <w:bodyDiv w:val="1"/>
      <w:marLeft w:val="0"/>
      <w:marRight w:val="0"/>
      <w:marTop w:val="0"/>
      <w:marBottom w:val="0"/>
      <w:divBdr>
        <w:top w:val="none" w:sz="0" w:space="0" w:color="auto"/>
        <w:left w:val="none" w:sz="0" w:space="0" w:color="auto"/>
        <w:bottom w:val="none" w:sz="0" w:space="0" w:color="auto"/>
        <w:right w:val="none" w:sz="0" w:space="0" w:color="auto"/>
      </w:divBdr>
    </w:div>
    <w:div w:id="468863780">
      <w:bodyDiv w:val="1"/>
      <w:marLeft w:val="0"/>
      <w:marRight w:val="0"/>
      <w:marTop w:val="0"/>
      <w:marBottom w:val="0"/>
      <w:divBdr>
        <w:top w:val="none" w:sz="0" w:space="0" w:color="auto"/>
        <w:left w:val="none" w:sz="0" w:space="0" w:color="auto"/>
        <w:bottom w:val="none" w:sz="0" w:space="0" w:color="auto"/>
        <w:right w:val="none" w:sz="0" w:space="0" w:color="auto"/>
      </w:divBdr>
    </w:div>
    <w:div w:id="470292726">
      <w:bodyDiv w:val="1"/>
      <w:marLeft w:val="0"/>
      <w:marRight w:val="0"/>
      <w:marTop w:val="0"/>
      <w:marBottom w:val="0"/>
      <w:divBdr>
        <w:top w:val="none" w:sz="0" w:space="0" w:color="auto"/>
        <w:left w:val="none" w:sz="0" w:space="0" w:color="auto"/>
        <w:bottom w:val="none" w:sz="0" w:space="0" w:color="auto"/>
        <w:right w:val="none" w:sz="0" w:space="0" w:color="auto"/>
      </w:divBdr>
    </w:div>
    <w:div w:id="470563726">
      <w:bodyDiv w:val="1"/>
      <w:marLeft w:val="0"/>
      <w:marRight w:val="0"/>
      <w:marTop w:val="0"/>
      <w:marBottom w:val="0"/>
      <w:divBdr>
        <w:top w:val="none" w:sz="0" w:space="0" w:color="auto"/>
        <w:left w:val="none" w:sz="0" w:space="0" w:color="auto"/>
        <w:bottom w:val="none" w:sz="0" w:space="0" w:color="auto"/>
        <w:right w:val="none" w:sz="0" w:space="0" w:color="auto"/>
      </w:divBdr>
    </w:div>
    <w:div w:id="473641246">
      <w:bodyDiv w:val="1"/>
      <w:marLeft w:val="0"/>
      <w:marRight w:val="0"/>
      <w:marTop w:val="0"/>
      <w:marBottom w:val="0"/>
      <w:divBdr>
        <w:top w:val="none" w:sz="0" w:space="0" w:color="auto"/>
        <w:left w:val="none" w:sz="0" w:space="0" w:color="auto"/>
        <w:bottom w:val="none" w:sz="0" w:space="0" w:color="auto"/>
        <w:right w:val="none" w:sz="0" w:space="0" w:color="auto"/>
      </w:divBdr>
    </w:div>
    <w:div w:id="478110117">
      <w:bodyDiv w:val="1"/>
      <w:marLeft w:val="0"/>
      <w:marRight w:val="0"/>
      <w:marTop w:val="0"/>
      <w:marBottom w:val="0"/>
      <w:divBdr>
        <w:top w:val="none" w:sz="0" w:space="0" w:color="auto"/>
        <w:left w:val="none" w:sz="0" w:space="0" w:color="auto"/>
        <w:bottom w:val="none" w:sz="0" w:space="0" w:color="auto"/>
        <w:right w:val="none" w:sz="0" w:space="0" w:color="auto"/>
      </w:divBdr>
    </w:div>
    <w:div w:id="484855554">
      <w:bodyDiv w:val="1"/>
      <w:marLeft w:val="0"/>
      <w:marRight w:val="0"/>
      <w:marTop w:val="0"/>
      <w:marBottom w:val="0"/>
      <w:divBdr>
        <w:top w:val="none" w:sz="0" w:space="0" w:color="auto"/>
        <w:left w:val="none" w:sz="0" w:space="0" w:color="auto"/>
        <w:bottom w:val="none" w:sz="0" w:space="0" w:color="auto"/>
        <w:right w:val="none" w:sz="0" w:space="0" w:color="auto"/>
      </w:divBdr>
    </w:div>
    <w:div w:id="485364450">
      <w:bodyDiv w:val="1"/>
      <w:marLeft w:val="0"/>
      <w:marRight w:val="0"/>
      <w:marTop w:val="0"/>
      <w:marBottom w:val="0"/>
      <w:divBdr>
        <w:top w:val="none" w:sz="0" w:space="0" w:color="auto"/>
        <w:left w:val="none" w:sz="0" w:space="0" w:color="auto"/>
        <w:bottom w:val="none" w:sz="0" w:space="0" w:color="auto"/>
        <w:right w:val="none" w:sz="0" w:space="0" w:color="auto"/>
      </w:divBdr>
    </w:div>
    <w:div w:id="485821003">
      <w:bodyDiv w:val="1"/>
      <w:marLeft w:val="0"/>
      <w:marRight w:val="0"/>
      <w:marTop w:val="0"/>
      <w:marBottom w:val="0"/>
      <w:divBdr>
        <w:top w:val="none" w:sz="0" w:space="0" w:color="auto"/>
        <w:left w:val="none" w:sz="0" w:space="0" w:color="auto"/>
        <w:bottom w:val="none" w:sz="0" w:space="0" w:color="auto"/>
        <w:right w:val="none" w:sz="0" w:space="0" w:color="auto"/>
      </w:divBdr>
    </w:div>
    <w:div w:id="492532920">
      <w:bodyDiv w:val="1"/>
      <w:marLeft w:val="0"/>
      <w:marRight w:val="0"/>
      <w:marTop w:val="0"/>
      <w:marBottom w:val="0"/>
      <w:divBdr>
        <w:top w:val="none" w:sz="0" w:space="0" w:color="auto"/>
        <w:left w:val="none" w:sz="0" w:space="0" w:color="auto"/>
        <w:bottom w:val="none" w:sz="0" w:space="0" w:color="auto"/>
        <w:right w:val="none" w:sz="0" w:space="0" w:color="auto"/>
      </w:divBdr>
    </w:div>
    <w:div w:id="497812203">
      <w:bodyDiv w:val="1"/>
      <w:marLeft w:val="0"/>
      <w:marRight w:val="0"/>
      <w:marTop w:val="0"/>
      <w:marBottom w:val="0"/>
      <w:divBdr>
        <w:top w:val="none" w:sz="0" w:space="0" w:color="auto"/>
        <w:left w:val="none" w:sz="0" w:space="0" w:color="auto"/>
        <w:bottom w:val="none" w:sz="0" w:space="0" w:color="auto"/>
        <w:right w:val="none" w:sz="0" w:space="0" w:color="auto"/>
      </w:divBdr>
    </w:div>
    <w:div w:id="500320033">
      <w:bodyDiv w:val="1"/>
      <w:marLeft w:val="0"/>
      <w:marRight w:val="0"/>
      <w:marTop w:val="0"/>
      <w:marBottom w:val="0"/>
      <w:divBdr>
        <w:top w:val="none" w:sz="0" w:space="0" w:color="auto"/>
        <w:left w:val="none" w:sz="0" w:space="0" w:color="auto"/>
        <w:bottom w:val="none" w:sz="0" w:space="0" w:color="auto"/>
        <w:right w:val="none" w:sz="0" w:space="0" w:color="auto"/>
      </w:divBdr>
    </w:div>
    <w:div w:id="500657667">
      <w:bodyDiv w:val="1"/>
      <w:marLeft w:val="0"/>
      <w:marRight w:val="0"/>
      <w:marTop w:val="0"/>
      <w:marBottom w:val="0"/>
      <w:divBdr>
        <w:top w:val="none" w:sz="0" w:space="0" w:color="auto"/>
        <w:left w:val="none" w:sz="0" w:space="0" w:color="auto"/>
        <w:bottom w:val="none" w:sz="0" w:space="0" w:color="auto"/>
        <w:right w:val="none" w:sz="0" w:space="0" w:color="auto"/>
      </w:divBdr>
    </w:div>
    <w:div w:id="503014085">
      <w:bodyDiv w:val="1"/>
      <w:marLeft w:val="0"/>
      <w:marRight w:val="0"/>
      <w:marTop w:val="0"/>
      <w:marBottom w:val="0"/>
      <w:divBdr>
        <w:top w:val="none" w:sz="0" w:space="0" w:color="auto"/>
        <w:left w:val="none" w:sz="0" w:space="0" w:color="auto"/>
        <w:bottom w:val="none" w:sz="0" w:space="0" w:color="auto"/>
        <w:right w:val="none" w:sz="0" w:space="0" w:color="auto"/>
      </w:divBdr>
    </w:div>
    <w:div w:id="505172110">
      <w:bodyDiv w:val="1"/>
      <w:marLeft w:val="0"/>
      <w:marRight w:val="0"/>
      <w:marTop w:val="0"/>
      <w:marBottom w:val="0"/>
      <w:divBdr>
        <w:top w:val="none" w:sz="0" w:space="0" w:color="auto"/>
        <w:left w:val="none" w:sz="0" w:space="0" w:color="auto"/>
        <w:bottom w:val="none" w:sz="0" w:space="0" w:color="auto"/>
        <w:right w:val="none" w:sz="0" w:space="0" w:color="auto"/>
      </w:divBdr>
    </w:div>
    <w:div w:id="509103822">
      <w:bodyDiv w:val="1"/>
      <w:marLeft w:val="0"/>
      <w:marRight w:val="0"/>
      <w:marTop w:val="0"/>
      <w:marBottom w:val="0"/>
      <w:divBdr>
        <w:top w:val="none" w:sz="0" w:space="0" w:color="auto"/>
        <w:left w:val="none" w:sz="0" w:space="0" w:color="auto"/>
        <w:bottom w:val="none" w:sz="0" w:space="0" w:color="auto"/>
        <w:right w:val="none" w:sz="0" w:space="0" w:color="auto"/>
      </w:divBdr>
    </w:div>
    <w:div w:id="512376311">
      <w:bodyDiv w:val="1"/>
      <w:marLeft w:val="0"/>
      <w:marRight w:val="0"/>
      <w:marTop w:val="0"/>
      <w:marBottom w:val="0"/>
      <w:divBdr>
        <w:top w:val="none" w:sz="0" w:space="0" w:color="auto"/>
        <w:left w:val="none" w:sz="0" w:space="0" w:color="auto"/>
        <w:bottom w:val="none" w:sz="0" w:space="0" w:color="auto"/>
        <w:right w:val="none" w:sz="0" w:space="0" w:color="auto"/>
      </w:divBdr>
    </w:div>
    <w:div w:id="514000408">
      <w:bodyDiv w:val="1"/>
      <w:marLeft w:val="0"/>
      <w:marRight w:val="0"/>
      <w:marTop w:val="0"/>
      <w:marBottom w:val="0"/>
      <w:divBdr>
        <w:top w:val="none" w:sz="0" w:space="0" w:color="auto"/>
        <w:left w:val="none" w:sz="0" w:space="0" w:color="auto"/>
        <w:bottom w:val="none" w:sz="0" w:space="0" w:color="auto"/>
        <w:right w:val="none" w:sz="0" w:space="0" w:color="auto"/>
      </w:divBdr>
    </w:div>
    <w:div w:id="514226288">
      <w:bodyDiv w:val="1"/>
      <w:marLeft w:val="0"/>
      <w:marRight w:val="0"/>
      <w:marTop w:val="0"/>
      <w:marBottom w:val="0"/>
      <w:divBdr>
        <w:top w:val="none" w:sz="0" w:space="0" w:color="auto"/>
        <w:left w:val="none" w:sz="0" w:space="0" w:color="auto"/>
        <w:bottom w:val="none" w:sz="0" w:space="0" w:color="auto"/>
        <w:right w:val="none" w:sz="0" w:space="0" w:color="auto"/>
      </w:divBdr>
    </w:div>
    <w:div w:id="518397693">
      <w:bodyDiv w:val="1"/>
      <w:marLeft w:val="0"/>
      <w:marRight w:val="0"/>
      <w:marTop w:val="0"/>
      <w:marBottom w:val="0"/>
      <w:divBdr>
        <w:top w:val="none" w:sz="0" w:space="0" w:color="auto"/>
        <w:left w:val="none" w:sz="0" w:space="0" w:color="auto"/>
        <w:bottom w:val="none" w:sz="0" w:space="0" w:color="auto"/>
        <w:right w:val="none" w:sz="0" w:space="0" w:color="auto"/>
      </w:divBdr>
    </w:div>
    <w:div w:id="533688583">
      <w:bodyDiv w:val="1"/>
      <w:marLeft w:val="0"/>
      <w:marRight w:val="0"/>
      <w:marTop w:val="0"/>
      <w:marBottom w:val="0"/>
      <w:divBdr>
        <w:top w:val="none" w:sz="0" w:space="0" w:color="auto"/>
        <w:left w:val="none" w:sz="0" w:space="0" w:color="auto"/>
        <w:bottom w:val="none" w:sz="0" w:space="0" w:color="auto"/>
        <w:right w:val="none" w:sz="0" w:space="0" w:color="auto"/>
      </w:divBdr>
    </w:div>
    <w:div w:id="535699454">
      <w:bodyDiv w:val="1"/>
      <w:marLeft w:val="0"/>
      <w:marRight w:val="0"/>
      <w:marTop w:val="0"/>
      <w:marBottom w:val="0"/>
      <w:divBdr>
        <w:top w:val="none" w:sz="0" w:space="0" w:color="auto"/>
        <w:left w:val="none" w:sz="0" w:space="0" w:color="auto"/>
        <w:bottom w:val="none" w:sz="0" w:space="0" w:color="auto"/>
        <w:right w:val="none" w:sz="0" w:space="0" w:color="auto"/>
      </w:divBdr>
    </w:div>
    <w:div w:id="537596060">
      <w:bodyDiv w:val="1"/>
      <w:marLeft w:val="0"/>
      <w:marRight w:val="0"/>
      <w:marTop w:val="0"/>
      <w:marBottom w:val="0"/>
      <w:divBdr>
        <w:top w:val="none" w:sz="0" w:space="0" w:color="auto"/>
        <w:left w:val="none" w:sz="0" w:space="0" w:color="auto"/>
        <w:bottom w:val="none" w:sz="0" w:space="0" w:color="auto"/>
        <w:right w:val="none" w:sz="0" w:space="0" w:color="auto"/>
      </w:divBdr>
    </w:div>
    <w:div w:id="547375759">
      <w:bodyDiv w:val="1"/>
      <w:marLeft w:val="0"/>
      <w:marRight w:val="0"/>
      <w:marTop w:val="0"/>
      <w:marBottom w:val="0"/>
      <w:divBdr>
        <w:top w:val="none" w:sz="0" w:space="0" w:color="auto"/>
        <w:left w:val="none" w:sz="0" w:space="0" w:color="auto"/>
        <w:bottom w:val="none" w:sz="0" w:space="0" w:color="auto"/>
        <w:right w:val="none" w:sz="0" w:space="0" w:color="auto"/>
      </w:divBdr>
    </w:div>
    <w:div w:id="556820880">
      <w:bodyDiv w:val="1"/>
      <w:marLeft w:val="0"/>
      <w:marRight w:val="0"/>
      <w:marTop w:val="0"/>
      <w:marBottom w:val="0"/>
      <w:divBdr>
        <w:top w:val="none" w:sz="0" w:space="0" w:color="auto"/>
        <w:left w:val="none" w:sz="0" w:space="0" w:color="auto"/>
        <w:bottom w:val="none" w:sz="0" w:space="0" w:color="auto"/>
        <w:right w:val="none" w:sz="0" w:space="0" w:color="auto"/>
      </w:divBdr>
    </w:div>
    <w:div w:id="558322198">
      <w:bodyDiv w:val="1"/>
      <w:marLeft w:val="0"/>
      <w:marRight w:val="0"/>
      <w:marTop w:val="0"/>
      <w:marBottom w:val="0"/>
      <w:divBdr>
        <w:top w:val="none" w:sz="0" w:space="0" w:color="auto"/>
        <w:left w:val="none" w:sz="0" w:space="0" w:color="auto"/>
        <w:bottom w:val="none" w:sz="0" w:space="0" w:color="auto"/>
        <w:right w:val="none" w:sz="0" w:space="0" w:color="auto"/>
      </w:divBdr>
    </w:div>
    <w:div w:id="558901747">
      <w:bodyDiv w:val="1"/>
      <w:marLeft w:val="0"/>
      <w:marRight w:val="0"/>
      <w:marTop w:val="0"/>
      <w:marBottom w:val="0"/>
      <w:divBdr>
        <w:top w:val="none" w:sz="0" w:space="0" w:color="auto"/>
        <w:left w:val="none" w:sz="0" w:space="0" w:color="auto"/>
        <w:bottom w:val="none" w:sz="0" w:space="0" w:color="auto"/>
        <w:right w:val="none" w:sz="0" w:space="0" w:color="auto"/>
      </w:divBdr>
    </w:div>
    <w:div w:id="567806905">
      <w:bodyDiv w:val="1"/>
      <w:marLeft w:val="0"/>
      <w:marRight w:val="0"/>
      <w:marTop w:val="0"/>
      <w:marBottom w:val="0"/>
      <w:divBdr>
        <w:top w:val="none" w:sz="0" w:space="0" w:color="auto"/>
        <w:left w:val="none" w:sz="0" w:space="0" w:color="auto"/>
        <w:bottom w:val="none" w:sz="0" w:space="0" w:color="auto"/>
        <w:right w:val="none" w:sz="0" w:space="0" w:color="auto"/>
      </w:divBdr>
    </w:div>
    <w:div w:id="570234222">
      <w:bodyDiv w:val="1"/>
      <w:marLeft w:val="0"/>
      <w:marRight w:val="0"/>
      <w:marTop w:val="0"/>
      <w:marBottom w:val="0"/>
      <w:divBdr>
        <w:top w:val="none" w:sz="0" w:space="0" w:color="auto"/>
        <w:left w:val="none" w:sz="0" w:space="0" w:color="auto"/>
        <w:bottom w:val="none" w:sz="0" w:space="0" w:color="auto"/>
        <w:right w:val="none" w:sz="0" w:space="0" w:color="auto"/>
      </w:divBdr>
    </w:div>
    <w:div w:id="574123488">
      <w:bodyDiv w:val="1"/>
      <w:marLeft w:val="0"/>
      <w:marRight w:val="0"/>
      <w:marTop w:val="0"/>
      <w:marBottom w:val="0"/>
      <w:divBdr>
        <w:top w:val="none" w:sz="0" w:space="0" w:color="auto"/>
        <w:left w:val="none" w:sz="0" w:space="0" w:color="auto"/>
        <w:bottom w:val="none" w:sz="0" w:space="0" w:color="auto"/>
        <w:right w:val="none" w:sz="0" w:space="0" w:color="auto"/>
      </w:divBdr>
    </w:div>
    <w:div w:id="576742056">
      <w:bodyDiv w:val="1"/>
      <w:marLeft w:val="0"/>
      <w:marRight w:val="0"/>
      <w:marTop w:val="0"/>
      <w:marBottom w:val="0"/>
      <w:divBdr>
        <w:top w:val="none" w:sz="0" w:space="0" w:color="auto"/>
        <w:left w:val="none" w:sz="0" w:space="0" w:color="auto"/>
        <w:bottom w:val="none" w:sz="0" w:space="0" w:color="auto"/>
        <w:right w:val="none" w:sz="0" w:space="0" w:color="auto"/>
      </w:divBdr>
    </w:div>
    <w:div w:id="579363227">
      <w:bodyDiv w:val="1"/>
      <w:marLeft w:val="0"/>
      <w:marRight w:val="0"/>
      <w:marTop w:val="0"/>
      <w:marBottom w:val="0"/>
      <w:divBdr>
        <w:top w:val="none" w:sz="0" w:space="0" w:color="auto"/>
        <w:left w:val="none" w:sz="0" w:space="0" w:color="auto"/>
        <w:bottom w:val="none" w:sz="0" w:space="0" w:color="auto"/>
        <w:right w:val="none" w:sz="0" w:space="0" w:color="auto"/>
      </w:divBdr>
    </w:div>
    <w:div w:id="585959273">
      <w:bodyDiv w:val="1"/>
      <w:marLeft w:val="0"/>
      <w:marRight w:val="0"/>
      <w:marTop w:val="0"/>
      <w:marBottom w:val="0"/>
      <w:divBdr>
        <w:top w:val="none" w:sz="0" w:space="0" w:color="auto"/>
        <w:left w:val="none" w:sz="0" w:space="0" w:color="auto"/>
        <w:bottom w:val="none" w:sz="0" w:space="0" w:color="auto"/>
        <w:right w:val="none" w:sz="0" w:space="0" w:color="auto"/>
      </w:divBdr>
    </w:div>
    <w:div w:id="592125007">
      <w:bodyDiv w:val="1"/>
      <w:marLeft w:val="0"/>
      <w:marRight w:val="0"/>
      <w:marTop w:val="0"/>
      <w:marBottom w:val="0"/>
      <w:divBdr>
        <w:top w:val="none" w:sz="0" w:space="0" w:color="auto"/>
        <w:left w:val="none" w:sz="0" w:space="0" w:color="auto"/>
        <w:bottom w:val="none" w:sz="0" w:space="0" w:color="auto"/>
        <w:right w:val="none" w:sz="0" w:space="0" w:color="auto"/>
      </w:divBdr>
    </w:div>
    <w:div w:id="604774921">
      <w:bodyDiv w:val="1"/>
      <w:marLeft w:val="0"/>
      <w:marRight w:val="0"/>
      <w:marTop w:val="0"/>
      <w:marBottom w:val="0"/>
      <w:divBdr>
        <w:top w:val="none" w:sz="0" w:space="0" w:color="auto"/>
        <w:left w:val="none" w:sz="0" w:space="0" w:color="auto"/>
        <w:bottom w:val="none" w:sz="0" w:space="0" w:color="auto"/>
        <w:right w:val="none" w:sz="0" w:space="0" w:color="auto"/>
      </w:divBdr>
    </w:div>
    <w:div w:id="615334756">
      <w:bodyDiv w:val="1"/>
      <w:marLeft w:val="0"/>
      <w:marRight w:val="0"/>
      <w:marTop w:val="0"/>
      <w:marBottom w:val="0"/>
      <w:divBdr>
        <w:top w:val="none" w:sz="0" w:space="0" w:color="auto"/>
        <w:left w:val="none" w:sz="0" w:space="0" w:color="auto"/>
        <w:bottom w:val="none" w:sz="0" w:space="0" w:color="auto"/>
        <w:right w:val="none" w:sz="0" w:space="0" w:color="auto"/>
      </w:divBdr>
    </w:div>
    <w:div w:id="624241362">
      <w:bodyDiv w:val="1"/>
      <w:marLeft w:val="0"/>
      <w:marRight w:val="0"/>
      <w:marTop w:val="0"/>
      <w:marBottom w:val="0"/>
      <w:divBdr>
        <w:top w:val="none" w:sz="0" w:space="0" w:color="auto"/>
        <w:left w:val="none" w:sz="0" w:space="0" w:color="auto"/>
        <w:bottom w:val="none" w:sz="0" w:space="0" w:color="auto"/>
        <w:right w:val="none" w:sz="0" w:space="0" w:color="auto"/>
      </w:divBdr>
    </w:div>
    <w:div w:id="626276790">
      <w:bodyDiv w:val="1"/>
      <w:marLeft w:val="0"/>
      <w:marRight w:val="0"/>
      <w:marTop w:val="0"/>
      <w:marBottom w:val="0"/>
      <w:divBdr>
        <w:top w:val="none" w:sz="0" w:space="0" w:color="auto"/>
        <w:left w:val="none" w:sz="0" w:space="0" w:color="auto"/>
        <w:bottom w:val="none" w:sz="0" w:space="0" w:color="auto"/>
        <w:right w:val="none" w:sz="0" w:space="0" w:color="auto"/>
      </w:divBdr>
    </w:div>
    <w:div w:id="627971956">
      <w:bodyDiv w:val="1"/>
      <w:marLeft w:val="0"/>
      <w:marRight w:val="0"/>
      <w:marTop w:val="0"/>
      <w:marBottom w:val="0"/>
      <w:divBdr>
        <w:top w:val="none" w:sz="0" w:space="0" w:color="auto"/>
        <w:left w:val="none" w:sz="0" w:space="0" w:color="auto"/>
        <w:bottom w:val="none" w:sz="0" w:space="0" w:color="auto"/>
        <w:right w:val="none" w:sz="0" w:space="0" w:color="auto"/>
      </w:divBdr>
    </w:div>
    <w:div w:id="632251941">
      <w:bodyDiv w:val="1"/>
      <w:marLeft w:val="0"/>
      <w:marRight w:val="0"/>
      <w:marTop w:val="0"/>
      <w:marBottom w:val="0"/>
      <w:divBdr>
        <w:top w:val="none" w:sz="0" w:space="0" w:color="auto"/>
        <w:left w:val="none" w:sz="0" w:space="0" w:color="auto"/>
        <w:bottom w:val="none" w:sz="0" w:space="0" w:color="auto"/>
        <w:right w:val="none" w:sz="0" w:space="0" w:color="auto"/>
      </w:divBdr>
    </w:div>
    <w:div w:id="633145435">
      <w:bodyDiv w:val="1"/>
      <w:marLeft w:val="0"/>
      <w:marRight w:val="0"/>
      <w:marTop w:val="0"/>
      <w:marBottom w:val="0"/>
      <w:divBdr>
        <w:top w:val="none" w:sz="0" w:space="0" w:color="auto"/>
        <w:left w:val="none" w:sz="0" w:space="0" w:color="auto"/>
        <w:bottom w:val="none" w:sz="0" w:space="0" w:color="auto"/>
        <w:right w:val="none" w:sz="0" w:space="0" w:color="auto"/>
      </w:divBdr>
    </w:div>
    <w:div w:id="636374958">
      <w:bodyDiv w:val="1"/>
      <w:marLeft w:val="0"/>
      <w:marRight w:val="0"/>
      <w:marTop w:val="0"/>
      <w:marBottom w:val="0"/>
      <w:divBdr>
        <w:top w:val="none" w:sz="0" w:space="0" w:color="auto"/>
        <w:left w:val="none" w:sz="0" w:space="0" w:color="auto"/>
        <w:bottom w:val="none" w:sz="0" w:space="0" w:color="auto"/>
        <w:right w:val="none" w:sz="0" w:space="0" w:color="auto"/>
      </w:divBdr>
    </w:div>
    <w:div w:id="638531055">
      <w:bodyDiv w:val="1"/>
      <w:marLeft w:val="0"/>
      <w:marRight w:val="0"/>
      <w:marTop w:val="0"/>
      <w:marBottom w:val="0"/>
      <w:divBdr>
        <w:top w:val="none" w:sz="0" w:space="0" w:color="auto"/>
        <w:left w:val="none" w:sz="0" w:space="0" w:color="auto"/>
        <w:bottom w:val="none" w:sz="0" w:space="0" w:color="auto"/>
        <w:right w:val="none" w:sz="0" w:space="0" w:color="auto"/>
      </w:divBdr>
    </w:div>
    <w:div w:id="643579963">
      <w:bodyDiv w:val="1"/>
      <w:marLeft w:val="0"/>
      <w:marRight w:val="0"/>
      <w:marTop w:val="0"/>
      <w:marBottom w:val="0"/>
      <w:divBdr>
        <w:top w:val="none" w:sz="0" w:space="0" w:color="auto"/>
        <w:left w:val="none" w:sz="0" w:space="0" w:color="auto"/>
        <w:bottom w:val="none" w:sz="0" w:space="0" w:color="auto"/>
        <w:right w:val="none" w:sz="0" w:space="0" w:color="auto"/>
      </w:divBdr>
    </w:div>
    <w:div w:id="646403579">
      <w:bodyDiv w:val="1"/>
      <w:marLeft w:val="0"/>
      <w:marRight w:val="0"/>
      <w:marTop w:val="0"/>
      <w:marBottom w:val="0"/>
      <w:divBdr>
        <w:top w:val="none" w:sz="0" w:space="0" w:color="auto"/>
        <w:left w:val="none" w:sz="0" w:space="0" w:color="auto"/>
        <w:bottom w:val="none" w:sz="0" w:space="0" w:color="auto"/>
        <w:right w:val="none" w:sz="0" w:space="0" w:color="auto"/>
      </w:divBdr>
    </w:div>
    <w:div w:id="648747634">
      <w:bodyDiv w:val="1"/>
      <w:marLeft w:val="0"/>
      <w:marRight w:val="0"/>
      <w:marTop w:val="0"/>
      <w:marBottom w:val="0"/>
      <w:divBdr>
        <w:top w:val="none" w:sz="0" w:space="0" w:color="auto"/>
        <w:left w:val="none" w:sz="0" w:space="0" w:color="auto"/>
        <w:bottom w:val="none" w:sz="0" w:space="0" w:color="auto"/>
        <w:right w:val="none" w:sz="0" w:space="0" w:color="auto"/>
      </w:divBdr>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3529485">
      <w:bodyDiv w:val="1"/>
      <w:marLeft w:val="0"/>
      <w:marRight w:val="0"/>
      <w:marTop w:val="0"/>
      <w:marBottom w:val="0"/>
      <w:divBdr>
        <w:top w:val="none" w:sz="0" w:space="0" w:color="auto"/>
        <w:left w:val="none" w:sz="0" w:space="0" w:color="auto"/>
        <w:bottom w:val="none" w:sz="0" w:space="0" w:color="auto"/>
        <w:right w:val="none" w:sz="0" w:space="0" w:color="auto"/>
      </w:divBdr>
    </w:div>
    <w:div w:id="653921864">
      <w:bodyDiv w:val="1"/>
      <w:marLeft w:val="0"/>
      <w:marRight w:val="0"/>
      <w:marTop w:val="0"/>
      <w:marBottom w:val="0"/>
      <w:divBdr>
        <w:top w:val="none" w:sz="0" w:space="0" w:color="auto"/>
        <w:left w:val="none" w:sz="0" w:space="0" w:color="auto"/>
        <w:bottom w:val="none" w:sz="0" w:space="0" w:color="auto"/>
        <w:right w:val="none" w:sz="0" w:space="0" w:color="auto"/>
      </w:divBdr>
    </w:div>
    <w:div w:id="655958896">
      <w:bodyDiv w:val="1"/>
      <w:marLeft w:val="0"/>
      <w:marRight w:val="0"/>
      <w:marTop w:val="0"/>
      <w:marBottom w:val="0"/>
      <w:divBdr>
        <w:top w:val="none" w:sz="0" w:space="0" w:color="auto"/>
        <w:left w:val="none" w:sz="0" w:space="0" w:color="auto"/>
        <w:bottom w:val="none" w:sz="0" w:space="0" w:color="auto"/>
        <w:right w:val="none" w:sz="0" w:space="0" w:color="auto"/>
      </w:divBdr>
    </w:div>
    <w:div w:id="666329683">
      <w:bodyDiv w:val="1"/>
      <w:marLeft w:val="0"/>
      <w:marRight w:val="0"/>
      <w:marTop w:val="0"/>
      <w:marBottom w:val="0"/>
      <w:divBdr>
        <w:top w:val="none" w:sz="0" w:space="0" w:color="auto"/>
        <w:left w:val="none" w:sz="0" w:space="0" w:color="auto"/>
        <w:bottom w:val="none" w:sz="0" w:space="0" w:color="auto"/>
        <w:right w:val="none" w:sz="0" w:space="0" w:color="auto"/>
      </w:divBdr>
    </w:div>
    <w:div w:id="671183446">
      <w:bodyDiv w:val="1"/>
      <w:marLeft w:val="0"/>
      <w:marRight w:val="0"/>
      <w:marTop w:val="0"/>
      <w:marBottom w:val="0"/>
      <w:divBdr>
        <w:top w:val="none" w:sz="0" w:space="0" w:color="auto"/>
        <w:left w:val="none" w:sz="0" w:space="0" w:color="auto"/>
        <w:bottom w:val="none" w:sz="0" w:space="0" w:color="auto"/>
        <w:right w:val="none" w:sz="0" w:space="0" w:color="auto"/>
      </w:divBdr>
    </w:div>
    <w:div w:id="676423250">
      <w:bodyDiv w:val="1"/>
      <w:marLeft w:val="0"/>
      <w:marRight w:val="0"/>
      <w:marTop w:val="0"/>
      <w:marBottom w:val="0"/>
      <w:divBdr>
        <w:top w:val="none" w:sz="0" w:space="0" w:color="auto"/>
        <w:left w:val="none" w:sz="0" w:space="0" w:color="auto"/>
        <w:bottom w:val="none" w:sz="0" w:space="0" w:color="auto"/>
        <w:right w:val="none" w:sz="0" w:space="0" w:color="auto"/>
      </w:divBdr>
    </w:div>
    <w:div w:id="677193683">
      <w:bodyDiv w:val="1"/>
      <w:marLeft w:val="0"/>
      <w:marRight w:val="0"/>
      <w:marTop w:val="0"/>
      <w:marBottom w:val="0"/>
      <w:divBdr>
        <w:top w:val="none" w:sz="0" w:space="0" w:color="auto"/>
        <w:left w:val="none" w:sz="0" w:space="0" w:color="auto"/>
        <w:bottom w:val="none" w:sz="0" w:space="0" w:color="auto"/>
        <w:right w:val="none" w:sz="0" w:space="0" w:color="auto"/>
      </w:divBdr>
    </w:div>
    <w:div w:id="689185372">
      <w:bodyDiv w:val="1"/>
      <w:marLeft w:val="0"/>
      <w:marRight w:val="0"/>
      <w:marTop w:val="0"/>
      <w:marBottom w:val="0"/>
      <w:divBdr>
        <w:top w:val="none" w:sz="0" w:space="0" w:color="auto"/>
        <w:left w:val="none" w:sz="0" w:space="0" w:color="auto"/>
        <w:bottom w:val="none" w:sz="0" w:space="0" w:color="auto"/>
        <w:right w:val="none" w:sz="0" w:space="0" w:color="auto"/>
      </w:divBdr>
    </w:div>
    <w:div w:id="691304253">
      <w:bodyDiv w:val="1"/>
      <w:marLeft w:val="0"/>
      <w:marRight w:val="0"/>
      <w:marTop w:val="0"/>
      <w:marBottom w:val="0"/>
      <w:divBdr>
        <w:top w:val="none" w:sz="0" w:space="0" w:color="auto"/>
        <w:left w:val="none" w:sz="0" w:space="0" w:color="auto"/>
        <w:bottom w:val="none" w:sz="0" w:space="0" w:color="auto"/>
        <w:right w:val="none" w:sz="0" w:space="0" w:color="auto"/>
      </w:divBdr>
    </w:div>
    <w:div w:id="692265152">
      <w:bodyDiv w:val="1"/>
      <w:marLeft w:val="0"/>
      <w:marRight w:val="0"/>
      <w:marTop w:val="0"/>
      <w:marBottom w:val="0"/>
      <w:divBdr>
        <w:top w:val="none" w:sz="0" w:space="0" w:color="auto"/>
        <w:left w:val="none" w:sz="0" w:space="0" w:color="auto"/>
        <w:bottom w:val="none" w:sz="0" w:space="0" w:color="auto"/>
        <w:right w:val="none" w:sz="0" w:space="0" w:color="auto"/>
      </w:divBdr>
    </w:div>
    <w:div w:id="693189510">
      <w:bodyDiv w:val="1"/>
      <w:marLeft w:val="0"/>
      <w:marRight w:val="0"/>
      <w:marTop w:val="0"/>
      <w:marBottom w:val="0"/>
      <w:divBdr>
        <w:top w:val="none" w:sz="0" w:space="0" w:color="auto"/>
        <w:left w:val="none" w:sz="0" w:space="0" w:color="auto"/>
        <w:bottom w:val="none" w:sz="0" w:space="0" w:color="auto"/>
        <w:right w:val="none" w:sz="0" w:space="0" w:color="auto"/>
      </w:divBdr>
    </w:div>
    <w:div w:id="700086221">
      <w:bodyDiv w:val="1"/>
      <w:marLeft w:val="0"/>
      <w:marRight w:val="0"/>
      <w:marTop w:val="0"/>
      <w:marBottom w:val="0"/>
      <w:divBdr>
        <w:top w:val="none" w:sz="0" w:space="0" w:color="auto"/>
        <w:left w:val="none" w:sz="0" w:space="0" w:color="auto"/>
        <w:bottom w:val="none" w:sz="0" w:space="0" w:color="auto"/>
        <w:right w:val="none" w:sz="0" w:space="0" w:color="auto"/>
      </w:divBdr>
    </w:div>
    <w:div w:id="701901962">
      <w:bodyDiv w:val="1"/>
      <w:marLeft w:val="0"/>
      <w:marRight w:val="0"/>
      <w:marTop w:val="0"/>
      <w:marBottom w:val="0"/>
      <w:divBdr>
        <w:top w:val="none" w:sz="0" w:space="0" w:color="auto"/>
        <w:left w:val="none" w:sz="0" w:space="0" w:color="auto"/>
        <w:bottom w:val="none" w:sz="0" w:space="0" w:color="auto"/>
        <w:right w:val="none" w:sz="0" w:space="0" w:color="auto"/>
      </w:divBdr>
    </w:div>
    <w:div w:id="702094840">
      <w:bodyDiv w:val="1"/>
      <w:marLeft w:val="0"/>
      <w:marRight w:val="0"/>
      <w:marTop w:val="0"/>
      <w:marBottom w:val="0"/>
      <w:divBdr>
        <w:top w:val="none" w:sz="0" w:space="0" w:color="auto"/>
        <w:left w:val="none" w:sz="0" w:space="0" w:color="auto"/>
        <w:bottom w:val="none" w:sz="0" w:space="0" w:color="auto"/>
        <w:right w:val="none" w:sz="0" w:space="0" w:color="auto"/>
      </w:divBdr>
    </w:div>
    <w:div w:id="704016953">
      <w:bodyDiv w:val="1"/>
      <w:marLeft w:val="0"/>
      <w:marRight w:val="0"/>
      <w:marTop w:val="0"/>
      <w:marBottom w:val="0"/>
      <w:divBdr>
        <w:top w:val="none" w:sz="0" w:space="0" w:color="auto"/>
        <w:left w:val="none" w:sz="0" w:space="0" w:color="auto"/>
        <w:bottom w:val="none" w:sz="0" w:space="0" w:color="auto"/>
        <w:right w:val="none" w:sz="0" w:space="0" w:color="auto"/>
      </w:divBdr>
    </w:div>
    <w:div w:id="713312102">
      <w:bodyDiv w:val="1"/>
      <w:marLeft w:val="0"/>
      <w:marRight w:val="0"/>
      <w:marTop w:val="0"/>
      <w:marBottom w:val="0"/>
      <w:divBdr>
        <w:top w:val="none" w:sz="0" w:space="0" w:color="auto"/>
        <w:left w:val="none" w:sz="0" w:space="0" w:color="auto"/>
        <w:bottom w:val="none" w:sz="0" w:space="0" w:color="auto"/>
        <w:right w:val="none" w:sz="0" w:space="0" w:color="auto"/>
      </w:divBdr>
    </w:div>
    <w:div w:id="713312113">
      <w:bodyDiv w:val="1"/>
      <w:marLeft w:val="0"/>
      <w:marRight w:val="0"/>
      <w:marTop w:val="0"/>
      <w:marBottom w:val="0"/>
      <w:divBdr>
        <w:top w:val="none" w:sz="0" w:space="0" w:color="auto"/>
        <w:left w:val="none" w:sz="0" w:space="0" w:color="auto"/>
        <w:bottom w:val="none" w:sz="0" w:space="0" w:color="auto"/>
        <w:right w:val="none" w:sz="0" w:space="0" w:color="auto"/>
      </w:divBdr>
    </w:div>
    <w:div w:id="717048036">
      <w:bodyDiv w:val="1"/>
      <w:marLeft w:val="0"/>
      <w:marRight w:val="0"/>
      <w:marTop w:val="0"/>
      <w:marBottom w:val="0"/>
      <w:divBdr>
        <w:top w:val="none" w:sz="0" w:space="0" w:color="auto"/>
        <w:left w:val="none" w:sz="0" w:space="0" w:color="auto"/>
        <w:bottom w:val="none" w:sz="0" w:space="0" w:color="auto"/>
        <w:right w:val="none" w:sz="0" w:space="0" w:color="auto"/>
      </w:divBdr>
    </w:div>
    <w:div w:id="718669901">
      <w:bodyDiv w:val="1"/>
      <w:marLeft w:val="0"/>
      <w:marRight w:val="0"/>
      <w:marTop w:val="0"/>
      <w:marBottom w:val="0"/>
      <w:divBdr>
        <w:top w:val="none" w:sz="0" w:space="0" w:color="auto"/>
        <w:left w:val="none" w:sz="0" w:space="0" w:color="auto"/>
        <w:bottom w:val="none" w:sz="0" w:space="0" w:color="auto"/>
        <w:right w:val="none" w:sz="0" w:space="0" w:color="auto"/>
      </w:divBdr>
    </w:div>
    <w:div w:id="721296502">
      <w:bodyDiv w:val="1"/>
      <w:marLeft w:val="0"/>
      <w:marRight w:val="0"/>
      <w:marTop w:val="0"/>
      <w:marBottom w:val="0"/>
      <w:divBdr>
        <w:top w:val="none" w:sz="0" w:space="0" w:color="auto"/>
        <w:left w:val="none" w:sz="0" w:space="0" w:color="auto"/>
        <w:bottom w:val="none" w:sz="0" w:space="0" w:color="auto"/>
        <w:right w:val="none" w:sz="0" w:space="0" w:color="auto"/>
      </w:divBdr>
    </w:div>
    <w:div w:id="723912191">
      <w:bodyDiv w:val="1"/>
      <w:marLeft w:val="0"/>
      <w:marRight w:val="0"/>
      <w:marTop w:val="0"/>
      <w:marBottom w:val="0"/>
      <w:divBdr>
        <w:top w:val="none" w:sz="0" w:space="0" w:color="auto"/>
        <w:left w:val="none" w:sz="0" w:space="0" w:color="auto"/>
        <w:bottom w:val="none" w:sz="0" w:space="0" w:color="auto"/>
        <w:right w:val="none" w:sz="0" w:space="0" w:color="auto"/>
      </w:divBdr>
    </w:div>
    <w:div w:id="724258869">
      <w:bodyDiv w:val="1"/>
      <w:marLeft w:val="0"/>
      <w:marRight w:val="0"/>
      <w:marTop w:val="0"/>
      <w:marBottom w:val="0"/>
      <w:divBdr>
        <w:top w:val="none" w:sz="0" w:space="0" w:color="auto"/>
        <w:left w:val="none" w:sz="0" w:space="0" w:color="auto"/>
        <w:bottom w:val="none" w:sz="0" w:space="0" w:color="auto"/>
        <w:right w:val="none" w:sz="0" w:space="0" w:color="auto"/>
      </w:divBdr>
    </w:div>
    <w:div w:id="727343749">
      <w:bodyDiv w:val="1"/>
      <w:marLeft w:val="0"/>
      <w:marRight w:val="0"/>
      <w:marTop w:val="0"/>
      <w:marBottom w:val="0"/>
      <w:divBdr>
        <w:top w:val="none" w:sz="0" w:space="0" w:color="auto"/>
        <w:left w:val="none" w:sz="0" w:space="0" w:color="auto"/>
        <w:bottom w:val="none" w:sz="0" w:space="0" w:color="auto"/>
        <w:right w:val="none" w:sz="0" w:space="0" w:color="auto"/>
      </w:divBdr>
    </w:div>
    <w:div w:id="730158382">
      <w:bodyDiv w:val="1"/>
      <w:marLeft w:val="0"/>
      <w:marRight w:val="0"/>
      <w:marTop w:val="0"/>
      <w:marBottom w:val="0"/>
      <w:divBdr>
        <w:top w:val="none" w:sz="0" w:space="0" w:color="auto"/>
        <w:left w:val="none" w:sz="0" w:space="0" w:color="auto"/>
        <w:bottom w:val="none" w:sz="0" w:space="0" w:color="auto"/>
        <w:right w:val="none" w:sz="0" w:space="0" w:color="auto"/>
      </w:divBdr>
    </w:div>
    <w:div w:id="734621771">
      <w:bodyDiv w:val="1"/>
      <w:marLeft w:val="0"/>
      <w:marRight w:val="0"/>
      <w:marTop w:val="0"/>
      <w:marBottom w:val="0"/>
      <w:divBdr>
        <w:top w:val="none" w:sz="0" w:space="0" w:color="auto"/>
        <w:left w:val="none" w:sz="0" w:space="0" w:color="auto"/>
        <w:bottom w:val="none" w:sz="0" w:space="0" w:color="auto"/>
        <w:right w:val="none" w:sz="0" w:space="0" w:color="auto"/>
      </w:divBdr>
    </w:div>
    <w:div w:id="734623096">
      <w:bodyDiv w:val="1"/>
      <w:marLeft w:val="0"/>
      <w:marRight w:val="0"/>
      <w:marTop w:val="0"/>
      <w:marBottom w:val="0"/>
      <w:divBdr>
        <w:top w:val="none" w:sz="0" w:space="0" w:color="auto"/>
        <w:left w:val="none" w:sz="0" w:space="0" w:color="auto"/>
        <w:bottom w:val="none" w:sz="0" w:space="0" w:color="auto"/>
        <w:right w:val="none" w:sz="0" w:space="0" w:color="auto"/>
      </w:divBdr>
    </w:div>
    <w:div w:id="736515439">
      <w:bodyDiv w:val="1"/>
      <w:marLeft w:val="0"/>
      <w:marRight w:val="0"/>
      <w:marTop w:val="0"/>
      <w:marBottom w:val="0"/>
      <w:divBdr>
        <w:top w:val="none" w:sz="0" w:space="0" w:color="auto"/>
        <w:left w:val="none" w:sz="0" w:space="0" w:color="auto"/>
        <w:bottom w:val="none" w:sz="0" w:space="0" w:color="auto"/>
        <w:right w:val="none" w:sz="0" w:space="0" w:color="auto"/>
      </w:divBdr>
    </w:div>
    <w:div w:id="740905355">
      <w:bodyDiv w:val="1"/>
      <w:marLeft w:val="0"/>
      <w:marRight w:val="0"/>
      <w:marTop w:val="0"/>
      <w:marBottom w:val="0"/>
      <w:divBdr>
        <w:top w:val="none" w:sz="0" w:space="0" w:color="auto"/>
        <w:left w:val="none" w:sz="0" w:space="0" w:color="auto"/>
        <w:bottom w:val="none" w:sz="0" w:space="0" w:color="auto"/>
        <w:right w:val="none" w:sz="0" w:space="0" w:color="auto"/>
      </w:divBdr>
    </w:div>
    <w:div w:id="752242618">
      <w:bodyDiv w:val="1"/>
      <w:marLeft w:val="0"/>
      <w:marRight w:val="0"/>
      <w:marTop w:val="0"/>
      <w:marBottom w:val="0"/>
      <w:divBdr>
        <w:top w:val="none" w:sz="0" w:space="0" w:color="auto"/>
        <w:left w:val="none" w:sz="0" w:space="0" w:color="auto"/>
        <w:bottom w:val="none" w:sz="0" w:space="0" w:color="auto"/>
        <w:right w:val="none" w:sz="0" w:space="0" w:color="auto"/>
      </w:divBdr>
    </w:div>
    <w:div w:id="753284494">
      <w:bodyDiv w:val="1"/>
      <w:marLeft w:val="0"/>
      <w:marRight w:val="0"/>
      <w:marTop w:val="0"/>
      <w:marBottom w:val="0"/>
      <w:divBdr>
        <w:top w:val="none" w:sz="0" w:space="0" w:color="auto"/>
        <w:left w:val="none" w:sz="0" w:space="0" w:color="auto"/>
        <w:bottom w:val="none" w:sz="0" w:space="0" w:color="auto"/>
        <w:right w:val="none" w:sz="0" w:space="0" w:color="auto"/>
      </w:divBdr>
    </w:div>
    <w:div w:id="756946144">
      <w:bodyDiv w:val="1"/>
      <w:marLeft w:val="0"/>
      <w:marRight w:val="0"/>
      <w:marTop w:val="0"/>
      <w:marBottom w:val="0"/>
      <w:divBdr>
        <w:top w:val="none" w:sz="0" w:space="0" w:color="auto"/>
        <w:left w:val="none" w:sz="0" w:space="0" w:color="auto"/>
        <w:bottom w:val="none" w:sz="0" w:space="0" w:color="auto"/>
        <w:right w:val="none" w:sz="0" w:space="0" w:color="auto"/>
      </w:divBdr>
    </w:div>
    <w:div w:id="760373153">
      <w:bodyDiv w:val="1"/>
      <w:marLeft w:val="0"/>
      <w:marRight w:val="0"/>
      <w:marTop w:val="0"/>
      <w:marBottom w:val="0"/>
      <w:divBdr>
        <w:top w:val="none" w:sz="0" w:space="0" w:color="auto"/>
        <w:left w:val="none" w:sz="0" w:space="0" w:color="auto"/>
        <w:bottom w:val="none" w:sz="0" w:space="0" w:color="auto"/>
        <w:right w:val="none" w:sz="0" w:space="0" w:color="auto"/>
      </w:divBdr>
    </w:div>
    <w:div w:id="762383368">
      <w:bodyDiv w:val="1"/>
      <w:marLeft w:val="0"/>
      <w:marRight w:val="0"/>
      <w:marTop w:val="0"/>
      <w:marBottom w:val="0"/>
      <w:divBdr>
        <w:top w:val="none" w:sz="0" w:space="0" w:color="auto"/>
        <w:left w:val="none" w:sz="0" w:space="0" w:color="auto"/>
        <w:bottom w:val="none" w:sz="0" w:space="0" w:color="auto"/>
        <w:right w:val="none" w:sz="0" w:space="0" w:color="auto"/>
      </w:divBdr>
    </w:div>
    <w:div w:id="767120731">
      <w:bodyDiv w:val="1"/>
      <w:marLeft w:val="0"/>
      <w:marRight w:val="0"/>
      <w:marTop w:val="0"/>
      <w:marBottom w:val="0"/>
      <w:divBdr>
        <w:top w:val="none" w:sz="0" w:space="0" w:color="auto"/>
        <w:left w:val="none" w:sz="0" w:space="0" w:color="auto"/>
        <w:bottom w:val="none" w:sz="0" w:space="0" w:color="auto"/>
        <w:right w:val="none" w:sz="0" w:space="0" w:color="auto"/>
      </w:divBdr>
    </w:div>
    <w:div w:id="769814381">
      <w:bodyDiv w:val="1"/>
      <w:marLeft w:val="0"/>
      <w:marRight w:val="0"/>
      <w:marTop w:val="0"/>
      <w:marBottom w:val="0"/>
      <w:divBdr>
        <w:top w:val="none" w:sz="0" w:space="0" w:color="auto"/>
        <w:left w:val="none" w:sz="0" w:space="0" w:color="auto"/>
        <w:bottom w:val="none" w:sz="0" w:space="0" w:color="auto"/>
        <w:right w:val="none" w:sz="0" w:space="0" w:color="auto"/>
      </w:divBdr>
    </w:div>
    <w:div w:id="771701295">
      <w:bodyDiv w:val="1"/>
      <w:marLeft w:val="0"/>
      <w:marRight w:val="0"/>
      <w:marTop w:val="0"/>
      <w:marBottom w:val="0"/>
      <w:divBdr>
        <w:top w:val="none" w:sz="0" w:space="0" w:color="auto"/>
        <w:left w:val="none" w:sz="0" w:space="0" w:color="auto"/>
        <w:bottom w:val="none" w:sz="0" w:space="0" w:color="auto"/>
        <w:right w:val="none" w:sz="0" w:space="0" w:color="auto"/>
      </w:divBdr>
    </w:div>
    <w:div w:id="775642045">
      <w:bodyDiv w:val="1"/>
      <w:marLeft w:val="0"/>
      <w:marRight w:val="0"/>
      <w:marTop w:val="0"/>
      <w:marBottom w:val="0"/>
      <w:divBdr>
        <w:top w:val="none" w:sz="0" w:space="0" w:color="auto"/>
        <w:left w:val="none" w:sz="0" w:space="0" w:color="auto"/>
        <w:bottom w:val="none" w:sz="0" w:space="0" w:color="auto"/>
        <w:right w:val="none" w:sz="0" w:space="0" w:color="auto"/>
      </w:divBdr>
    </w:div>
    <w:div w:id="779646020">
      <w:bodyDiv w:val="1"/>
      <w:marLeft w:val="0"/>
      <w:marRight w:val="0"/>
      <w:marTop w:val="0"/>
      <w:marBottom w:val="0"/>
      <w:divBdr>
        <w:top w:val="none" w:sz="0" w:space="0" w:color="auto"/>
        <w:left w:val="none" w:sz="0" w:space="0" w:color="auto"/>
        <w:bottom w:val="none" w:sz="0" w:space="0" w:color="auto"/>
        <w:right w:val="none" w:sz="0" w:space="0" w:color="auto"/>
      </w:divBdr>
    </w:div>
    <w:div w:id="783961939">
      <w:bodyDiv w:val="1"/>
      <w:marLeft w:val="0"/>
      <w:marRight w:val="0"/>
      <w:marTop w:val="0"/>
      <w:marBottom w:val="0"/>
      <w:divBdr>
        <w:top w:val="none" w:sz="0" w:space="0" w:color="auto"/>
        <w:left w:val="none" w:sz="0" w:space="0" w:color="auto"/>
        <w:bottom w:val="none" w:sz="0" w:space="0" w:color="auto"/>
        <w:right w:val="none" w:sz="0" w:space="0" w:color="auto"/>
      </w:divBdr>
    </w:div>
    <w:div w:id="789010426">
      <w:bodyDiv w:val="1"/>
      <w:marLeft w:val="0"/>
      <w:marRight w:val="0"/>
      <w:marTop w:val="0"/>
      <w:marBottom w:val="0"/>
      <w:divBdr>
        <w:top w:val="none" w:sz="0" w:space="0" w:color="auto"/>
        <w:left w:val="none" w:sz="0" w:space="0" w:color="auto"/>
        <w:bottom w:val="none" w:sz="0" w:space="0" w:color="auto"/>
        <w:right w:val="none" w:sz="0" w:space="0" w:color="auto"/>
      </w:divBdr>
    </w:div>
    <w:div w:id="792946153">
      <w:bodyDiv w:val="1"/>
      <w:marLeft w:val="0"/>
      <w:marRight w:val="0"/>
      <w:marTop w:val="0"/>
      <w:marBottom w:val="0"/>
      <w:divBdr>
        <w:top w:val="none" w:sz="0" w:space="0" w:color="auto"/>
        <w:left w:val="none" w:sz="0" w:space="0" w:color="auto"/>
        <w:bottom w:val="none" w:sz="0" w:space="0" w:color="auto"/>
        <w:right w:val="none" w:sz="0" w:space="0" w:color="auto"/>
      </w:divBdr>
    </w:div>
    <w:div w:id="793642413">
      <w:bodyDiv w:val="1"/>
      <w:marLeft w:val="0"/>
      <w:marRight w:val="0"/>
      <w:marTop w:val="0"/>
      <w:marBottom w:val="0"/>
      <w:divBdr>
        <w:top w:val="none" w:sz="0" w:space="0" w:color="auto"/>
        <w:left w:val="none" w:sz="0" w:space="0" w:color="auto"/>
        <w:bottom w:val="none" w:sz="0" w:space="0" w:color="auto"/>
        <w:right w:val="none" w:sz="0" w:space="0" w:color="auto"/>
      </w:divBdr>
    </w:div>
    <w:div w:id="795874339">
      <w:bodyDiv w:val="1"/>
      <w:marLeft w:val="0"/>
      <w:marRight w:val="0"/>
      <w:marTop w:val="0"/>
      <w:marBottom w:val="0"/>
      <w:divBdr>
        <w:top w:val="none" w:sz="0" w:space="0" w:color="auto"/>
        <w:left w:val="none" w:sz="0" w:space="0" w:color="auto"/>
        <w:bottom w:val="none" w:sz="0" w:space="0" w:color="auto"/>
        <w:right w:val="none" w:sz="0" w:space="0" w:color="auto"/>
      </w:divBdr>
    </w:div>
    <w:div w:id="808745657">
      <w:bodyDiv w:val="1"/>
      <w:marLeft w:val="0"/>
      <w:marRight w:val="0"/>
      <w:marTop w:val="0"/>
      <w:marBottom w:val="0"/>
      <w:divBdr>
        <w:top w:val="none" w:sz="0" w:space="0" w:color="auto"/>
        <w:left w:val="none" w:sz="0" w:space="0" w:color="auto"/>
        <w:bottom w:val="none" w:sz="0" w:space="0" w:color="auto"/>
        <w:right w:val="none" w:sz="0" w:space="0" w:color="auto"/>
      </w:divBdr>
    </w:div>
    <w:div w:id="809444846">
      <w:bodyDiv w:val="1"/>
      <w:marLeft w:val="0"/>
      <w:marRight w:val="0"/>
      <w:marTop w:val="0"/>
      <w:marBottom w:val="0"/>
      <w:divBdr>
        <w:top w:val="none" w:sz="0" w:space="0" w:color="auto"/>
        <w:left w:val="none" w:sz="0" w:space="0" w:color="auto"/>
        <w:bottom w:val="none" w:sz="0" w:space="0" w:color="auto"/>
        <w:right w:val="none" w:sz="0" w:space="0" w:color="auto"/>
      </w:divBdr>
    </w:div>
    <w:div w:id="818499331">
      <w:bodyDiv w:val="1"/>
      <w:marLeft w:val="0"/>
      <w:marRight w:val="0"/>
      <w:marTop w:val="0"/>
      <w:marBottom w:val="0"/>
      <w:divBdr>
        <w:top w:val="none" w:sz="0" w:space="0" w:color="auto"/>
        <w:left w:val="none" w:sz="0" w:space="0" w:color="auto"/>
        <w:bottom w:val="none" w:sz="0" w:space="0" w:color="auto"/>
        <w:right w:val="none" w:sz="0" w:space="0" w:color="auto"/>
      </w:divBdr>
    </w:div>
    <w:div w:id="818570978">
      <w:bodyDiv w:val="1"/>
      <w:marLeft w:val="0"/>
      <w:marRight w:val="0"/>
      <w:marTop w:val="0"/>
      <w:marBottom w:val="0"/>
      <w:divBdr>
        <w:top w:val="none" w:sz="0" w:space="0" w:color="auto"/>
        <w:left w:val="none" w:sz="0" w:space="0" w:color="auto"/>
        <w:bottom w:val="none" w:sz="0" w:space="0" w:color="auto"/>
        <w:right w:val="none" w:sz="0" w:space="0" w:color="auto"/>
      </w:divBdr>
    </w:div>
    <w:div w:id="825824276">
      <w:bodyDiv w:val="1"/>
      <w:marLeft w:val="0"/>
      <w:marRight w:val="0"/>
      <w:marTop w:val="0"/>
      <w:marBottom w:val="0"/>
      <w:divBdr>
        <w:top w:val="none" w:sz="0" w:space="0" w:color="auto"/>
        <w:left w:val="none" w:sz="0" w:space="0" w:color="auto"/>
        <w:bottom w:val="none" w:sz="0" w:space="0" w:color="auto"/>
        <w:right w:val="none" w:sz="0" w:space="0" w:color="auto"/>
      </w:divBdr>
    </w:div>
    <w:div w:id="830557859">
      <w:bodyDiv w:val="1"/>
      <w:marLeft w:val="0"/>
      <w:marRight w:val="0"/>
      <w:marTop w:val="0"/>
      <w:marBottom w:val="0"/>
      <w:divBdr>
        <w:top w:val="none" w:sz="0" w:space="0" w:color="auto"/>
        <w:left w:val="none" w:sz="0" w:space="0" w:color="auto"/>
        <w:bottom w:val="none" w:sz="0" w:space="0" w:color="auto"/>
        <w:right w:val="none" w:sz="0" w:space="0" w:color="auto"/>
      </w:divBdr>
    </w:div>
    <w:div w:id="830563308">
      <w:bodyDiv w:val="1"/>
      <w:marLeft w:val="0"/>
      <w:marRight w:val="0"/>
      <w:marTop w:val="0"/>
      <w:marBottom w:val="0"/>
      <w:divBdr>
        <w:top w:val="none" w:sz="0" w:space="0" w:color="auto"/>
        <w:left w:val="none" w:sz="0" w:space="0" w:color="auto"/>
        <w:bottom w:val="none" w:sz="0" w:space="0" w:color="auto"/>
        <w:right w:val="none" w:sz="0" w:space="0" w:color="auto"/>
      </w:divBdr>
    </w:div>
    <w:div w:id="831797848">
      <w:bodyDiv w:val="1"/>
      <w:marLeft w:val="0"/>
      <w:marRight w:val="0"/>
      <w:marTop w:val="0"/>
      <w:marBottom w:val="0"/>
      <w:divBdr>
        <w:top w:val="none" w:sz="0" w:space="0" w:color="auto"/>
        <w:left w:val="none" w:sz="0" w:space="0" w:color="auto"/>
        <w:bottom w:val="none" w:sz="0" w:space="0" w:color="auto"/>
        <w:right w:val="none" w:sz="0" w:space="0" w:color="auto"/>
      </w:divBdr>
    </w:div>
    <w:div w:id="837040487">
      <w:bodyDiv w:val="1"/>
      <w:marLeft w:val="0"/>
      <w:marRight w:val="0"/>
      <w:marTop w:val="0"/>
      <w:marBottom w:val="0"/>
      <w:divBdr>
        <w:top w:val="none" w:sz="0" w:space="0" w:color="auto"/>
        <w:left w:val="none" w:sz="0" w:space="0" w:color="auto"/>
        <w:bottom w:val="none" w:sz="0" w:space="0" w:color="auto"/>
        <w:right w:val="none" w:sz="0" w:space="0" w:color="auto"/>
      </w:divBdr>
    </w:div>
    <w:div w:id="842162584">
      <w:bodyDiv w:val="1"/>
      <w:marLeft w:val="0"/>
      <w:marRight w:val="0"/>
      <w:marTop w:val="0"/>
      <w:marBottom w:val="0"/>
      <w:divBdr>
        <w:top w:val="none" w:sz="0" w:space="0" w:color="auto"/>
        <w:left w:val="none" w:sz="0" w:space="0" w:color="auto"/>
        <w:bottom w:val="none" w:sz="0" w:space="0" w:color="auto"/>
        <w:right w:val="none" w:sz="0" w:space="0" w:color="auto"/>
      </w:divBdr>
    </w:div>
    <w:div w:id="842621906">
      <w:bodyDiv w:val="1"/>
      <w:marLeft w:val="0"/>
      <w:marRight w:val="0"/>
      <w:marTop w:val="0"/>
      <w:marBottom w:val="0"/>
      <w:divBdr>
        <w:top w:val="none" w:sz="0" w:space="0" w:color="auto"/>
        <w:left w:val="none" w:sz="0" w:space="0" w:color="auto"/>
        <w:bottom w:val="none" w:sz="0" w:space="0" w:color="auto"/>
        <w:right w:val="none" w:sz="0" w:space="0" w:color="auto"/>
      </w:divBdr>
    </w:div>
    <w:div w:id="851997210">
      <w:bodyDiv w:val="1"/>
      <w:marLeft w:val="0"/>
      <w:marRight w:val="0"/>
      <w:marTop w:val="0"/>
      <w:marBottom w:val="0"/>
      <w:divBdr>
        <w:top w:val="none" w:sz="0" w:space="0" w:color="auto"/>
        <w:left w:val="none" w:sz="0" w:space="0" w:color="auto"/>
        <w:bottom w:val="none" w:sz="0" w:space="0" w:color="auto"/>
        <w:right w:val="none" w:sz="0" w:space="0" w:color="auto"/>
      </w:divBdr>
    </w:div>
    <w:div w:id="855383611">
      <w:bodyDiv w:val="1"/>
      <w:marLeft w:val="0"/>
      <w:marRight w:val="0"/>
      <w:marTop w:val="0"/>
      <w:marBottom w:val="0"/>
      <w:divBdr>
        <w:top w:val="none" w:sz="0" w:space="0" w:color="auto"/>
        <w:left w:val="none" w:sz="0" w:space="0" w:color="auto"/>
        <w:bottom w:val="none" w:sz="0" w:space="0" w:color="auto"/>
        <w:right w:val="none" w:sz="0" w:space="0" w:color="auto"/>
      </w:divBdr>
    </w:div>
    <w:div w:id="859271307">
      <w:bodyDiv w:val="1"/>
      <w:marLeft w:val="0"/>
      <w:marRight w:val="0"/>
      <w:marTop w:val="0"/>
      <w:marBottom w:val="0"/>
      <w:divBdr>
        <w:top w:val="none" w:sz="0" w:space="0" w:color="auto"/>
        <w:left w:val="none" w:sz="0" w:space="0" w:color="auto"/>
        <w:bottom w:val="none" w:sz="0" w:space="0" w:color="auto"/>
        <w:right w:val="none" w:sz="0" w:space="0" w:color="auto"/>
      </w:divBdr>
    </w:div>
    <w:div w:id="863323462">
      <w:bodyDiv w:val="1"/>
      <w:marLeft w:val="0"/>
      <w:marRight w:val="0"/>
      <w:marTop w:val="0"/>
      <w:marBottom w:val="0"/>
      <w:divBdr>
        <w:top w:val="none" w:sz="0" w:space="0" w:color="auto"/>
        <w:left w:val="none" w:sz="0" w:space="0" w:color="auto"/>
        <w:bottom w:val="none" w:sz="0" w:space="0" w:color="auto"/>
        <w:right w:val="none" w:sz="0" w:space="0" w:color="auto"/>
      </w:divBdr>
    </w:div>
    <w:div w:id="863788188">
      <w:bodyDiv w:val="1"/>
      <w:marLeft w:val="0"/>
      <w:marRight w:val="0"/>
      <w:marTop w:val="0"/>
      <w:marBottom w:val="0"/>
      <w:divBdr>
        <w:top w:val="none" w:sz="0" w:space="0" w:color="auto"/>
        <w:left w:val="none" w:sz="0" w:space="0" w:color="auto"/>
        <w:bottom w:val="none" w:sz="0" w:space="0" w:color="auto"/>
        <w:right w:val="none" w:sz="0" w:space="0" w:color="auto"/>
      </w:divBdr>
    </w:div>
    <w:div w:id="875972642">
      <w:bodyDiv w:val="1"/>
      <w:marLeft w:val="0"/>
      <w:marRight w:val="0"/>
      <w:marTop w:val="0"/>
      <w:marBottom w:val="0"/>
      <w:divBdr>
        <w:top w:val="none" w:sz="0" w:space="0" w:color="auto"/>
        <w:left w:val="none" w:sz="0" w:space="0" w:color="auto"/>
        <w:bottom w:val="none" w:sz="0" w:space="0" w:color="auto"/>
        <w:right w:val="none" w:sz="0" w:space="0" w:color="auto"/>
      </w:divBdr>
    </w:div>
    <w:div w:id="879518398">
      <w:bodyDiv w:val="1"/>
      <w:marLeft w:val="0"/>
      <w:marRight w:val="0"/>
      <w:marTop w:val="0"/>
      <w:marBottom w:val="0"/>
      <w:divBdr>
        <w:top w:val="none" w:sz="0" w:space="0" w:color="auto"/>
        <w:left w:val="none" w:sz="0" w:space="0" w:color="auto"/>
        <w:bottom w:val="none" w:sz="0" w:space="0" w:color="auto"/>
        <w:right w:val="none" w:sz="0" w:space="0" w:color="auto"/>
      </w:divBdr>
    </w:div>
    <w:div w:id="892736656">
      <w:bodyDiv w:val="1"/>
      <w:marLeft w:val="0"/>
      <w:marRight w:val="0"/>
      <w:marTop w:val="0"/>
      <w:marBottom w:val="0"/>
      <w:divBdr>
        <w:top w:val="none" w:sz="0" w:space="0" w:color="auto"/>
        <w:left w:val="none" w:sz="0" w:space="0" w:color="auto"/>
        <w:bottom w:val="none" w:sz="0" w:space="0" w:color="auto"/>
        <w:right w:val="none" w:sz="0" w:space="0" w:color="auto"/>
      </w:divBdr>
    </w:div>
    <w:div w:id="892738512">
      <w:bodyDiv w:val="1"/>
      <w:marLeft w:val="0"/>
      <w:marRight w:val="0"/>
      <w:marTop w:val="0"/>
      <w:marBottom w:val="0"/>
      <w:divBdr>
        <w:top w:val="none" w:sz="0" w:space="0" w:color="auto"/>
        <w:left w:val="none" w:sz="0" w:space="0" w:color="auto"/>
        <w:bottom w:val="none" w:sz="0" w:space="0" w:color="auto"/>
        <w:right w:val="none" w:sz="0" w:space="0" w:color="auto"/>
      </w:divBdr>
    </w:div>
    <w:div w:id="893538812">
      <w:bodyDiv w:val="1"/>
      <w:marLeft w:val="0"/>
      <w:marRight w:val="0"/>
      <w:marTop w:val="0"/>
      <w:marBottom w:val="0"/>
      <w:divBdr>
        <w:top w:val="none" w:sz="0" w:space="0" w:color="auto"/>
        <w:left w:val="none" w:sz="0" w:space="0" w:color="auto"/>
        <w:bottom w:val="none" w:sz="0" w:space="0" w:color="auto"/>
        <w:right w:val="none" w:sz="0" w:space="0" w:color="auto"/>
      </w:divBdr>
    </w:div>
    <w:div w:id="909849289">
      <w:bodyDiv w:val="1"/>
      <w:marLeft w:val="0"/>
      <w:marRight w:val="0"/>
      <w:marTop w:val="0"/>
      <w:marBottom w:val="0"/>
      <w:divBdr>
        <w:top w:val="none" w:sz="0" w:space="0" w:color="auto"/>
        <w:left w:val="none" w:sz="0" w:space="0" w:color="auto"/>
        <w:bottom w:val="none" w:sz="0" w:space="0" w:color="auto"/>
        <w:right w:val="none" w:sz="0" w:space="0" w:color="auto"/>
      </w:divBdr>
    </w:div>
    <w:div w:id="910577699">
      <w:bodyDiv w:val="1"/>
      <w:marLeft w:val="0"/>
      <w:marRight w:val="0"/>
      <w:marTop w:val="0"/>
      <w:marBottom w:val="0"/>
      <w:divBdr>
        <w:top w:val="none" w:sz="0" w:space="0" w:color="auto"/>
        <w:left w:val="none" w:sz="0" w:space="0" w:color="auto"/>
        <w:bottom w:val="none" w:sz="0" w:space="0" w:color="auto"/>
        <w:right w:val="none" w:sz="0" w:space="0" w:color="auto"/>
      </w:divBdr>
    </w:div>
    <w:div w:id="911963295">
      <w:bodyDiv w:val="1"/>
      <w:marLeft w:val="0"/>
      <w:marRight w:val="0"/>
      <w:marTop w:val="0"/>
      <w:marBottom w:val="0"/>
      <w:divBdr>
        <w:top w:val="none" w:sz="0" w:space="0" w:color="auto"/>
        <w:left w:val="none" w:sz="0" w:space="0" w:color="auto"/>
        <w:bottom w:val="none" w:sz="0" w:space="0" w:color="auto"/>
        <w:right w:val="none" w:sz="0" w:space="0" w:color="auto"/>
      </w:divBdr>
    </w:div>
    <w:div w:id="915018154">
      <w:bodyDiv w:val="1"/>
      <w:marLeft w:val="0"/>
      <w:marRight w:val="0"/>
      <w:marTop w:val="0"/>
      <w:marBottom w:val="0"/>
      <w:divBdr>
        <w:top w:val="none" w:sz="0" w:space="0" w:color="auto"/>
        <w:left w:val="none" w:sz="0" w:space="0" w:color="auto"/>
        <w:bottom w:val="none" w:sz="0" w:space="0" w:color="auto"/>
        <w:right w:val="none" w:sz="0" w:space="0" w:color="auto"/>
      </w:divBdr>
    </w:div>
    <w:div w:id="926310688">
      <w:bodyDiv w:val="1"/>
      <w:marLeft w:val="0"/>
      <w:marRight w:val="0"/>
      <w:marTop w:val="0"/>
      <w:marBottom w:val="0"/>
      <w:divBdr>
        <w:top w:val="none" w:sz="0" w:space="0" w:color="auto"/>
        <w:left w:val="none" w:sz="0" w:space="0" w:color="auto"/>
        <w:bottom w:val="none" w:sz="0" w:space="0" w:color="auto"/>
        <w:right w:val="none" w:sz="0" w:space="0" w:color="auto"/>
      </w:divBdr>
    </w:div>
    <w:div w:id="933709922">
      <w:bodyDiv w:val="1"/>
      <w:marLeft w:val="0"/>
      <w:marRight w:val="0"/>
      <w:marTop w:val="0"/>
      <w:marBottom w:val="0"/>
      <w:divBdr>
        <w:top w:val="none" w:sz="0" w:space="0" w:color="auto"/>
        <w:left w:val="none" w:sz="0" w:space="0" w:color="auto"/>
        <w:bottom w:val="none" w:sz="0" w:space="0" w:color="auto"/>
        <w:right w:val="none" w:sz="0" w:space="0" w:color="auto"/>
      </w:divBdr>
    </w:div>
    <w:div w:id="938606769">
      <w:bodyDiv w:val="1"/>
      <w:marLeft w:val="0"/>
      <w:marRight w:val="0"/>
      <w:marTop w:val="0"/>
      <w:marBottom w:val="0"/>
      <w:divBdr>
        <w:top w:val="none" w:sz="0" w:space="0" w:color="auto"/>
        <w:left w:val="none" w:sz="0" w:space="0" w:color="auto"/>
        <w:bottom w:val="none" w:sz="0" w:space="0" w:color="auto"/>
        <w:right w:val="none" w:sz="0" w:space="0" w:color="auto"/>
      </w:divBdr>
    </w:div>
    <w:div w:id="939138661">
      <w:bodyDiv w:val="1"/>
      <w:marLeft w:val="0"/>
      <w:marRight w:val="0"/>
      <w:marTop w:val="0"/>
      <w:marBottom w:val="0"/>
      <w:divBdr>
        <w:top w:val="none" w:sz="0" w:space="0" w:color="auto"/>
        <w:left w:val="none" w:sz="0" w:space="0" w:color="auto"/>
        <w:bottom w:val="none" w:sz="0" w:space="0" w:color="auto"/>
        <w:right w:val="none" w:sz="0" w:space="0" w:color="auto"/>
      </w:divBdr>
    </w:div>
    <w:div w:id="942031839">
      <w:bodyDiv w:val="1"/>
      <w:marLeft w:val="0"/>
      <w:marRight w:val="0"/>
      <w:marTop w:val="0"/>
      <w:marBottom w:val="0"/>
      <w:divBdr>
        <w:top w:val="none" w:sz="0" w:space="0" w:color="auto"/>
        <w:left w:val="none" w:sz="0" w:space="0" w:color="auto"/>
        <w:bottom w:val="none" w:sz="0" w:space="0" w:color="auto"/>
        <w:right w:val="none" w:sz="0" w:space="0" w:color="auto"/>
      </w:divBdr>
    </w:div>
    <w:div w:id="945844134">
      <w:bodyDiv w:val="1"/>
      <w:marLeft w:val="0"/>
      <w:marRight w:val="0"/>
      <w:marTop w:val="0"/>
      <w:marBottom w:val="0"/>
      <w:divBdr>
        <w:top w:val="none" w:sz="0" w:space="0" w:color="auto"/>
        <w:left w:val="none" w:sz="0" w:space="0" w:color="auto"/>
        <w:bottom w:val="none" w:sz="0" w:space="0" w:color="auto"/>
        <w:right w:val="none" w:sz="0" w:space="0" w:color="auto"/>
      </w:divBdr>
    </w:div>
    <w:div w:id="946426117">
      <w:bodyDiv w:val="1"/>
      <w:marLeft w:val="0"/>
      <w:marRight w:val="0"/>
      <w:marTop w:val="0"/>
      <w:marBottom w:val="0"/>
      <w:divBdr>
        <w:top w:val="none" w:sz="0" w:space="0" w:color="auto"/>
        <w:left w:val="none" w:sz="0" w:space="0" w:color="auto"/>
        <w:bottom w:val="none" w:sz="0" w:space="0" w:color="auto"/>
        <w:right w:val="none" w:sz="0" w:space="0" w:color="auto"/>
      </w:divBdr>
    </w:div>
    <w:div w:id="952788213">
      <w:bodyDiv w:val="1"/>
      <w:marLeft w:val="0"/>
      <w:marRight w:val="0"/>
      <w:marTop w:val="0"/>
      <w:marBottom w:val="0"/>
      <w:divBdr>
        <w:top w:val="none" w:sz="0" w:space="0" w:color="auto"/>
        <w:left w:val="none" w:sz="0" w:space="0" w:color="auto"/>
        <w:bottom w:val="none" w:sz="0" w:space="0" w:color="auto"/>
        <w:right w:val="none" w:sz="0" w:space="0" w:color="auto"/>
      </w:divBdr>
    </w:div>
    <w:div w:id="953362785">
      <w:bodyDiv w:val="1"/>
      <w:marLeft w:val="0"/>
      <w:marRight w:val="0"/>
      <w:marTop w:val="0"/>
      <w:marBottom w:val="0"/>
      <w:divBdr>
        <w:top w:val="none" w:sz="0" w:space="0" w:color="auto"/>
        <w:left w:val="none" w:sz="0" w:space="0" w:color="auto"/>
        <w:bottom w:val="none" w:sz="0" w:space="0" w:color="auto"/>
        <w:right w:val="none" w:sz="0" w:space="0" w:color="auto"/>
      </w:divBdr>
    </w:div>
    <w:div w:id="956715320">
      <w:bodyDiv w:val="1"/>
      <w:marLeft w:val="0"/>
      <w:marRight w:val="0"/>
      <w:marTop w:val="0"/>
      <w:marBottom w:val="0"/>
      <w:divBdr>
        <w:top w:val="none" w:sz="0" w:space="0" w:color="auto"/>
        <w:left w:val="none" w:sz="0" w:space="0" w:color="auto"/>
        <w:bottom w:val="none" w:sz="0" w:space="0" w:color="auto"/>
        <w:right w:val="none" w:sz="0" w:space="0" w:color="auto"/>
      </w:divBdr>
    </w:div>
    <w:div w:id="958103145">
      <w:bodyDiv w:val="1"/>
      <w:marLeft w:val="0"/>
      <w:marRight w:val="0"/>
      <w:marTop w:val="0"/>
      <w:marBottom w:val="0"/>
      <w:divBdr>
        <w:top w:val="none" w:sz="0" w:space="0" w:color="auto"/>
        <w:left w:val="none" w:sz="0" w:space="0" w:color="auto"/>
        <w:bottom w:val="none" w:sz="0" w:space="0" w:color="auto"/>
        <w:right w:val="none" w:sz="0" w:space="0" w:color="auto"/>
      </w:divBdr>
    </w:div>
    <w:div w:id="959995974">
      <w:bodyDiv w:val="1"/>
      <w:marLeft w:val="0"/>
      <w:marRight w:val="0"/>
      <w:marTop w:val="0"/>
      <w:marBottom w:val="0"/>
      <w:divBdr>
        <w:top w:val="none" w:sz="0" w:space="0" w:color="auto"/>
        <w:left w:val="none" w:sz="0" w:space="0" w:color="auto"/>
        <w:bottom w:val="none" w:sz="0" w:space="0" w:color="auto"/>
        <w:right w:val="none" w:sz="0" w:space="0" w:color="auto"/>
      </w:divBdr>
    </w:div>
    <w:div w:id="963658907">
      <w:bodyDiv w:val="1"/>
      <w:marLeft w:val="0"/>
      <w:marRight w:val="0"/>
      <w:marTop w:val="0"/>
      <w:marBottom w:val="0"/>
      <w:divBdr>
        <w:top w:val="none" w:sz="0" w:space="0" w:color="auto"/>
        <w:left w:val="none" w:sz="0" w:space="0" w:color="auto"/>
        <w:bottom w:val="none" w:sz="0" w:space="0" w:color="auto"/>
        <w:right w:val="none" w:sz="0" w:space="0" w:color="auto"/>
      </w:divBdr>
    </w:div>
    <w:div w:id="966622184">
      <w:bodyDiv w:val="1"/>
      <w:marLeft w:val="0"/>
      <w:marRight w:val="0"/>
      <w:marTop w:val="0"/>
      <w:marBottom w:val="0"/>
      <w:divBdr>
        <w:top w:val="none" w:sz="0" w:space="0" w:color="auto"/>
        <w:left w:val="none" w:sz="0" w:space="0" w:color="auto"/>
        <w:bottom w:val="none" w:sz="0" w:space="0" w:color="auto"/>
        <w:right w:val="none" w:sz="0" w:space="0" w:color="auto"/>
      </w:divBdr>
    </w:div>
    <w:div w:id="967465773">
      <w:bodyDiv w:val="1"/>
      <w:marLeft w:val="0"/>
      <w:marRight w:val="0"/>
      <w:marTop w:val="0"/>
      <w:marBottom w:val="0"/>
      <w:divBdr>
        <w:top w:val="none" w:sz="0" w:space="0" w:color="auto"/>
        <w:left w:val="none" w:sz="0" w:space="0" w:color="auto"/>
        <w:bottom w:val="none" w:sz="0" w:space="0" w:color="auto"/>
        <w:right w:val="none" w:sz="0" w:space="0" w:color="auto"/>
      </w:divBdr>
    </w:div>
    <w:div w:id="968125049">
      <w:bodyDiv w:val="1"/>
      <w:marLeft w:val="0"/>
      <w:marRight w:val="0"/>
      <w:marTop w:val="0"/>
      <w:marBottom w:val="0"/>
      <w:divBdr>
        <w:top w:val="none" w:sz="0" w:space="0" w:color="auto"/>
        <w:left w:val="none" w:sz="0" w:space="0" w:color="auto"/>
        <w:bottom w:val="none" w:sz="0" w:space="0" w:color="auto"/>
        <w:right w:val="none" w:sz="0" w:space="0" w:color="auto"/>
      </w:divBdr>
    </w:div>
    <w:div w:id="974026972">
      <w:bodyDiv w:val="1"/>
      <w:marLeft w:val="0"/>
      <w:marRight w:val="0"/>
      <w:marTop w:val="0"/>
      <w:marBottom w:val="0"/>
      <w:divBdr>
        <w:top w:val="none" w:sz="0" w:space="0" w:color="auto"/>
        <w:left w:val="none" w:sz="0" w:space="0" w:color="auto"/>
        <w:bottom w:val="none" w:sz="0" w:space="0" w:color="auto"/>
        <w:right w:val="none" w:sz="0" w:space="0" w:color="auto"/>
      </w:divBdr>
    </w:div>
    <w:div w:id="979458534">
      <w:bodyDiv w:val="1"/>
      <w:marLeft w:val="0"/>
      <w:marRight w:val="0"/>
      <w:marTop w:val="0"/>
      <w:marBottom w:val="0"/>
      <w:divBdr>
        <w:top w:val="none" w:sz="0" w:space="0" w:color="auto"/>
        <w:left w:val="none" w:sz="0" w:space="0" w:color="auto"/>
        <w:bottom w:val="none" w:sz="0" w:space="0" w:color="auto"/>
        <w:right w:val="none" w:sz="0" w:space="0" w:color="auto"/>
      </w:divBdr>
    </w:div>
    <w:div w:id="980228014">
      <w:bodyDiv w:val="1"/>
      <w:marLeft w:val="0"/>
      <w:marRight w:val="0"/>
      <w:marTop w:val="0"/>
      <w:marBottom w:val="0"/>
      <w:divBdr>
        <w:top w:val="none" w:sz="0" w:space="0" w:color="auto"/>
        <w:left w:val="none" w:sz="0" w:space="0" w:color="auto"/>
        <w:bottom w:val="none" w:sz="0" w:space="0" w:color="auto"/>
        <w:right w:val="none" w:sz="0" w:space="0" w:color="auto"/>
      </w:divBdr>
    </w:div>
    <w:div w:id="981691667">
      <w:bodyDiv w:val="1"/>
      <w:marLeft w:val="0"/>
      <w:marRight w:val="0"/>
      <w:marTop w:val="0"/>
      <w:marBottom w:val="0"/>
      <w:divBdr>
        <w:top w:val="none" w:sz="0" w:space="0" w:color="auto"/>
        <w:left w:val="none" w:sz="0" w:space="0" w:color="auto"/>
        <w:bottom w:val="none" w:sz="0" w:space="0" w:color="auto"/>
        <w:right w:val="none" w:sz="0" w:space="0" w:color="auto"/>
      </w:divBdr>
    </w:div>
    <w:div w:id="983698931">
      <w:bodyDiv w:val="1"/>
      <w:marLeft w:val="0"/>
      <w:marRight w:val="0"/>
      <w:marTop w:val="0"/>
      <w:marBottom w:val="0"/>
      <w:divBdr>
        <w:top w:val="none" w:sz="0" w:space="0" w:color="auto"/>
        <w:left w:val="none" w:sz="0" w:space="0" w:color="auto"/>
        <w:bottom w:val="none" w:sz="0" w:space="0" w:color="auto"/>
        <w:right w:val="none" w:sz="0" w:space="0" w:color="auto"/>
      </w:divBdr>
    </w:div>
    <w:div w:id="984311088">
      <w:bodyDiv w:val="1"/>
      <w:marLeft w:val="0"/>
      <w:marRight w:val="0"/>
      <w:marTop w:val="0"/>
      <w:marBottom w:val="0"/>
      <w:divBdr>
        <w:top w:val="none" w:sz="0" w:space="0" w:color="auto"/>
        <w:left w:val="none" w:sz="0" w:space="0" w:color="auto"/>
        <w:bottom w:val="none" w:sz="0" w:space="0" w:color="auto"/>
        <w:right w:val="none" w:sz="0" w:space="0" w:color="auto"/>
      </w:divBdr>
    </w:div>
    <w:div w:id="986279095">
      <w:bodyDiv w:val="1"/>
      <w:marLeft w:val="0"/>
      <w:marRight w:val="0"/>
      <w:marTop w:val="0"/>
      <w:marBottom w:val="0"/>
      <w:divBdr>
        <w:top w:val="none" w:sz="0" w:space="0" w:color="auto"/>
        <w:left w:val="none" w:sz="0" w:space="0" w:color="auto"/>
        <w:bottom w:val="none" w:sz="0" w:space="0" w:color="auto"/>
        <w:right w:val="none" w:sz="0" w:space="0" w:color="auto"/>
      </w:divBdr>
    </w:div>
    <w:div w:id="988092219">
      <w:bodyDiv w:val="1"/>
      <w:marLeft w:val="0"/>
      <w:marRight w:val="0"/>
      <w:marTop w:val="0"/>
      <w:marBottom w:val="0"/>
      <w:divBdr>
        <w:top w:val="none" w:sz="0" w:space="0" w:color="auto"/>
        <w:left w:val="none" w:sz="0" w:space="0" w:color="auto"/>
        <w:bottom w:val="none" w:sz="0" w:space="0" w:color="auto"/>
        <w:right w:val="none" w:sz="0" w:space="0" w:color="auto"/>
      </w:divBdr>
    </w:div>
    <w:div w:id="990593772">
      <w:bodyDiv w:val="1"/>
      <w:marLeft w:val="0"/>
      <w:marRight w:val="0"/>
      <w:marTop w:val="0"/>
      <w:marBottom w:val="0"/>
      <w:divBdr>
        <w:top w:val="none" w:sz="0" w:space="0" w:color="auto"/>
        <w:left w:val="none" w:sz="0" w:space="0" w:color="auto"/>
        <w:bottom w:val="none" w:sz="0" w:space="0" w:color="auto"/>
        <w:right w:val="none" w:sz="0" w:space="0" w:color="auto"/>
      </w:divBdr>
    </w:div>
    <w:div w:id="992755719">
      <w:bodyDiv w:val="1"/>
      <w:marLeft w:val="0"/>
      <w:marRight w:val="0"/>
      <w:marTop w:val="0"/>
      <w:marBottom w:val="0"/>
      <w:divBdr>
        <w:top w:val="none" w:sz="0" w:space="0" w:color="auto"/>
        <w:left w:val="none" w:sz="0" w:space="0" w:color="auto"/>
        <w:bottom w:val="none" w:sz="0" w:space="0" w:color="auto"/>
        <w:right w:val="none" w:sz="0" w:space="0" w:color="auto"/>
      </w:divBdr>
    </w:div>
    <w:div w:id="993483634">
      <w:bodyDiv w:val="1"/>
      <w:marLeft w:val="0"/>
      <w:marRight w:val="0"/>
      <w:marTop w:val="0"/>
      <w:marBottom w:val="0"/>
      <w:divBdr>
        <w:top w:val="none" w:sz="0" w:space="0" w:color="auto"/>
        <w:left w:val="none" w:sz="0" w:space="0" w:color="auto"/>
        <w:bottom w:val="none" w:sz="0" w:space="0" w:color="auto"/>
        <w:right w:val="none" w:sz="0" w:space="0" w:color="auto"/>
      </w:divBdr>
    </w:div>
    <w:div w:id="995377142">
      <w:bodyDiv w:val="1"/>
      <w:marLeft w:val="0"/>
      <w:marRight w:val="0"/>
      <w:marTop w:val="0"/>
      <w:marBottom w:val="0"/>
      <w:divBdr>
        <w:top w:val="none" w:sz="0" w:space="0" w:color="auto"/>
        <w:left w:val="none" w:sz="0" w:space="0" w:color="auto"/>
        <w:bottom w:val="none" w:sz="0" w:space="0" w:color="auto"/>
        <w:right w:val="none" w:sz="0" w:space="0" w:color="auto"/>
      </w:divBdr>
    </w:div>
    <w:div w:id="995841582">
      <w:bodyDiv w:val="1"/>
      <w:marLeft w:val="0"/>
      <w:marRight w:val="0"/>
      <w:marTop w:val="0"/>
      <w:marBottom w:val="0"/>
      <w:divBdr>
        <w:top w:val="none" w:sz="0" w:space="0" w:color="auto"/>
        <w:left w:val="none" w:sz="0" w:space="0" w:color="auto"/>
        <w:bottom w:val="none" w:sz="0" w:space="0" w:color="auto"/>
        <w:right w:val="none" w:sz="0" w:space="0" w:color="auto"/>
      </w:divBdr>
    </w:div>
    <w:div w:id="995956509">
      <w:bodyDiv w:val="1"/>
      <w:marLeft w:val="0"/>
      <w:marRight w:val="0"/>
      <w:marTop w:val="0"/>
      <w:marBottom w:val="0"/>
      <w:divBdr>
        <w:top w:val="none" w:sz="0" w:space="0" w:color="auto"/>
        <w:left w:val="none" w:sz="0" w:space="0" w:color="auto"/>
        <w:bottom w:val="none" w:sz="0" w:space="0" w:color="auto"/>
        <w:right w:val="none" w:sz="0" w:space="0" w:color="auto"/>
      </w:divBdr>
    </w:div>
    <w:div w:id="1000620274">
      <w:bodyDiv w:val="1"/>
      <w:marLeft w:val="0"/>
      <w:marRight w:val="0"/>
      <w:marTop w:val="0"/>
      <w:marBottom w:val="0"/>
      <w:divBdr>
        <w:top w:val="none" w:sz="0" w:space="0" w:color="auto"/>
        <w:left w:val="none" w:sz="0" w:space="0" w:color="auto"/>
        <w:bottom w:val="none" w:sz="0" w:space="0" w:color="auto"/>
        <w:right w:val="none" w:sz="0" w:space="0" w:color="auto"/>
      </w:divBdr>
    </w:div>
    <w:div w:id="1001080734">
      <w:bodyDiv w:val="1"/>
      <w:marLeft w:val="0"/>
      <w:marRight w:val="0"/>
      <w:marTop w:val="0"/>
      <w:marBottom w:val="0"/>
      <w:divBdr>
        <w:top w:val="none" w:sz="0" w:space="0" w:color="auto"/>
        <w:left w:val="none" w:sz="0" w:space="0" w:color="auto"/>
        <w:bottom w:val="none" w:sz="0" w:space="0" w:color="auto"/>
        <w:right w:val="none" w:sz="0" w:space="0" w:color="auto"/>
      </w:divBdr>
    </w:div>
    <w:div w:id="1002388380">
      <w:bodyDiv w:val="1"/>
      <w:marLeft w:val="0"/>
      <w:marRight w:val="0"/>
      <w:marTop w:val="0"/>
      <w:marBottom w:val="0"/>
      <w:divBdr>
        <w:top w:val="none" w:sz="0" w:space="0" w:color="auto"/>
        <w:left w:val="none" w:sz="0" w:space="0" w:color="auto"/>
        <w:bottom w:val="none" w:sz="0" w:space="0" w:color="auto"/>
        <w:right w:val="none" w:sz="0" w:space="0" w:color="auto"/>
      </w:divBdr>
    </w:div>
    <w:div w:id="1002582887">
      <w:bodyDiv w:val="1"/>
      <w:marLeft w:val="0"/>
      <w:marRight w:val="0"/>
      <w:marTop w:val="0"/>
      <w:marBottom w:val="0"/>
      <w:divBdr>
        <w:top w:val="none" w:sz="0" w:space="0" w:color="auto"/>
        <w:left w:val="none" w:sz="0" w:space="0" w:color="auto"/>
        <w:bottom w:val="none" w:sz="0" w:space="0" w:color="auto"/>
        <w:right w:val="none" w:sz="0" w:space="0" w:color="auto"/>
      </w:divBdr>
    </w:div>
    <w:div w:id="1004551108">
      <w:bodyDiv w:val="1"/>
      <w:marLeft w:val="0"/>
      <w:marRight w:val="0"/>
      <w:marTop w:val="0"/>
      <w:marBottom w:val="0"/>
      <w:divBdr>
        <w:top w:val="none" w:sz="0" w:space="0" w:color="auto"/>
        <w:left w:val="none" w:sz="0" w:space="0" w:color="auto"/>
        <w:bottom w:val="none" w:sz="0" w:space="0" w:color="auto"/>
        <w:right w:val="none" w:sz="0" w:space="0" w:color="auto"/>
      </w:divBdr>
    </w:div>
    <w:div w:id="1010376288">
      <w:bodyDiv w:val="1"/>
      <w:marLeft w:val="0"/>
      <w:marRight w:val="0"/>
      <w:marTop w:val="0"/>
      <w:marBottom w:val="0"/>
      <w:divBdr>
        <w:top w:val="none" w:sz="0" w:space="0" w:color="auto"/>
        <w:left w:val="none" w:sz="0" w:space="0" w:color="auto"/>
        <w:bottom w:val="none" w:sz="0" w:space="0" w:color="auto"/>
        <w:right w:val="none" w:sz="0" w:space="0" w:color="auto"/>
      </w:divBdr>
    </w:div>
    <w:div w:id="1014961834">
      <w:bodyDiv w:val="1"/>
      <w:marLeft w:val="0"/>
      <w:marRight w:val="0"/>
      <w:marTop w:val="0"/>
      <w:marBottom w:val="0"/>
      <w:divBdr>
        <w:top w:val="none" w:sz="0" w:space="0" w:color="auto"/>
        <w:left w:val="none" w:sz="0" w:space="0" w:color="auto"/>
        <w:bottom w:val="none" w:sz="0" w:space="0" w:color="auto"/>
        <w:right w:val="none" w:sz="0" w:space="0" w:color="auto"/>
      </w:divBdr>
    </w:div>
    <w:div w:id="1015963026">
      <w:bodyDiv w:val="1"/>
      <w:marLeft w:val="0"/>
      <w:marRight w:val="0"/>
      <w:marTop w:val="0"/>
      <w:marBottom w:val="0"/>
      <w:divBdr>
        <w:top w:val="none" w:sz="0" w:space="0" w:color="auto"/>
        <w:left w:val="none" w:sz="0" w:space="0" w:color="auto"/>
        <w:bottom w:val="none" w:sz="0" w:space="0" w:color="auto"/>
        <w:right w:val="none" w:sz="0" w:space="0" w:color="auto"/>
      </w:divBdr>
    </w:div>
    <w:div w:id="1020812871">
      <w:bodyDiv w:val="1"/>
      <w:marLeft w:val="0"/>
      <w:marRight w:val="0"/>
      <w:marTop w:val="0"/>
      <w:marBottom w:val="0"/>
      <w:divBdr>
        <w:top w:val="none" w:sz="0" w:space="0" w:color="auto"/>
        <w:left w:val="none" w:sz="0" w:space="0" w:color="auto"/>
        <w:bottom w:val="none" w:sz="0" w:space="0" w:color="auto"/>
        <w:right w:val="none" w:sz="0" w:space="0" w:color="auto"/>
      </w:divBdr>
    </w:div>
    <w:div w:id="1024818302">
      <w:bodyDiv w:val="1"/>
      <w:marLeft w:val="0"/>
      <w:marRight w:val="0"/>
      <w:marTop w:val="0"/>
      <w:marBottom w:val="0"/>
      <w:divBdr>
        <w:top w:val="none" w:sz="0" w:space="0" w:color="auto"/>
        <w:left w:val="none" w:sz="0" w:space="0" w:color="auto"/>
        <w:bottom w:val="none" w:sz="0" w:space="0" w:color="auto"/>
        <w:right w:val="none" w:sz="0" w:space="0" w:color="auto"/>
      </w:divBdr>
    </w:div>
    <w:div w:id="1025330326">
      <w:bodyDiv w:val="1"/>
      <w:marLeft w:val="0"/>
      <w:marRight w:val="0"/>
      <w:marTop w:val="0"/>
      <w:marBottom w:val="0"/>
      <w:divBdr>
        <w:top w:val="none" w:sz="0" w:space="0" w:color="auto"/>
        <w:left w:val="none" w:sz="0" w:space="0" w:color="auto"/>
        <w:bottom w:val="none" w:sz="0" w:space="0" w:color="auto"/>
        <w:right w:val="none" w:sz="0" w:space="0" w:color="auto"/>
      </w:divBdr>
    </w:div>
    <w:div w:id="1028338341">
      <w:bodyDiv w:val="1"/>
      <w:marLeft w:val="0"/>
      <w:marRight w:val="0"/>
      <w:marTop w:val="0"/>
      <w:marBottom w:val="0"/>
      <w:divBdr>
        <w:top w:val="none" w:sz="0" w:space="0" w:color="auto"/>
        <w:left w:val="none" w:sz="0" w:space="0" w:color="auto"/>
        <w:bottom w:val="none" w:sz="0" w:space="0" w:color="auto"/>
        <w:right w:val="none" w:sz="0" w:space="0" w:color="auto"/>
      </w:divBdr>
    </w:div>
    <w:div w:id="1030646691">
      <w:bodyDiv w:val="1"/>
      <w:marLeft w:val="0"/>
      <w:marRight w:val="0"/>
      <w:marTop w:val="0"/>
      <w:marBottom w:val="0"/>
      <w:divBdr>
        <w:top w:val="none" w:sz="0" w:space="0" w:color="auto"/>
        <w:left w:val="none" w:sz="0" w:space="0" w:color="auto"/>
        <w:bottom w:val="none" w:sz="0" w:space="0" w:color="auto"/>
        <w:right w:val="none" w:sz="0" w:space="0" w:color="auto"/>
      </w:divBdr>
    </w:div>
    <w:div w:id="1041246100">
      <w:bodyDiv w:val="1"/>
      <w:marLeft w:val="0"/>
      <w:marRight w:val="0"/>
      <w:marTop w:val="0"/>
      <w:marBottom w:val="0"/>
      <w:divBdr>
        <w:top w:val="none" w:sz="0" w:space="0" w:color="auto"/>
        <w:left w:val="none" w:sz="0" w:space="0" w:color="auto"/>
        <w:bottom w:val="none" w:sz="0" w:space="0" w:color="auto"/>
        <w:right w:val="none" w:sz="0" w:space="0" w:color="auto"/>
      </w:divBdr>
    </w:div>
    <w:div w:id="1052311748">
      <w:bodyDiv w:val="1"/>
      <w:marLeft w:val="0"/>
      <w:marRight w:val="0"/>
      <w:marTop w:val="0"/>
      <w:marBottom w:val="0"/>
      <w:divBdr>
        <w:top w:val="none" w:sz="0" w:space="0" w:color="auto"/>
        <w:left w:val="none" w:sz="0" w:space="0" w:color="auto"/>
        <w:bottom w:val="none" w:sz="0" w:space="0" w:color="auto"/>
        <w:right w:val="none" w:sz="0" w:space="0" w:color="auto"/>
      </w:divBdr>
    </w:div>
    <w:div w:id="1055161598">
      <w:bodyDiv w:val="1"/>
      <w:marLeft w:val="0"/>
      <w:marRight w:val="0"/>
      <w:marTop w:val="0"/>
      <w:marBottom w:val="0"/>
      <w:divBdr>
        <w:top w:val="none" w:sz="0" w:space="0" w:color="auto"/>
        <w:left w:val="none" w:sz="0" w:space="0" w:color="auto"/>
        <w:bottom w:val="none" w:sz="0" w:space="0" w:color="auto"/>
        <w:right w:val="none" w:sz="0" w:space="0" w:color="auto"/>
      </w:divBdr>
    </w:div>
    <w:div w:id="1055813676">
      <w:bodyDiv w:val="1"/>
      <w:marLeft w:val="0"/>
      <w:marRight w:val="0"/>
      <w:marTop w:val="0"/>
      <w:marBottom w:val="0"/>
      <w:divBdr>
        <w:top w:val="none" w:sz="0" w:space="0" w:color="auto"/>
        <w:left w:val="none" w:sz="0" w:space="0" w:color="auto"/>
        <w:bottom w:val="none" w:sz="0" w:space="0" w:color="auto"/>
        <w:right w:val="none" w:sz="0" w:space="0" w:color="auto"/>
      </w:divBdr>
    </w:div>
    <w:div w:id="1070612554">
      <w:bodyDiv w:val="1"/>
      <w:marLeft w:val="0"/>
      <w:marRight w:val="0"/>
      <w:marTop w:val="0"/>
      <w:marBottom w:val="0"/>
      <w:divBdr>
        <w:top w:val="none" w:sz="0" w:space="0" w:color="auto"/>
        <w:left w:val="none" w:sz="0" w:space="0" w:color="auto"/>
        <w:bottom w:val="none" w:sz="0" w:space="0" w:color="auto"/>
        <w:right w:val="none" w:sz="0" w:space="0" w:color="auto"/>
      </w:divBdr>
    </w:div>
    <w:div w:id="1071006171">
      <w:bodyDiv w:val="1"/>
      <w:marLeft w:val="0"/>
      <w:marRight w:val="0"/>
      <w:marTop w:val="0"/>
      <w:marBottom w:val="0"/>
      <w:divBdr>
        <w:top w:val="none" w:sz="0" w:space="0" w:color="auto"/>
        <w:left w:val="none" w:sz="0" w:space="0" w:color="auto"/>
        <w:bottom w:val="none" w:sz="0" w:space="0" w:color="auto"/>
        <w:right w:val="none" w:sz="0" w:space="0" w:color="auto"/>
      </w:divBdr>
    </w:div>
    <w:div w:id="1076056398">
      <w:bodyDiv w:val="1"/>
      <w:marLeft w:val="0"/>
      <w:marRight w:val="0"/>
      <w:marTop w:val="0"/>
      <w:marBottom w:val="0"/>
      <w:divBdr>
        <w:top w:val="none" w:sz="0" w:space="0" w:color="auto"/>
        <w:left w:val="none" w:sz="0" w:space="0" w:color="auto"/>
        <w:bottom w:val="none" w:sz="0" w:space="0" w:color="auto"/>
        <w:right w:val="none" w:sz="0" w:space="0" w:color="auto"/>
      </w:divBdr>
    </w:div>
    <w:div w:id="1076634731">
      <w:bodyDiv w:val="1"/>
      <w:marLeft w:val="0"/>
      <w:marRight w:val="0"/>
      <w:marTop w:val="0"/>
      <w:marBottom w:val="0"/>
      <w:divBdr>
        <w:top w:val="none" w:sz="0" w:space="0" w:color="auto"/>
        <w:left w:val="none" w:sz="0" w:space="0" w:color="auto"/>
        <w:bottom w:val="none" w:sz="0" w:space="0" w:color="auto"/>
        <w:right w:val="none" w:sz="0" w:space="0" w:color="auto"/>
      </w:divBdr>
    </w:div>
    <w:div w:id="1079014036">
      <w:bodyDiv w:val="1"/>
      <w:marLeft w:val="0"/>
      <w:marRight w:val="0"/>
      <w:marTop w:val="0"/>
      <w:marBottom w:val="0"/>
      <w:divBdr>
        <w:top w:val="none" w:sz="0" w:space="0" w:color="auto"/>
        <w:left w:val="none" w:sz="0" w:space="0" w:color="auto"/>
        <w:bottom w:val="none" w:sz="0" w:space="0" w:color="auto"/>
        <w:right w:val="none" w:sz="0" w:space="0" w:color="auto"/>
      </w:divBdr>
    </w:div>
    <w:div w:id="1094352075">
      <w:bodyDiv w:val="1"/>
      <w:marLeft w:val="0"/>
      <w:marRight w:val="0"/>
      <w:marTop w:val="0"/>
      <w:marBottom w:val="0"/>
      <w:divBdr>
        <w:top w:val="none" w:sz="0" w:space="0" w:color="auto"/>
        <w:left w:val="none" w:sz="0" w:space="0" w:color="auto"/>
        <w:bottom w:val="none" w:sz="0" w:space="0" w:color="auto"/>
        <w:right w:val="none" w:sz="0" w:space="0" w:color="auto"/>
      </w:divBdr>
    </w:div>
    <w:div w:id="1094479150">
      <w:bodyDiv w:val="1"/>
      <w:marLeft w:val="0"/>
      <w:marRight w:val="0"/>
      <w:marTop w:val="0"/>
      <w:marBottom w:val="0"/>
      <w:divBdr>
        <w:top w:val="none" w:sz="0" w:space="0" w:color="auto"/>
        <w:left w:val="none" w:sz="0" w:space="0" w:color="auto"/>
        <w:bottom w:val="none" w:sz="0" w:space="0" w:color="auto"/>
        <w:right w:val="none" w:sz="0" w:space="0" w:color="auto"/>
      </w:divBdr>
    </w:div>
    <w:div w:id="1097870619">
      <w:bodyDiv w:val="1"/>
      <w:marLeft w:val="0"/>
      <w:marRight w:val="0"/>
      <w:marTop w:val="0"/>
      <w:marBottom w:val="0"/>
      <w:divBdr>
        <w:top w:val="none" w:sz="0" w:space="0" w:color="auto"/>
        <w:left w:val="none" w:sz="0" w:space="0" w:color="auto"/>
        <w:bottom w:val="none" w:sz="0" w:space="0" w:color="auto"/>
        <w:right w:val="none" w:sz="0" w:space="0" w:color="auto"/>
      </w:divBdr>
    </w:div>
    <w:div w:id="1099184158">
      <w:bodyDiv w:val="1"/>
      <w:marLeft w:val="0"/>
      <w:marRight w:val="0"/>
      <w:marTop w:val="0"/>
      <w:marBottom w:val="0"/>
      <w:divBdr>
        <w:top w:val="none" w:sz="0" w:space="0" w:color="auto"/>
        <w:left w:val="none" w:sz="0" w:space="0" w:color="auto"/>
        <w:bottom w:val="none" w:sz="0" w:space="0" w:color="auto"/>
        <w:right w:val="none" w:sz="0" w:space="0" w:color="auto"/>
      </w:divBdr>
    </w:div>
    <w:div w:id="1100875236">
      <w:bodyDiv w:val="1"/>
      <w:marLeft w:val="0"/>
      <w:marRight w:val="0"/>
      <w:marTop w:val="0"/>
      <w:marBottom w:val="0"/>
      <w:divBdr>
        <w:top w:val="none" w:sz="0" w:space="0" w:color="auto"/>
        <w:left w:val="none" w:sz="0" w:space="0" w:color="auto"/>
        <w:bottom w:val="none" w:sz="0" w:space="0" w:color="auto"/>
        <w:right w:val="none" w:sz="0" w:space="0" w:color="auto"/>
      </w:divBdr>
    </w:div>
    <w:div w:id="1103453568">
      <w:bodyDiv w:val="1"/>
      <w:marLeft w:val="0"/>
      <w:marRight w:val="0"/>
      <w:marTop w:val="0"/>
      <w:marBottom w:val="0"/>
      <w:divBdr>
        <w:top w:val="none" w:sz="0" w:space="0" w:color="auto"/>
        <w:left w:val="none" w:sz="0" w:space="0" w:color="auto"/>
        <w:bottom w:val="none" w:sz="0" w:space="0" w:color="auto"/>
        <w:right w:val="none" w:sz="0" w:space="0" w:color="auto"/>
      </w:divBdr>
    </w:div>
    <w:div w:id="1104762414">
      <w:bodyDiv w:val="1"/>
      <w:marLeft w:val="0"/>
      <w:marRight w:val="0"/>
      <w:marTop w:val="0"/>
      <w:marBottom w:val="0"/>
      <w:divBdr>
        <w:top w:val="none" w:sz="0" w:space="0" w:color="auto"/>
        <w:left w:val="none" w:sz="0" w:space="0" w:color="auto"/>
        <w:bottom w:val="none" w:sz="0" w:space="0" w:color="auto"/>
        <w:right w:val="none" w:sz="0" w:space="0" w:color="auto"/>
      </w:divBdr>
    </w:div>
    <w:div w:id="1104962550">
      <w:bodyDiv w:val="1"/>
      <w:marLeft w:val="0"/>
      <w:marRight w:val="0"/>
      <w:marTop w:val="0"/>
      <w:marBottom w:val="0"/>
      <w:divBdr>
        <w:top w:val="none" w:sz="0" w:space="0" w:color="auto"/>
        <w:left w:val="none" w:sz="0" w:space="0" w:color="auto"/>
        <w:bottom w:val="none" w:sz="0" w:space="0" w:color="auto"/>
        <w:right w:val="none" w:sz="0" w:space="0" w:color="auto"/>
      </w:divBdr>
    </w:div>
    <w:div w:id="1105685311">
      <w:bodyDiv w:val="1"/>
      <w:marLeft w:val="0"/>
      <w:marRight w:val="0"/>
      <w:marTop w:val="0"/>
      <w:marBottom w:val="0"/>
      <w:divBdr>
        <w:top w:val="none" w:sz="0" w:space="0" w:color="auto"/>
        <w:left w:val="none" w:sz="0" w:space="0" w:color="auto"/>
        <w:bottom w:val="none" w:sz="0" w:space="0" w:color="auto"/>
        <w:right w:val="none" w:sz="0" w:space="0" w:color="auto"/>
      </w:divBdr>
    </w:div>
    <w:div w:id="1111634672">
      <w:bodyDiv w:val="1"/>
      <w:marLeft w:val="0"/>
      <w:marRight w:val="0"/>
      <w:marTop w:val="0"/>
      <w:marBottom w:val="0"/>
      <w:divBdr>
        <w:top w:val="none" w:sz="0" w:space="0" w:color="auto"/>
        <w:left w:val="none" w:sz="0" w:space="0" w:color="auto"/>
        <w:bottom w:val="none" w:sz="0" w:space="0" w:color="auto"/>
        <w:right w:val="none" w:sz="0" w:space="0" w:color="auto"/>
      </w:divBdr>
    </w:div>
    <w:div w:id="1113404046">
      <w:bodyDiv w:val="1"/>
      <w:marLeft w:val="0"/>
      <w:marRight w:val="0"/>
      <w:marTop w:val="0"/>
      <w:marBottom w:val="0"/>
      <w:divBdr>
        <w:top w:val="none" w:sz="0" w:space="0" w:color="auto"/>
        <w:left w:val="none" w:sz="0" w:space="0" w:color="auto"/>
        <w:bottom w:val="none" w:sz="0" w:space="0" w:color="auto"/>
        <w:right w:val="none" w:sz="0" w:space="0" w:color="auto"/>
      </w:divBdr>
    </w:div>
    <w:div w:id="1118379098">
      <w:bodyDiv w:val="1"/>
      <w:marLeft w:val="0"/>
      <w:marRight w:val="0"/>
      <w:marTop w:val="0"/>
      <w:marBottom w:val="0"/>
      <w:divBdr>
        <w:top w:val="none" w:sz="0" w:space="0" w:color="auto"/>
        <w:left w:val="none" w:sz="0" w:space="0" w:color="auto"/>
        <w:bottom w:val="none" w:sz="0" w:space="0" w:color="auto"/>
        <w:right w:val="none" w:sz="0" w:space="0" w:color="auto"/>
      </w:divBdr>
    </w:div>
    <w:div w:id="1120763892">
      <w:bodyDiv w:val="1"/>
      <w:marLeft w:val="0"/>
      <w:marRight w:val="0"/>
      <w:marTop w:val="0"/>
      <w:marBottom w:val="0"/>
      <w:divBdr>
        <w:top w:val="none" w:sz="0" w:space="0" w:color="auto"/>
        <w:left w:val="none" w:sz="0" w:space="0" w:color="auto"/>
        <w:bottom w:val="none" w:sz="0" w:space="0" w:color="auto"/>
        <w:right w:val="none" w:sz="0" w:space="0" w:color="auto"/>
      </w:divBdr>
    </w:div>
    <w:div w:id="1130436157">
      <w:bodyDiv w:val="1"/>
      <w:marLeft w:val="0"/>
      <w:marRight w:val="0"/>
      <w:marTop w:val="0"/>
      <w:marBottom w:val="0"/>
      <w:divBdr>
        <w:top w:val="none" w:sz="0" w:space="0" w:color="auto"/>
        <w:left w:val="none" w:sz="0" w:space="0" w:color="auto"/>
        <w:bottom w:val="none" w:sz="0" w:space="0" w:color="auto"/>
        <w:right w:val="none" w:sz="0" w:space="0" w:color="auto"/>
      </w:divBdr>
    </w:div>
    <w:div w:id="1131825165">
      <w:bodyDiv w:val="1"/>
      <w:marLeft w:val="0"/>
      <w:marRight w:val="0"/>
      <w:marTop w:val="0"/>
      <w:marBottom w:val="0"/>
      <w:divBdr>
        <w:top w:val="none" w:sz="0" w:space="0" w:color="auto"/>
        <w:left w:val="none" w:sz="0" w:space="0" w:color="auto"/>
        <w:bottom w:val="none" w:sz="0" w:space="0" w:color="auto"/>
        <w:right w:val="none" w:sz="0" w:space="0" w:color="auto"/>
      </w:divBdr>
    </w:div>
    <w:div w:id="1135953843">
      <w:bodyDiv w:val="1"/>
      <w:marLeft w:val="0"/>
      <w:marRight w:val="0"/>
      <w:marTop w:val="0"/>
      <w:marBottom w:val="0"/>
      <w:divBdr>
        <w:top w:val="none" w:sz="0" w:space="0" w:color="auto"/>
        <w:left w:val="none" w:sz="0" w:space="0" w:color="auto"/>
        <w:bottom w:val="none" w:sz="0" w:space="0" w:color="auto"/>
        <w:right w:val="none" w:sz="0" w:space="0" w:color="auto"/>
      </w:divBdr>
    </w:div>
    <w:div w:id="1142313571">
      <w:bodyDiv w:val="1"/>
      <w:marLeft w:val="0"/>
      <w:marRight w:val="0"/>
      <w:marTop w:val="0"/>
      <w:marBottom w:val="0"/>
      <w:divBdr>
        <w:top w:val="none" w:sz="0" w:space="0" w:color="auto"/>
        <w:left w:val="none" w:sz="0" w:space="0" w:color="auto"/>
        <w:bottom w:val="none" w:sz="0" w:space="0" w:color="auto"/>
        <w:right w:val="none" w:sz="0" w:space="0" w:color="auto"/>
      </w:divBdr>
    </w:div>
    <w:div w:id="1143348364">
      <w:bodyDiv w:val="1"/>
      <w:marLeft w:val="0"/>
      <w:marRight w:val="0"/>
      <w:marTop w:val="0"/>
      <w:marBottom w:val="0"/>
      <w:divBdr>
        <w:top w:val="none" w:sz="0" w:space="0" w:color="auto"/>
        <w:left w:val="none" w:sz="0" w:space="0" w:color="auto"/>
        <w:bottom w:val="none" w:sz="0" w:space="0" w:color="auto"/>
        <w:right w:val="none" w:sz="0" w:space="0" w:color="auto"/>
      </w:divBdr>
    </w:div>
    <w:div w:id="1145194840">
      <w:bodyDiv w:val="1"/>
      <w:marLeft w:val="0"/>
      <w:marRight w:val="0"/>
      <w:marTop w:val="0"/>
      <w:marBottom w:val="0"/>
      <w:divBdr>
        <w:top w:val="none" w:sz="0" w:space="0" w:color="auto"/>
        <w:left w:val="none" w:sz="0" w:space="0" w:color="auto"/>
        <w:bottom w:val="none" w:sz="0" w:space="0" w:color="auto"/>
        <w:right w:val="none" w:sz="0" w:space="0" w:color="auto"/>
      </w:divBdr>
    </w:div>
    <w:div w:id="1148085691">
      <w:bodyDiv w:val="1"/>
      <w:marLeft w:val="0"/>
      <w:marRight w:val="0"/>
      <w:marTop w:val="0"/>
      <w:marBottom w:val="0"/>
      <w:divBdr>
        <w:top w:val="none" w:sz="0" w:space="0" w:color="auto"/>
        <w:left w:val="none" w:sz="0" w:space="0" w:color="auto"/>
        <w:bottom w:val="none" w:sz="0" w:space="0" w:color="auto"/>
        <w:right w:val="none" w:sz="0" w:space="0" w:color="auto"/>
      </w:divBdr>
    </w:div>
    <w:div w:id="1151748921">
      <w:bodyDiv w:val="1"/>
      <w:marLeft w:val="0"/>
      <w:marRight w:val="0"/>
      <w:marTop w:val="0"/>
      <w:marBottom w:val="0"/>
      <w:divBdr>
        <w:top w:val="none" w:sz="0" w:space="0" w:color="auto"/>
        <w:left w:val="none" w:sz="0" w:space="0" w:color="auto"/>
        <w:bottom w:val="none" w:sz="0" w:space="0" w:color="auto"/>
        <w:right w:val="none" w:sz="0" w:space="0" w:color="auto"/>
      </w:divBdr>
    </w:div>
    <w:div w:id="1154832238">
      <w:bodyDiv w:val="1"/>
      <w:marLeft w:val="0"/>
      <w:marRight w:val="0"/>
      <w:marTop w:val="0"/>
      <w:marBottom w:val="0"/>
      <w:divBdr>
        <w:top w:val="none" w:sz="0" w:space="0" w:color="auto"/>
        <w:left w:val="none" w:sz="0" w:space="0" w:color="auto"/>
        <w:bottom w:val="none" w:sz="0" w:space="0" w:color="auto"/>
        <w:right w:val="none" w:sz="0" w:space="0" w:color="auto"/>
      </w:divBdr>
    </w:div>
    <w:div w:id="1158349174">
      <w:bodyDiv w:val="1"/>
      <w:marLeft w:val="0"/>
      <w:marRight w:val="0"/>
      <w:marTop w:val="0"/>
      <w:marBottom w:val="0"/>
      <w:divBdr>
        <w:top w:val="none" w:sz="0" w:space="0" w:color="auto"/>
        <w:left w:val="none" w:sz="0" w:space="0" w:color="auto"/>
        <w:bottom w:val="none" w:sz="0" w:space="0" w:color="auto"/>
        <w:right w:val="none" w:sz="0" w:space="0" w:color="auto"/>
      </w:divBdr>
    </w:div>
    <w:div w:id="1164273900">
      <w:bodyDiv w:val="1"/>
      <w:marLeft w:val="0"/>
      <w:marRight w:val="0"/>
      <w:marTop w:val="0"/>
      <w:marBottom w:val="0"/>
      <w:divBdr>
        <w:top w:val="none" w:sz="0" w:space="0" w:color="auto"/>
        <w:left w:val="none" w:sz="0" w:space="0" w:color="auto"/>
        <w:bottom w:val="none" w:sz="0" w:space="0" w:color="auto"/>
        <w:right w:val="none" w:sz="0" w:space="0" w:color="auto"/>
      </w:divBdr>
    </w:div>
    <w:div w:id="1176917039">
      <w:bodyDiv w:val="1"/>
      <w:marLeft w:val="0"/>
      <w:marRight w:val="0"/>
      <w:marTop w:val="0"/>
      <w:marBottom w:val="0"/>
      <w:divBdr>
        <w:top w:val="none" w:sz="0" w:space="0" w:color="auto"/>
        <w:left w:val="none" w:sz="0" w:space="0" w:color="auto"/>
        <w:bottom w:val="none" w:sz="0" w:space="0" w:color="auto"/>
        <w:right w:val="none" w:sz="0" w:space="0" w:color="auto"/>
      </w:divBdr>
    </w:div>
    <w:div w:id="1177116776">
      <w:bodyDiv w:val="1"/>
      <w:marLeft w:val="0"/>
      <w:marRight w:val="0"/>
      <w:marTop w:val="0"/>
      <w:marBottom w:val="0"/>
      <w:divBdr>
        <w:top w:val="none" w:sz="0" w:space="0" w:color="auto"/>
        <w:left w:val="none" w:sz="0" w:space="0" w:color="auto"/>
        <w:bottom w:val="none" w:sz="0" w:space="0" w:color="auto"/>
        <w:right w:val="none" w:sz="0" w:space="0" w:color="auto"/>
      </w:divBdr>
    </w:div>
    <w:div w:id="1180505602">
      <w:bodyDiv w:val="1"/>
      <w:marLeft w:val="0"/>
      <w:marRight w:val="0"/>
      <w:marTop w:val="0"/>
      <w:marBottom w:val="0"/>
      <w:divBdr>
        <w:top w:val="none" w:sz="0" w:space="0" w:color="auto"/>
        <w:left w:val="none" w:sz="0" w:space="0" w:color="auto"/>
        <w:bottom w:val="none" w:sz="0" w:space="0" w:color="auto"/>
        <w:right w:val="none" w:sz="0" w:space="0" w:color="auto"/>
      </w:divBdr>
    </w:div>
    <w:div w:id="1182206765">
      <w:bodyDiv w:val="1"/>
      <w:marLeft w:val="0"/>
      <w:marRight w:val="0"/>
      <w:marTop w:val="0"/>
      <w:marBottom w:val="0"/>
      <w:divBdr>
        <w:top w:val="none" w:sz="0" w:space="0" w:color="auto"/>
        <w:left w:val="none" w:sz="0" w:space="0" w:color="auto"/>
        <w:bottom w:val="none" w:sz="0" w:space="0" w:color="auto"/>
        <w:right w:val="none" w:sz="0" w:space="0" w:color="auto"/>
      </w:divBdr>
    </w:div>
    <w:div w:id="1184443012">
      <w:bodyDiv w:val="1"/>
      <w:marLeft w:val="0"/>
      <w:marRight w:val="0"/>
      <w:marTop w:val="0"/>
      <w:marBottom w:val="0"/>
      <w:divBdr>
        <w:top w:val="none" w:sz="0" w:space="0" w:color="auto"/>
        <w:left w:val="none" w:sz="0" w:space="0" w:color="auto"/>
        <w:bottom w:val="none" w:sz="0" w:space="0" w:color="auto"/>
        <w:right w:val="none" w:sz="0" w:space="0" w:color="auto"/>
      </w:divBdr>
    </w:div>
    <w:div w:id="1190414738">
      <w:bodyDiv w:val="1"/>
      <w:marLeft w:val="0"/>
      <w:marRight w:val="0"/>
      <w:marTop w:val="0"/>
      <w:marBottom w:val="0"/>
      <w:divBdr>
        <w:top w:val="none" w:sz="0" w:space="0" w:color="auto"/>
        <w:left w:val="none" w:sz="0" w:space="0" w:color="auto"/>
        <w:bottom w:val="none" w:sz="0" w:space="0" w:color="auto"/>
        <w:right w:val="none" w:sz="0" w:space="0" w:color="auto"/>
      </w:divBdr>
    </w:div>
    <w:div w:id="1192263376">
      <w:bodyDiv w:val="1"/>
      <w:marLeft w:val="0"/>
      <w:marRight w:val="0"/>
      <w:marTop w:val="0"/>
      <w:marBottom w:val="0"/>
      <w:divBdr>
        <w:top w:val="none" w:sz="0" w:space="0" w:color="auto"/>
        <w:left w:val="none" w:sz="0" w:space="0" w:color="auto"/>
        <w:bottom w:val="none" w:sz="0" w:space="0" w:color="auto"/>
        <w:right w:val="none" w:sz="0" w:space="0" w:color="auto"/>
      </w:divBdr>
    </w:div>
    <w:div w:id="1196384775">
      <w:bodyDiv w:val="1"/>
      <w:marLeft w:val="0"/>
      <w:marRight w:val="0"/>
      <w:marTop w:val="0"/>
      <w:marBottom w:val="0"/>
      <w:divBdr>
        <w:top w:val="none" w:sz="0" w:space="0" w:color="auto"/>
        <w:left w:val="none" w:sz="0" w:space="0" w:color="auto"/>
        <w:bottom w:val="none" w:sz="0" w:space="0" w:color="auto"/>
        <w:right w:val="none" w:sz="0" w:space="0" w:color="auto"/>
      </w:divBdr>
    </w:div>
    <w:div w:id="1198740967">
      <w:bodyDiv w:val="1"/>
      <w:marLeft w:val="0"/>
      <w:marRight w:val="0"/>
      <w:marTop w:val="0"/>
      <w:marBottom w:val="0"/>
      <w:divBdr>
        <w:top w:val="none" w:sz="0" w:space="0" w:color="auto"/>
        <w:left w:val="none" w:sz="0" w:space="0" w:color="auto"/>
        <w:bottom w:val="none" w:sz="0" w:space="0" w:color="auto"/>
        <w:right w:val="none" w:sz="0" w:space="0" w:color="auto"/>
      </w:divBdr>
    </w:div>
    <w:div w:id="1202087310">
      <w:bodyDiv w:val="1"/>
      <w:marLeft w:val="0"/>
      <w:marRight w:val="0"/>
      <w:marTop w:val="0"/>
      <w:marBottom w:val="0"/>
      <w:divBdr>
        <w:top w:val="none" w:sz="0" w:space="0" w:color="auto"/>
        <w:left w:val="none" w:sz="0" w:space="0" w:color="auto"/>
        <w:bottom w:val="none" w:sz="0" w:space="0" w:color="auto"/>
        <w:right w:val="none" w:sz="0" w:space="0" w:color="auto"/>
      </w:divBdr>
    </w:div>
    <w:div w:id="1206025058">
      <w:bodyDiv w:val="1"/>
      <w:marLeft w:val="0"/>
      <w:marRight w:val="0"/>
      <w:marTop w:val="0"/>
      <w:marBottom w:val="0"/>
      <w:divBdr>
        <w:top w:val="none" w:sz="0" w:space="0" w:color="auto"/>
        <w:left w:val="none" w:sz="0" w:space="0" w:color="auto"/>
        <w:bottom w:val="none" w:sz="0" w:space="0" w:color="auto"/>
        <w:right w:val="none" w:sz="0" w:space="0" w:color="auto"/>
      </w:divBdr>
    </w:div>
    <w:div w:id="1206874775">
      <w:bodyDiv w:val="1"/>
      <w:marLeft w:val="0"/>
      <w:marRight w:val="0"/>
      <w:marTop w:val="0"/>
      <w:marBottom w:val="0"/>
      <w:divBdr>
        <w:top w:val="none" w:sz="0" w:space="0" w:color="auto"/>
        <w:left w:val="none" w:sz="0" w:space="0" w:color="auto"/>
        <w:bottom w:val="none" w:sz="0" w:space="0" w:color="auto"/>
        <w:right w:val="none" w:sz="0" w:space="0" w:color="auto"/>
      </w:divBdr>
    </w:div>
    <w:div w:id="1207450943">
      <w:bodyDiv w:val="1"/>
      <w:marLeft w:val="0"/>
      <w:marRight w:val="0"/>
      <w:marTop w:val="0"/>
      <w:marBottom w:val="0"/>
      <w:divBdr>
        <w:top w:val="none" w:sz="0" w:space="0" w:color="auto"/>
        <w:left w:val="none" w:sz="0" w:space="0" w:color="auto"/>
        <w:bottom w:val="none" w:sz="0" w:space="0" w:color="auto"/>
        <w:right w:val="none" w:sz="0" w:space="0" w:color="auto"/>
      </w:divBdr>
    </w:div>
    <w:div w:id="1209147130">
      <w:bodyDiv w:val="1"/>
      <w:marLeft w:val="0"/>
      <w:marRight w:val="0"/>
      <w:marTop w:val="0"/>
      <w:marBottom w:val="0"/>
      <w:divBdr>
        <w:top w:val="none" w:sz="0" w:space="0" w:color="auto"/>
        <w:left w:val="none" w:sz="0" w:space="0" w:color="auto"/>
        <w:bottom w:val="none" w:sz="0" w:space="0" w:color="auto"/>
        <w:right w:val="none" w:sz="0" w:space="0" w:color="auto"/>
      </w:divBdr>
    </w:div>
    <w:div w:id="1214972520">
      <w:bodyDiv w:val="1"/>
      <w:marLeft w:val="0"/>
      <w:marRight w:val="0"/>
      <w:marTop w:val="0"/>
      <w:marBottom w:val="0"/>
      <w:divBdr>
        <w:top w:val="none" w:sz="0" w:space="0" w:color="auto"/>
        <w:left w:val="none" w:sz="0" w:space="0" w:color="auto"/>
        <w:bottom w:val="none" w:sz="0" w:space="0" w:color="auto"/>
        <w:right w:val="none" w:sz="0" w:space="0" w:color="auto"/>
      </w:divBdr>
    </w:div>
    <w:div w:id="1225868866">
      <w:bodyDiv w:val="1"/>
      <w:marLeft w:val="0"/>
      <w:marRight w:val="0"/>
      <w:marTop w:val="0"/>
      <w:marBottom w:val="0"/>
      <w:divBdr>
        <w:top w:val="none" w:sz="0" w:space="0" w:color="auto"/>
        <w:left w:val="none" w:sz="0" w:space="0" w:color="auto"/>
        <w:bottom w:val="none" w:sz="0" w:space="0" w:color="auto"/>
        <w:right w:val="none" w:sz="0" w:space="0" w:color="auto"/>
      </w:divBdr>
    </w:div>
    <w:div w:id="1226259739">
      <w:bodyDiv w:val="1"/>
      <w:marLeft w:val="0"/>
      <w:marRight w:val="0"/>
      <w:marTop w:val="0"/>
      <w:marBottom w:val="0"/>
      <w:divBdr>
        <w:top w:val="none" w:sz="0" w:space="0" w:color="auto"/>
        <w:left w:val="none" w:sz="0" w:space="0" w:color="auto"/>
        <w:bottom w:val="none" w:sz="0" w:space="0" w:color="auto"/>
        <w:right w:val="none" w:sz="0" w:space="0" w:color="auto"/>
      </w:divBdr>
    </w:div>
    <w:div w:id="1234966503">
      <w:bodyDiv w:val="1"/>
      <w:marLeft w:val="0"/>
      <w:marRight w:val="0"/>
      <w:marTop w:val="0"/>
      <w:marBottom w:val="0"/>
      <w:divBdr>
        <w:top w:val="none" w:sz="0" w:space="0" w:color="auto"/>
        <w:left w:val="none" w:sz="0" w:space="0" w:color="auto"/>
        <w:bottom w:val="none" w:sz="0" w:space="0" w:color="auto"/>
        <w:right w:val="none" w:sz="0" w:space="0" w:color="auto"/>
      </w:divBdr>
    </w:div>
    <w:div w:id="1235748705">
      <w:bodyDiv w:val="1"/>
      <w:marLeft w:val="0"/>
      <w:marRight w:val="0"/>
      <w:marTop w:val="0"/>
      <w:marBottom w:val="0"/>
      <w:divBdr>
        <w:top w:val="none" w:sz="0" w:space="0" w:color="auto"/>
        <w:left w:val="none" w:sz="0" w:space="0" w:color="auto"/>
        <w:bottom w:val="none" w:sz="0" w:space="0" w:color="auto"/>
        <w:right w:val="none" w:sz="0" w:space="0" w:color="auto"/>
      </w:divBdr>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
    <w:div w:id="1248612170">
      <w:bodyDiv w:val="1"/>
      <w:marLeft w:val="0"/>
      <w:marRight w:val="0"/>
      <w:marTop w:val="0"/>
      <w:marBottom w:val="0"/>
      <w:divBdr>
        <w:top w:val="none" w:sz="0" w:space="0" w:color="auto"/>
        <w:left w:val="none" w:sz="0" w:space="0" w:color="auto"/>
        <w:bottom w:val="none" w:sz="0" w:space="0" w:color="auto"/>
        <w:right w:val="none" w:sz="0" w:space="0" w:color="auto"/>
      </w:divBdr>
    </w:div>
    <w:div w:id="1250775371">
      <w:bodyDiv w:val="1"/>
      <w:marLeft w:val="0"/>
      <w:marRight w:val="0"/>
      <w:marTop w:val="0"/>
      <w:marBottom w:val="0"/>
      <w:divBdr>
        <w:top w:val="none" w:sz="0" w:space="0" w:color="auto"/>
        <w:left w:val="none" w:sz="0" w:space="0" w:color="auto"/>
        <w:bottom w:val="none" w:sz="0" w:space="0" w:color="auto"/>
        <w:right w:val="none" w:sz="0" w:space="0" w:color="auto"/>
      </w:divBdr>
    </w:div>
    <w:div w:id="1250889750">
      <w:bodyDiv w:val="1"/>
      <w:marLeft w:val="0"/>
      <w:marRight w:val="0"/>
      <w:marTop w:val="0"/>
      <w:marBottom w:val="0"/>
      <w:divBdr>
        <w:top w:val="none" w:sz="0" w:space="0" w:color="auto"/>
        <w:left w:val="none" w:sz="0" w:space="0" w:color="auto"/>
        <w:bottom w:val="none" w:sz="0" w:space="0" w:color="auto"/>
        <w:right w:val="none" w:sz="0" w:space="0" w:color="auto"/>
      </w:divBdr>
    </w:div>
    <w:div w:id="1255702454">
      <w:bodyDiv w:val="1"/>
      <w:marLeft w:val="0"/>
      <w:marRight w:val="0"/>
      <w:marTop w:val="0"/>
      <w:marBottom w:val="0"/>
      <w:divBdr>
        <w:top w:val="none" w:sz="0" w:space="0" w:color="auto"/>
        <w:left w:val="none" w:sz="0" w:space="0" w:color="auto"/>
        <w:bottom w:val="none" w:sz="0" w:space="0" w:color="auto"/>
        <w:right w:val="none" w:sz="0" w:space="0" w:color="auto"/>
      </w:divBdr>
    </w:div>
    <w:div w:id="1255822312">
      <w:bodyDiv w:val="1"/>
      <w:marLeft w:val="0"/>
      <w:marRight w:val="0"/>
      <w:marTop w:val="0"/>
      <w:marBottom w:val="0"/>
      <w:divBdr>
        <w:top w:val="none" w:sz="0" w:space="0" w:color="auto"/>
        <w:left w:val="none" w:sz="0" w:space="0" w:color="auto"/>
        <w:bottom w:val="none" w:sz="0" w:space="0" w:color="auto"/>
        <w:right w:val="none" w:sz="0" w:space="0" w:color="auto"/>
      </w:divBdr>
    </w:div>
    <w:div w:id="1261181488">
      <w:bodyDiv w:val="1"/>
      <w:marLeft w:val="0"/>
      <w:marRight w:val="0"/>
      <w:marTop w:val="0"/>
      <w:marBottom w:val="0"/>
      <w:divBdr>
        <w:top w:val="none" w:sz="0" w:space="0" w:color="auto"/>
        <w:left w:val="none" w:sz="0" w:space="0" w:color="auto"/>
        <w:bottom w:val="none" w:sz="0" w:space="0" w:color="auto"/>
        <w:right w:val="none" w:sz="0" w:space="0" w:color="auto"/>
      </w:divBdr>
    </w:div>
    <w:div w:id="1267348204">
      <w:bodyDiv w:val="1"/>
      <w:marLeft w:val="0"/>
      <w:marRight w:val="0"/>
      <w:marTop w:val="0"/>
      <w:marBottom w:val="0"/>
      <w:divBdr>
        <w:top w:val="none" w:sz="0" w:space="0" w:color="auto"/>
        <w:left w:val="none" w:sz="0" w:space="0" w:color="auto"/>
        <w:bottom w:val="none" w:sz="0" w:space="0" w:color="auto"/>
        <w:right w:val="none" w:sz="0" w:space="0" w:color="auto"/>
      </w:divBdr>
    </w:div>
    <w:div w:id="1271015766">
      <w:bodyDiv w:val="1"/>
      <w:marLeft w:val="0"/>
      <w:marRight w:val="0"/>
      <w:marTop w:val="0"/>
      <w:marBottom w:val="0"/>
      <w:divBdr>
        <w:top w:val="none" w:sz="0" w:space="0" w:color="auto"/>
        <w:left w:val="none" w:sz="0" w:space="0" w:color="auto"/>
        <w:bottom w:val="none" w:sz="0" w:space="0" w:color="auto"/>
        <w:right w:val="none" w:sz="0" w:space="0" w:color="auto"/>
      </w:divBdr>
    </w:div>
    <w:div w:id="1285769472">
      <w:bodyDiv w:val="1"/>
      <w:marLeft w:val="0"/>
      <w:marRight w:val="0"/>
      <w:marTop w:val="0"/>
      <w:marBottom w:val="0"/>
      <w:divBdr>
        <w:top w:val="none" w:sz="0" w:space="0" w:color="auto"/>
        <w:left w:val="none" w:sz="0" w:space="0" w:color="auto"/>
        <w:bottom w:val="none" w:sz="0" w:space="0" w:color="auto"/>
        <w:right w:val="none" w:sz="0" w:space="0" w:color="auto"/>
      </w:divBdr>
    </w:div>
    <w:div w:id="1286892207">
      <w:bodyDiv w:val="1"/>
      <w:marLeft w:val="0"/>
      <w:marRight w:val="0"/>
      <w:marTop w:val="0"/>
      <w:marBottom w:val="0"/>
      <w:divBdr>
        <w:top w:val="none" w:sz="0" w:space="0" w:color="auto"/>
        <w:left w:val="none" w:sz="0" w:space="0" w:color="auto"/>
        <w:bottom w:val="none" w:sz="0" w:space="0" w:color="auto"/>
        <w:right w:val="none" w:sz="0" w:space="0" w:color="auto"/>
      </w:divBdr>
    </w:div>
    <w:div w:id="1287349024">
      <w:bodyDiv w:val="1"/>
      <w:marLeft w:val="0"/>
      <w:marRight w:val="0"/>
      <w:marTop w:val="0"/>
      <w:marBottom w:val="0"/>
      <w:divBdr>
        <w:top w:val="none" w:sz="0" w:space="0" w:color="auto"/>
        <w:left w:val="none" w:sz="0" w:space="0" w:color="auto"/>
        <w:bottom w:val="none" w:sz="0" w:space="0" w:color="auto"/>
        <w:right w:val="none" w:sz="0" w:space="0" w:color="auto"/>
      </w:divBdr>
    </w:div>
    <w:div w:id="1292250276">
      <w:bodyDiv w:val="1"/>
      <w:marLeft w:val="0"/>
      <w:marRight w:val="0"/>
      <w:marTop w:val="0"/>
      <w:marBottom w:val="0"/>
      <w:divBdr>
        <w:top w:val="none" w:sz="0" w:space="0" w:color="auto"/>
        <w:left w:val="none" w:sz="0" w:space="0" w:color="auto"/>
        <w:bottom w:val="none" w:sz="0" w:space="0" w:color="auto"/>
        <w:right w:val="none" w:sz="0" w:space="0" w:color="auto"/>
      </w:divBdr>
    </w:div>
    <w:div w:id="1294864913">
      <w:bodyDiv w:val="1"/>
      <w:marLeft w:val="0"/>
      <w:marRight w:val="0"/>
      <w:marTop w:val="0"/>
      <w:marBottom w:val="0"/>
      <w:divBdr>
        <w:top w:val="none" w:sz="0" w:space="0" w:color="auto"/>
        <w:left w:val="none" w:sz="0" w:space="0" w:color="auto"/>
        <w:bottom w:val="none" w:sz="0" w:space="0" w:color="auto"/>
        <w:right w:val="none" w:sz="0" w:space="0" w:color="auto"/>
      </w:divBdr>
    </w:div>
    <w:div w:id="1307588049">
      <w:bodyDiv w:val="1"/>
      <w:marLeft w:val="0"/>
      <w:marRight w:val="0"/>
      <w:marTop w:val="0"/>
      <w:marBottom w:val="0"/>
      <w:divBdr>
        <w:top w:val="none" w:sz="0" w:space="0" w:color="auto"/>
        <w:left w:val="none" w:sz="0" w:space="0" w:color="auto"/>
        <w:bottom w:val="none" w:sz="0" w:space="0" w:color="auto"/>
        <w:right w:val="none" w:sz="0" w:space="0" w:color="auto"/>
      </w:divBdr>
    </w:div>
    <w:div w:id="1314219596">
      <w:bodyDiv w:val="1"/>
      <w:marLeft w:val="0"/>
      <w:marRight w:val="0"/>
      <w:marTop w:val="0"/>
      <w:marBottom w:val="0"/>
      <w:divBdr>
        <w:top w:val="none" w:sz="0" w:space="0" w:color="auto"/>
        <w:left w:val="none" w:sz="0" w:space="0" w:color="auto"/>
        <w:bottom w:val="none" w:sz="0" w:space="0" w:color="auto"/>
        <w:right w:val="none" w:sz="0" w:space="0" w:color="auto"/>
      </w:divBdr>
    </w:div>
    <w:div w:id="1314601907">
      <w:bodyDiv w:val="1"/>
      <w:marLeft w:val="0"/>
      <w:marRight w:val="0"/>
      <w:marTop w:val="0"/>
      <w:marBottom w:val="0"/>
      <w:divBdr>
        <w:top w:val="none" w:sz="0" w:space="0" w:color="auto"/>
        <w:left w:val="none" w:sz="0" w:space="0" w:color="auto"/>
        <w:bottom w:val="none" w:sz="0" w:space="0" w:color="auto"/>
        <w:right w:val="none" w:sz="0" w:space="0" w:color="auto"/>
      </w:divBdr>
    </w:div>
    <w:div w:id="1319771518">
      <w:bodyDiv w:val="1"/>
      <w:marLeft w:val="0"/>
      <w:marRight w:val="0"/>
      <w:marTop w:val="0"/>
      <w:marBottom w:val="0"/>
      <w:divBdr>
        <w:top w:val="none" w:sz="0" w:space="0" w:color="auto"/>
        <w:left w:val="none" w:sz="0" w:space="0" w:color="auto"/>
        <w:bottom w:val="none" w:sz="0" w:space="0" w:color="auto"/>
        <w:right w:val="none" w:sz="0" w:space="0" w:color="auto"/>
      </w:divBdr>
    </w:div>
    <w:div w:id="1320378958">
      <w:bodyDiv w:val="1"/>
      <w:marLeft w:val="0"/>
      <w:marRight w:val="0"/>
      <w:marTop w:val="0"/>
      <w:marBottom w:val="0"/>
      <w:divBdr>
        <w:top w:val="none" w:sz="0" w:space="0" w:color="auto"/>
        <w:left w:val="none" w:sz="0" w:space="0" w:color="auto"/>
        <w:bottom w:val="none" w:sz="0" w:space="0" w:color="auto"/>
        <w:right w:val="none" w:sz="0" w:space="0" w:color="auto"/>
      </w:divBdr>
    </w:div>
    <w:div w:id="1321806370">
      <w:bodyDiv w:val="1"/>
      <w:marLeft w:val="0"/>
      <w:marRight w:val="0"/>
      <w:marTop w:val="0"/>
      <w:marBottom w:val="0"/>
      <w:divBdr>
        <w:top w:val="none" w:sz="0" w:space="0" w:color="auto"/>
        <w:left w:val="none" w:sz="0" w:space="0" w:color="auto"/>
        <w:bottom w:val="none" w:sz="0" w:space="0" w:color="auto"/>
        <w:right w:val="none" w:sz="0" w:space="0" w:color="auto"/>
      </w:divBdr>
    </w:div>
    <w:div w:id="1326981352">
      <w:bodyDiv w:val="1"/>
      <w:marLeft w:val="0"/>
      <w:marRight w:val="0"/>
      <w:marTop w:val="0"/>
      <w:marBottom w:val="0"/>
      <w:divBdr>
        <w:top w:val="none" w:sz="0" w:space="0" w:color="auto"/>
        <w:left w:val="none" w:sz="0" w:space="0" w:color="auto"/>
        <w:bottom w:val="none" w:sz="0" w:space="0" w:color="auto"/>
        <w:right w:val="none" w:sz="0" w:space="0" w:color="auto"/>
      </w:divBdr>
    </w:div>
    <w:div w:id="1333072197">
      <w:bodyDiv w:val="1"/>
      <w:marLeft w:val="0"/>
      <w:marRight w:val="0"/>
      <w:marTop w:val="0"/>
      <w:marBottom w:val="0"/>
      <w:divBdr>
        <w:top w:val="none" w:sz="0" w:space="0" w:color="auto"/>
        <w:left w:val="none" w:sz="0" w:space="0" w:color="auto"/>
        <w:bottom w:val="none" w:sz="0" w:space="0" w:color="auto"/>
        <w:right w:val="none" w:sz="0" w:space="0" w:color="auto"/>
      </w:divBdr>
    </w:div>
    <w:div w:id="1338801307">
      <w:bodyDiv w:val="1"/>
      <w:marLeft w:val="0"/>
      <w:marRight w:val="0"/>
      <w:marTop w:val="0"/>
      <w:marBottom w:val="0"/>
      <w:divBdr>
        <w:top w:val="none" w:sz="0" w:space="0" w:color="auto"/>
        <w:left w:val="none" w:sz="0" w:space="0" w:color="auto"/>
        <w:bottom w:val="none" w:sz="0" w:space="0" w:color="auto"/>
        <w:right w:val="none" w:sz="0" w:space="0" w:color="auto"/>
      </w:divBdr>
    </w:div>
    <w:div w:id="1343045959">
      <w:bodyDiv w:val="1"/>
      <w:marLeft w:val="0"/>
      <w:marRight w:val="0"/>
      <w:marTop w:val="0"/>
      <w:marBottom w:val="0"/>
      <w:divBdr>
        <w:top w:val="none" w:sz="0" w:space="0" w:color="auto"/>
        <w:left w:val="none" w:sz="0" w:space="0" w:color="auto"/>
        <w:bottom w:val="none" w:sz="0" w:space="0" w:color="auto"/>
        <w:right w:val="none" w:sz="0" w:space="0" w:color="auto"/>
      </w:divBdr>
    </w:div>
    <w:div w:id="1354645578">
      <w:bodyDiv w:val="1"/>
      <w:marLeft w:val="0"/>
      <w:marRight w:val="0"/>
      <w:marTop w:val="0"/>
      <w:marBottom w:val="0"/>
      <w:divBdr>
        <w:top w:val="none" w:sz="0" w:space="0" w:color="auto"/>
        <w:left w:val="none" w:sz="0" w:space="0" w:color="auto"/>
        <w:bottom w:val="none" w:sz="0" w:space="0" w:color="auto"/>
        <w:right w:val="none" w:sz="0" w:space="0" w:color="auto"/>
      </w:divBdr>
    </w:div>
    <w:div w:id="1358387418">
      <w:bodyDiv w:val="1"/>
      <w:marLeft w:val="0"/>
      <w:marRight w:val="0"/>
      <w:marTop w:val="0"/>
      <w:marBottom w:val="0"/>
      <w:divBdr>
        <w:top w:val="none" w:sz="0" w:space="0" w:color="auto"/>
        <w:left w:val="none" w:sz="0" w:space="0" w:color="auto"/>
        <w:bottom w:val="none" w:sz="0" w:space="0" w:color="auto"/>
        <w:right w:val="none" w:sz="0" w:space="0" w:color="auto"/>
      </w:divBdr>
    </w:div>
    <w:div w:id="1358894685">
      <w:bodyDiv w:val="1"/>
      <w:marLeft w:val="0"/>
      <w:marRight w:val="0"/>
      <w:marTop w:val="0"/>
      <w:marBottom w:val="0"/>
      <w:divBdr>
        <w:top w:val="none" w:sz="0" w:space="0" w:color="auto"/>
        <w:left w:val="none" w:sz="0" w:space="0" w:color="auto"/>
        <w:bottom w:val="none" w:sz="0" w:space="0" w:color="auto"/>
        <w:right w:val="none" w:sz="0" w:space="0" w:color="auto"/>
      </w:divBdr>
    </w:div>
    <w:div w:id="1359241137">
      <w:bodyDiv w:val="1"/>
      <w:marLeft w:val="0"/>
      <w:marRight w:val="0"/>
      <w:marTop w:val="0"/>
      <w:marBottom w:val="0"/>
      <w:divBdr>
        <w:top w:val="none" w:sz="0" w:space="0" w:color="auto"/>
        <w:left w:val="none" w:sz="0" w:space="0" w:color="auto"/>
        <w:bottom w:val="none" w:sz="0" w:space="0" w:color="auto"/>
        <w:right w:val="none" w:sz="0" w:space="0" w:color="auto"/>
      </w:divBdr>
    </w:div>
    <w:div w:id="1363170909">
      <w:bodyDiv w:val="1"/>
      <w:marLeft w:val="0"/>
      <w:marRight w:val="0"/>
      <w:marTop w:val="0"/>
      <w:marBottom w:val="0"/>
      <w:divBdr>
        <w:top w:val="none" w:sz="0" w:space="0" w:color="auto"/>
        <w:left w:val="none" w:sz="0" w:space="0" w:color="auto"/>
        <w:bottom w:val="none" w:sz="0" w:space="0" w:color="auto"/>
        <w:right w:val="none" w:sz="0" w:space="0" w:color="auto"/>
      </w:divBdr>
    </w:div>
    <w:div w:id="1364330284">
      <w:bodyDiv w:val="1"/>
      <w:marLeft w:val="0"/>
      <w:marRight w:val="0"/>
      <w:marTop w:val="0"/>
      <w:marBottom w:val="0"/>
      <w:divBdr>
        <w:top w:val="none" w:sz="0" w:space="0" w:color="auto"/>
        <w:left w:val="none" w:sz="0" w:space="0" w:color="auto"/>
        <w:bottom w:val="none" w:sz="0" w:space="0" w:color="auto"/>
        <w:right w:val="none" w:sz="0" w:space="0" w:color="auto"/>
      </w:divBdr>
    </w:div>
    <w:div w:id="1365597935">
      <w:bodyDiv w:val="1"/>
      <w:marLeft w:val="0"/>
      <w:marRight w:val="0"/>
      <w:marTop w:val="0"/>
      <w:marBottom w:val="0"/>
      <w:divBdr>
        <w:top w:val="none" w:sz="0" w:space="0" w:color="auto"/>
        <w:left w:val="none" w:sz="0" w:space="0" w:color="auto"/>
        <w:bottom w:val="none" w:sz="0" w:space="0" w:color="auto"/>
        <w:right w:val="none" w:sz="0" w:space="0" w:color="auto"/>
      </w:divBdr>
    </w:div>
    <w:div w:id="1375277866">
      <w:bodyDiv w:val="1"/>
      <w:marLeft w:val="0"/>
      <w:marRight w:val="0"/>
      <w:marTop w:val="0"/>
      <w:marBottom w:val="0"/>
      <w:divBdr>
        <w:top w:val="none" w:sz="0" w:space="0" w:color="auto"/>
        <w:left w:val="none" w:sz="0" w:space="0" w:color="auto"/>
        <w:bottom w:val="none" w:sz="0" w:space="0" w:color="auto"/>
        <w:right w:val="none" w:sz="0" w:space="0" w:color="auto"/>
      </w:divBdr>
    </w:div>
    <w:div w:id="1377314396">
      <w:bodyDiv w:val="1"/>
      <w:marLeft w:val="0"/>
      <w:marRight w:val="0"/>
      <w:marTop w:val="0"/>
      <w:marBottom w:val="0"/>
      <w:divBdr>
        <w:top w:val="none" w:sz="0" w:space="0" w:color="auto"/>
        <w:left w:val="none" w:sz="0" w:space="0" w:color="auto"/>
        <w:bottom w:val="none" w:sz="0" w:space="0" w:color="auto"/>
        <w:right w:val="none" w:sz="0" w:space="0" w:color="auto"/>
      </w:divBdr>
    </w:div>
    <w:div w:id="1383866045">
      <w:bodyDiv w:val="1"/>
      <w:marLeft w:val="0"/>
      <w:marRight w:val="0"/>
      <w:marTop w:val="0"/>
      <w:marBottom w:val="0"/>
      <w:divBdr>
        <w:top w:val="none" w:sz="0" w:space="0" w:color="auto"/>
        <w:left w:val="none" w:sz="0" w:space="0" w:color="auto"/>
        <w:bottom w:val="none" w:sz="0" w:space="0" w:color="auto"/>
        <w:right w:val="none" w:sz="0" w:space="0" w:color="auto"/>
      </w:divBdr>
    </w:div>
    <w:div w:id="1384519348">
      <w:bodyDiv w:val="1"/>
      <w:marLeft w:val="0"/>
      <w:marRight w:val="0"/>
      <w:marTop w:val="0"/>
      <w:marBottom w:val="0"/>
      <w:divBdr>
        <w:top w:val="none" w:sz="0" w:space="0" w:color="auto"/>
        <w:left w:val="none" w:sz="0" w:space="0" w:color="auto"/>
        <w:bottom w:val="none" w:sz="0" w:space="0" w:color="auto"/>
        <w:right w:val="none" w:sz="0" w:space="0" w:color="auto"/>
      </w:divBdr>
    </w:div>
    <w:div w:id="1385062648">
      <w:bodyDiv w:val="1"/>
      <w:marLeft w:val="0"/>
      <w:marRight w:val="0"/>
      <w:marTop w:val="0"/>
      <w:marBottom w:val="0"/>
      <w:divBdr>
        <w:top w:val="none" w:sz="0" w:space="0" w:color="auto"/>
        <w:left w:val="none" w:sz="0" w:space="0" w:color="auto"/>
        <w:bottom w:val="none" w:sz="0" w:space="0" w:color="auto"/>
        <w:right w:val="none" w:sz="0" w:space="0" w:color="auto"/>
      </w:divBdr>
    </w:div>
    <w:div w:id="1387678457">
      <w:bodyDiv w:val="1"/>
      <w:marLeft w:val="0"/>
      <w:marRight w:val="0"/>
      <w:marTop w:val="0"/>
      <w:marBottom w:val="0"/>
      <w:divBdr>
        <w:top w:val="none" w:sz="0" w:space="0" w:color="auto"/>
        <w:left w:val="none" w:sz="0" w:space="0" w:color="auto"/>
        <w:bottom w:val="none" w:sz="0" w:space="0" w:color="auto"/>
        <w:right w:val="none" w:sz="0" w:space="0" w:color="auto"/>
      </w:divBdr>
    </w:div>
    <w:div w:id="1388185394">
      <w:bodyDiv w:val="1"/>
      <w:marLeft w:val="0"/>
      <w:marRight w:val="0"/>
      <w:marTop w:val="0"/>
      <w:marBottom w:val="0"/>
      <w:divBdr>
        <w:top w:val="none" w:sz="0" w:space="0" w:color="auto"/>
        <w:left w:val="none" w:sz="0" w:space="0" w:color="auto"/>
        <w:bottom w:val="none" w:sz="0" w:space="0" w:color="auto"/>
        <w:right w:val="none" w:sz="0" w:space="0" w:color="auto"/>
      </w:divBdr>
    </w:div>
    <w:div w:id="1389838690">
      <w:bodyDiv w:val="1"/>
      <w:marLeft w:val="0"/>
      <w:marRight w:val="0"/>
      <w:marTop w:val="0"/>
      <w:marBottom w:val="0"/>
      <w:divBdr>
        <w:top w:val="none" w:sz="0" w:space="0" w:color="auto"/>
        <w:left w:val="none" w:sz="0" w:space="0" w:color="auto"/>
        <w:bottom w:val="none" w:sz="0" w:space="0" w:color="auto"/>
        <w:right w:val="none" w:sz="0" w:space="0" w:color="auto"/>
      </w:divBdr>
    </w:div>
    <w:div w:id="1390497178">
      <w:bodyDiv w:val="1"/>
      <w:marLeft w:val="0"/>
      <w:marRight w:val="0"/>
      <w:marTop w:val="0"/>
      <w:marBottom w:val="0"/>
      <w:divBdr>
        <w:top w:val="none" w:sz="0" w:space="0" w:color="auto"/>
        <w:left w:val="none" w:sz="0" w:space="0" w:color="auto"/>
        <w:bottom w:val="none" w:sz="0" w:space="0" w:color="auto"/>
        <w:right w:val="none" w:sz="0" w:space="0" w:color="auto"/>
      </w:divBdr>
    </w:div>
    <w:div w:id="1393309267">
      <w:bodyDiv w:val="1"/>
      <w:marLeft w:val="0"/>
      <w:marRight w:val="0"/>
      <w:marTop w:val="0"/>
      <w:marBottom w:val="0"/>
      <w:divBdr>
        <w:top w:val="none" w:sz="0" w:space="0" w:color="auto"/>
        <w:left w:val="none" w:sz="0" w:space="0" w:color="auto"/>
        <w:bottom w:val="none" w:sz="0" w:space="0" w:color="auto"/>
        <w:right w:val="none" w:sz="0" w:space="0" w:color="auto"/>
      </w:divBdr>
    </w:div>
    <w:div w:id="1397625350">
      <w:bodyDiv w:val="1"/>
      <w:marLeft w:val="0"/>
      <w:marRight w:val="0"/>
      <w:marTop w:val="0"/>
      <w:marBottom w:val="0"/>
      <w:divBdr>
        <w:top w:val="none" w:sz="0" w:space="0" w:color="auto"/>
        <w:left w:val="none" w:sz="0" w:space="0" w:color="auto"/>
        <w:bottom w:val="none" w:sz="0" w:space="0" w:color="auto"/>
        <w:right w:val="none" w:sz="0" w:space="0" w:color="auto"/>
      </w:divBdr>
    </w:div>
    <w:div w:id="1398866532">
      <w:bodyDiv w:val="1"/>
      <w:marLeft w:val="0"/>
      <w:marRight w:val="0"/>
      <w:marTop w:val="0"/>
      <w:marBottom w:val="0"/>
      <w:divBdr>
        <w:top w:val="none" w:sz="0" w:space="0" w:color="auto"/>
        <w:left w:val="none" w:sz="0" w:space="0" w:color="auto"/>
        <w:bottom w:val="none" w:sz="0" w:space="0" w:color="auto"/>
        <w:right w:val="none" w:sz="0" w:space="0" w:color="auto"/>
      </w:divBdr>
    </w:div>
    <w:div w:id="1401444020">
      <w:bodyDiv w:val="1"/>
      <w:marLeft w:val="0"/>
      <w:marRight w:val="0"/>
      <w:marTop w:val="0"/>
      <w:marBottom w:val="0"/>
      <w:divBdr>
        <w:top w:val="none" w:sz="0" w:space="0" w:color="auto"/>
        <w:left w:val="none" w:sz="0" w:space="0" w:color="auto"/>
        <w:bottom w:val="none" w:sz="0" w:space="0" w:color="auto"/>
        <w:right w:val="none" w:sz="0" w:space="0" w:color="auto"/>
      </w:divBdr>
    </w:div>
    <w:div w:id="1406142279">
      <w:bodyDiv w:val="1"/>
      <w:marLeft w:val="0"/>
      <w:marRight w:val="0"/>
      <w:marTop w:val="0"/>
      <w:marBottom w:val="0"/>
      <w:divBdr>
        <w:top w:val="none" w:sz="0" w:space="0" w:color="auto"/>
        <w:left w:val="none" w:sz="0" w:space="0" w:color="auto"/>
        <w:bottom w:val="none" w:sz="0" w:space="0" w:color="auto"/>
        <w:right w:val="none" w:sz="0" w:space="0" w:color="auto"/>
      </w:divBdr>
    </w:div>
    <w:div w:id="1409501837">
      <w:bodyDiv w:val="1"/>
      <w:marLeft w:val="0"/>
      <w:marRight w:val="0"/>
      <w:marTop w:val="0"/>
      <w:marBottom w:val="0"/>
      <w:divBdr>
        <w:top w:val="none" w:sz="0" w:space="0" w:color="auto"/>
        <w:left w:val="none" w:sz="0" w:space="0" w:color="auto"/>
        <w:bottom w:val="none" w:sz="0" w:space="0" w:color="auto"/>
        <w:right w:val="none" w:sz="0" w:space="0" w:color="auto"/>
      </w:divBdr>
    </w:div>
    <w:div w:id="1420902229">
      <w:bodyDiv w:val="1"/>
      <w:marLeft w:val="0"/>
      <w:marRight w:val="0"/>
      <w:marTop w:val="0"/>
      <w:marBottom w:val="0"/>
      <w:divBdr>
        <w:top w:val="none" w:sz="0" w:space="0" w:color="auto"/>
        <w:left w:val="none" w:sz="0" w:space="0" w:color="auto"/>
        <w:bottom w:val="none" w:sz="0" w:space="0" w:color="auto"/>
        <w:right w:val="none" w:sz="0" w:space="0" w:color="auto"/>
      </w:divBdr>
    </w:div>
    <w:div w:id="1422216975">
      <w:bodyDiv w:val="1"/>
      <w:marLeft w:val="0"/>
      <w:marRight w:val="0"/>
      <w:marTop w:val="0"/>
      <w:marBottom w:val="0"/>
      <w:divBdr>
        <w:top w:val="none" w:sz="0" w:space="0" w:color="auto"/>
        <w:left w:val="none" w:sz="0" w:space="0" w:color="auto"/>
        <w:bottom w:val="none" w:sz="0" w:space="0" w:color="auto"/>
        <w:right w:val="none" w:sz="0" w:space="0" w:color="auto"/>
      </w:divBdr>
    </w:div>
    <w:div w:id="1431193710">
      <w:bodyDiv w:val="1"/>
      <w:marLeft w:val="0"/>
      <w:marRight w:val="0"/>
      <w:marTop w:val="0"/>
      <w:marBottom w:val="0"/>
      <w:divBdr>
        <w:top w:val="none" w:sz="0" w:space="0" w:color="auto"/>
        <w:left w:val="none" w:sz="0" w:space="0" w:color="auto"/>
        <w:bottom w:val="none" w:sz="0" w:space="0" w:color="auto"/>
        <w:right w:val="none" w:sz="0" w:space="0" w:color="auto"/>
      </w:divBdr>
    </w:div>
    <w:div w:id="1432625693">
      <w:bodyDiv w:val="1"/>
      <w:marLeft w:val="0"/>
      <w:marRight w:val="0"/>
      <w:marTop w:val="0"/>
      <w:marBottom w:val="0"/>
      <w:divBdr>
        <w:top w:val="none" w:sz="0" w:space="0" w:color="auto"/>
        <w:left w:val="none" w:sz="0" w:space="0" w:color="auto"/>
        <w:bottom w:val="none" w:sz="0" w:space="0" w:color="auto"/>
        <w:right w:val="none" w:sz="0" w:space="0" w:color="auto"/>
      </w:divBdr>
    </w:div>
    <w:div w:id="1434283566">
      <w:bodyDiv w:val="1"/>
      <w:marLeft w:val="0"/>
      <w:marRight w:val="0"/>
      <w:marTop w:val="0"/>
      <w:marBottom w:val="0"/>
      <w:divBdr>
        <w:top w:val="none" w:sz="0" w:space="0" w:color="auto"/>
        <w:left w:val="none" w:sz="0" w:space="0" w:color="auto"/>
        <w:bottom w:val="none" w:sz="0" w:space="0" w:color="auto"/>
        <w:right w:val="none" w:sz="0" w:space="0" w:color="auto"/>
      </w:divBdr>
    </w:div>
    <w:div w:id="1438254461">
      <w:bodyDiv w:val="1"/>
      <w:marLeft w:val="0"/>
      <w:marRight w:val="0"/>
      <w:marTop w:val="0"/>
      <w:marBottom w:val="0"/>
      <w:divBdr>
        <w:top w:val="none" w:sz="0" w:space="0" w:color="auto"/>
        <w:left w:val="none" w:sz="0" w:space="0" w:color="auto"/>
        <w:bottom w:val="none" w:sz="0" w:space="0" w:color="auto"/>
        <w:right w:val="none" w:sz="0" w:space="0" w:color="auto"/>
      </w:divBdr>
    </w:div>
    <w:div w:id="1455174564">
      <w:bodyDiv w:val="1"/>
      <w:marLeft w:val="0"/>
      <w:marRight w:val="0"/>
      <w:marTop w:val="0"/>
      <w:marBottom w:val="0"/>
      <w:divBdr>
        <w:top w:val="none" w:sz="0" w:space="0" w:color="auto"/>
        <w:left w:val="none" w:sz="0" w:space="0" w:color="auto"/>
        <w:bottom w:val="none" w:sz="0" w:space="0" w:color="auto"/>
        <w:right w:val="none" w:sz="0" w:space="0" w:color="auto"/>
      </w:divBdr>
    </w:div>
    <w:div w:id="1458840124">
      <w:bodyDiv w:val="1"/>
      <w:marLeft w:val="0"/>
      <w:marRight w:val="0"/>
      <w:marTop w:val="0"/>
      <w:marBottom w:val="0"/>
      <w:divBdr>
        <w:top w:val="none" w:sz="0" w:space="0" w:color="auto"/>
        <w:left w:val="none" w:sz="0" w:space="0" w:color="auto"/>
        <w:bottom w:val="none" w:sz="0" w:space="0" w:color="auto"/>
        <w:right w:val="none" w:sz="0" w:space="0" w:color="auto"/>
      </w:divBdr>
    </w:div>
    <w:div w:id="1460300417">
      <w:bodyDiv w:val="1"/>
      <w:marLeft w:val="0"/>
      <w:marRight w:val="0"/>
      <w:marTop w:val="0"/>
      <w:marBottom w:val="0"/>
      <w:divBdr>
        <w:top w:val="none" w:sz="0" w:space="0" w:color="auto"/>
        <w:left w:val="none" w:sz="0" w:space="0" w:color="auto"/>
        <w:bottom w:val="none" w:sz="0" w:space="0" w:color="auto"/>
        <w:right w:val="none" w:sz="0" w:space="0" w:color="auto"/>
      </w:divBdr>
    </w:div>
    <w:div w:id="1462334769">
      <w:bodyDiv w:val="1"/>
      <w:marLeft w:val="0"/>
      <w:marRight w:val="0"/>
      <w:marTop w:val="0"/>
      <w:marBottom w:val="0"/>
      <w:divBdr>
        <w:top w:val="none" w:sz="0" w:space="0" w:color="auto"/>
        <w:left w:val="none" w:sz="0" w:space="0" w:color="auto"/>
        <w:bottom w:val="none" w:sz="0" w:space="0" w:color="auto"/>
        <w:right w:val="none" w:sz="0" w:space="0" w:color="auto"/>
      </w:divBdr>
    </w:div>
    <w:div w:id="1467579390">
      <w:bodyDiv w:val="1"/>
      <w:marLeft w:val="0"/>
      <w:marRight w:val="0"/>
      <w:marTop w:val="0"/>
      <w:marBottom w:val="0"/>
      <w:divBdr>
        <w:top w:val="none" w:sz="0" w:space="0" w:color="auto"/>
        <w:left w:val="none" w:sz="0" w:space="0" w:color="auto"/>
        <w:bottom w:val="none" w:sz="0" w:space="0" w:color="auto"/>
        <w:right w:val="none" w:sz="0" w:space="0" w:color="auto"/>
      </w:divBdr>
    </w:div>
    <w:div w:id="1469546119">
      <w:bodyDiv w:val="1"/>
      <w:marLeft w:val="0"/>
      <w:marRight w:val="0"/>
      <w:marTop w:val="0"/>
      <w:marBottom w:val="0"/>
      <w:divBdr>
        <w:top w:val="none" w:sz="0" w:space="0" w:color="auto"/>
        <w:left w:val="none" w:sz="0" w:space="0" w:color="auto"/>
        <w:bottom w:val="none" w:sz="0" w:space="0" w:color="auto"/>
        <w:right w:val="none" w:sz="0" w:space="0" w:color="auto"/>
      </w:divBdr>
    </w:div>
    <w:div w:id="1471753435">
      <w:bodyDiv w:val="1"/>
      <w:marLeft w:val="0"/>
      <w:marRight w:val="0"/>
      <w:marTop w:val="0"/>
      <w:marBottom w:val="0"/>
      <w:divBdr>
        <w:top w:val="none" w:sz="0" w:space="0" w:color="auto"/>
        <w:left w:val="none" w:sz="0" w:space="0" w:color="auto"/>
        <w:bottom w:val="none" w:sz="0" w:space="0" w:color="auto"/>
        <w:right w:val="none" w:sz="0" w:space="0" w:color="auto"/>
      </w:divBdr>
    </w:div>
    <w:div w:id="1473131095">
      <w:bodyDiv w:val="1"/>
      <w:marLeft w:val="0"/>
      <w:marRight w:val="0"/>
      <w:marTop w:val="0"/>
      <w:marBottom w:val="0"/>
      <w:divBdr>
        <w:top w:val="none" w:sz="0" w:space="0" w:color="auto"/>
        <w:left w:val="none" w:sz="0" w:space="0" w:color="auto"/>
        <w:bottom w:val="none" w:sz="0" w:space="0" w:color="auto"/>
        <w:right w:val="none" w:sz="0" w:space="0" w:color="auto"/>
      </w:divBdr>
    </w:div>
    <w:div w:id="1477339366">
      <w:bodyDiv w:val="1"/>
      <w:marLeft w:val="0"/>
      <w:marRight w:val="0"/>
      <w:marTop w:val="0"/>
      <w:marBottom w:val="0"/>
      <w:divBdr>
        <w:top w:val="none" w:sz="0" w:space="0" w:color="auto"/>
        <w:left w:val="none" w:sz="0" w:space="0" w:color="auto"/>
        <w:bottom w:val="none" w:sz="0" w:space="0" w:color="auto"/>
        <w:right w:val="none" w:sz="0" w:space="0" w:color="auto"/>
      </w:divBdr>
    </w:div>
    <w:div w:id="1480809899">
      <w:bodyDiv w:val="1"/>
      <w:marLeft w:val="0"/>
      <w:marRight w:val="0"/>
      <w:marTop w:val="0"/>
      <w:marBottom w:val="0"/>
      <w:divBdr>
        <w:top w:val="none" w:sz="0" w:space="0" w:color="auto"/>
        <w:left w:val="none" w:sz="0" w:space="0" w:color="auto"/>
        <w:bottom w:val="none" w:sz="0" w:space="0" w:color="auto"/>
        <w:right w:val="none" w:sz="0" w:space="0" w:color="auto"/>
      </w:divBdr>
    </w:div>
    <w:div w:id="1487936863">
      <w:bodyDiv w:val="1"/>
      <w:marLeft w:val="0"/>
      <w:marRight w:val="0"/>
      <w:marTop w:val="0"/>
      <w:marBottom w:val="0"/>
      <w:divBdr>
        <w:top w:val="none" w:sz="0" w:space="0" w:color="auto"/>
        <w:left w:val="none" w:sz="0" w:space="0" w:color="auto"/>
        <w:bottom w:val="none" w:sz="0" w:space="0" w:color="auto"/>
        <w:right w:val="none" w:sz="0" w:space="0" w:color="auto"/>
      </w:divBdr>
    </w:div>
    <w:div w:id="1493369891">
      <w:bodyDiv w:val="1"/>
      <w:marLeft w:val="0"/>
      <w:marRight w:val="0"/>
      <w:marTop w:val="0"/>
      <w:marBottom w:val="0"/>
      <w:divBdr>
        <w:top w:val="none" w:sz="0" w:space="0" w:color="auto"/>
        <w:left w:val="none" w:sz="0" w:space="0" w:color="auto"/>
        <w:bottom w:val="none" w:sz="0" w:space="0" w:color="auto"/>
        <w:right w:val="none" w:sz="0" w:space="0" w:color="auto"/>
      </w:divBdr>
    </w:div>
    <w:div w:id="1494101840">
      <w:bodyDiv w:val="1"/>
      <w:marLeft w:val="0"/>
      <w:marRight w:val="0"/>
      <w:marTop w:val="0"/>
      <w:marBottom w:val="0"/>
      <w:divBdr>
        <w:top w:val="none" w:sz="0" w:space="0" w:color="auto"/>
        <w:left w:val="none" w:sz="0" w:space="0" w:color="auto"/>
        <w:bottom w:val="none" w:sz="0" w:space="0" w:color="auto"/>
        <w:right w:val="none" w:sz="0" w:space="0" w:color="auto"/>
      </w:divBdr>
    </w:div>
    <w:div w:id="1496335130">
      <w:bodyDiv w:val="1"/>
      <w:marLeft w:val="0"/>
      <w:marRight w:val="0"/>
      <w:marTop w:val="0"/>
      <w:marBottom w:val="0"/>
      <w:divBdr>
        <w:top w:val="none" w:sz="0" w:space="0" w:color="auto"/>
        <w:left w:val="none" w:sz="0" w:space="0" w:color="auto"/>
        <w:bottom w:val="none" w:sz="0" w:space="0" w:color="auto"/>
        <w:right w:val="none" w:sz="0" w:space="0" w:color="auto"/>
      </w:divBdr>
    </w:div>
    <w:div w:id="1496451398">
      <w:bodyDiv w:val="1"/>
      <w:marLeft w:val="0"/>
      <w:marRight w:val="0"/>
      <w:marTop w:val="0"/>
      <w:marBottom w:val="0"/>
      <w:divBdr>
        <w:top w:val="none" w:sz="0" w:space="0" w:color="auto"/>
        <w:left w:val="none" w:sz="0" w:space="0" w:color="auto"/>
        <w:bottom w:val="none" w:sz="0" w:space="0" w:color="auto"/>
        <w:right w:val="none" w:sz="0" w:space="0" w:color="auto"/>
      </w:divBdr>
    </w:div>
    <w:div w:id="1499731345">
      <w:bodyDiv w:val="1"/>
      <w:marLeft w:val="0"/>
      <w:marRight w:val="0"/>
      <w:marTop w:val="0"/>
      <w:marBottom w:val="0"/>
      <w:divBdr>
        <w:top w:val="none" w:sz="0" w:space="0" w:color="auto"/>
        <w:left w:val="none" w:sz="0" w:space="0" w:color="auto"/>
        <w:bottom w:val="none" w:sz="0" w:space="0" w:color="auto"/>
        <w:right w:val="none" w:sz="0" w:space="0" w:color="auto"/>
      </w:divBdr>
    </w:div>
    <w:div w:id="1501117307">
      <w:bodyDiv w:val="1"/>
      <w:marLeft w:val="0"/>
      <w:marRight w:val="0"/>
      <w:marTop w:val="0"/>
      <w:marBottom w:val="0"/>
      <w:divBdr>
        <w:top w:val="none" w:sz="0" w:space="0" w:color="auto"/>
        <w:left w:val="none" w:sz="0" w:space="0" w:color="auto"/>
        <w:bottom w:val="none" w:sz="0" w:space="0" w:color="auto"/>
        <w:right w:val="none" w:sz="0" w:space="0" w:color="auto"/>
      </w:divBdr>
    </w:div>
    <w:div w:id="1502744786">
      <w:bodyDiv w:val="1"/>
      <w:marLeft w:val="0"/>
      <w:marRight w:val="0"/>
      <w:marTop w:val="0"/>
      <w:marBottom w:val="0"/>
      <w:divBdr>
        <w:top w:val="none" w:sz="0" w:space="0" w:color="auto"/>
        <w:left w:val="none" w:sz="0" w:space="0" w:color="auto"/>
        <w:bottom w:val="none" w:sz="0" w:space="0" w:color="auto"/>
        <w:right w:val="none" w:sz="0" w:space="0" w:color="auto"/>
      </w:divBdr>
    </w:div>
    <w:div w:id="1503860126">
      <w:bodyDiv w:val="1"/>
      <w:marLeft w:val="0"/>
      <w:marRight w:val="0"/>
      <w:marTop w:val="0"/>
      <w:marBottom w:val="0"/>
      <w:divBdr>
        <w:top w:val="none" w:sz="0" w:space="0" w:color="auto"/>
        <w:left w:val="none" w:sz="0" w:space="0" w:color="auto"/>
        <w:bottom w:val="none" w:sz="0" w:space="0" w:color="auto"/>
        <w:right w:val="none" w:sz="0" w:space="0" w:color="auto"/>
      </w:divBdr>
    </w:div>
    <w:div w:id="1514569039">
      <w:bodyDiv w:val="1"/>
      <w:marLeft w:val="0"/>
      <w:marRight w:val="0"/>
      <w:marTop w:val="0"/>
      <w:marBottom w:val="0"/>
      <w:divBdr>
        <w:top w:val="none" w:sz="0" w:space="0" w:color="auto"/>
        <w:left w:val="none" w:sz="0" w:space="0" w:color="auto"/>
        <w:bottom w:val="none" w:sz="0" w:space="0" w:color="auto"/>
        <w:right w:val="none" w:sz="0" w:space="0" w:color="auto"/>
      </w:divBdr>
    </w:div>
    <w:div w:id="1516462938">
      <w:bodyDiv w:val="1"/>
      <w:marLeft w:val="0"/>
      <w:marRight w:val="0"/>
      <w:marTop w:val="0"/>
      <w:marBottom w:val="0"/>
      <w:divBdr>
        <w:top w:val="none" w:sz="0" w:space="0" w:color="auto"/>
        <w:left w:val="none" w:sz="0" w:space="0" w:color="auto"/>
        <w:bottom w:val="none" w:sz="0" w:space="0" w:color="auto"/>
        <w:right w:val="none" w:sz="0" w:space="0" w:color="auto"/>
      </w:divBdr>
    </w:div>
    <w:div w:id="1517310435">
      <w:bodyDiv w:val="1"/>
      <w:marLeft w:val="0"/>
      <w:marRight w:val="0"/>
      <w:marTop w:val="0"/>
      <w:marBottom w:val="0"/>
      <w:divBdr>
        <w:top w:val="none" w:sz="0" w:space="0" w:color="auto"/>
        <w:left w:val="none" w:sz="0" w:space="0" w:color="auto"/>
        <w:bottom w:val="none" w:sz="0" w:space="0" w:color="auto"/>
        <w:right w:val="none" w:sz="0" w:space="0" w:color="auto"/>
      </w:divBdr>
    </w:div>
    <w:div w:id="1520048917">
      <w:bodyDiv w:val="1"/>
      <w:marLeft w:val="0"/>
      <w:marRight w:val="0"/>
      <w:marTop w:val="0"/>
      <w:marBottom w:val="0"/>
      <w:divBdr>
        <w:top w:val="none" w:sz="0" w:space="0" w:color="auto"/>
        <w:left w:val="none" w:sz="0" w:space="0" w:color="auto"/>
        <w:bottom w:val="none" w:sz="0" w:space="0" w:color="auto"/>
        <w:right w:val="none" w:sz="0" w:space="0" w:color="auto"/>
      </w:divBdr>
    </w:div>
    <w:div w:id="1520655683">
      <w:bodyDiv w:val="1"/>
      <w:marLeft w:val="0"/>
      <w:marRight w:val="0"/>
      <w:marTop w:val="0"/>
      <w:marBottom w:val="0"/>
      <w:divBdr>
        <w:top w:val="none" w:sz="0" w:space="0" w:color="auto"/>
        <w:left w:val="none" w:sz="0" w:space="0" w:color="auto"/>
        <w:bottom w:val="none" w:sz="0" w:space="0" w:color="auto"/>
        <w:right w:val="none" w:sz="0" w:space="0" w:color="auto"/>
      </w:divBdr>
    </w:div>
    <w:div w:id="1529564894">
      <w:bodyDiv w:val="1"/>
      <w:marLeft w:val="0"/>
      <w:marRight w:val="0"/>
      <w:marTop w:val="0"/>
      <w:marBottom w:val="0"/>
      <w:divBdr>
        <w:top w:val="none" w:sz="0" w:space="0" w:color="auto"/>
        <w:left w:val="none" w:sz="0" w:space="0" w:color="auto"/>
        <w:bottom w:val="none" w:sz="0" w:space="0" w:color="auto"/>
        <w:right w:val="none" w:sz="0" w:space="0" w:color="auto"/>
      </w:divBdr>
    </w:div>
    <w:div w:id="1531533934">
      <w:bodyDiv w:val="1"/>
      <w:marLeft w:val="0"/>
      <w:marRight w:val="0"/>
      <w:marTop w:val="0"/>
      <w:marBottom w:val="0"/>
      <w:divBdr>
        <w:top w:val="none" w:sz="0" w:space="0" w:color="auto"/>
        <w:left w:val="none" w:sz="0" w:space="0" w:color="auto"/>
        <w:bottom w:val="none" w:sz="0" w:space="0" w:color="auto"/>
        <w:right w:val="none" w:sz="0" w:space="0" w:color="auto"/>
      </w:divBdr>
    </w:div>
    <w:div w:id="1531844401">
      <w:bodyDiv w:val="1"/>
      <w:marLeft w:val="0"/>
      <w:marRight w:val="0"/>
      <w:marTop w:val="0"/>
      <w:marBottom w:val="0"/>
      <w:divBdr>
        <w:top w:val="none" w:sz="0" w:space="0" w:color="auto"/>
        <w:left w:val="none" w:sz="0" w:space="0" w:color="auto"/>
        <w:bottom w:val="none" w:sz="0" w:space="0" w:color="auto"/>
        <w:right w:val="none" w:sz="0" w:space="0" w:color="auto"/>
      </w:divBdr>
    </w:div>
    <w:div w:id="1534420499">
      <w:bodyDiv w:val="1"/>
      <w:marLeft w:val="0"/>
      <w:marRight w:val="0"/>
      <w:marTop w:val="0"/>
      <w:marBottom w:val="0"/>
      <w:divBdr>
        <w:top w:val="none" w:sz="0" w:space="0" w:color="auto"/>
        <w:left w:val="none" w:sz="0" w:space="0" w:color="auto"/>
        <w:bottom w:val="none" w:sz="0" w:space="0" w:color="auto"/>
        <w:right w:val="none" w:sz="0" w:space="0" w:color="auto"/>
      </w:divBdr>
    </w:div>
    <w:div w:id="1536579426">
      <w:bodyDiv w:val="1"/>
      <w:marLeft w:val="0"/>
      <w:marRight w:val="0"/>
      <w:marTop w:val="0"/>
      <w:marBottom w:val="0"/>
      <w:divBdr>
        <w:top w:val="none" w:sz="0" w:space="0" w:color="auto"/>
        <w:left w:val="none" w:sz="0" w:space="0" w:color="auto"/>
        <w:bottom w:val="none" w:sz="0" w:space="0" w:color="auto"/>
        <w:right w:val="none" w:sz="0" w:space="0" w:color="auto"/>
      </w:divBdr>
    </w:div>
    <w:div w:id="1537620325">
      <w:bodyDiv w:val="1"/>
      <w:marLeft w:val="0"/>
      <w:marRight w:val="0"/>
      <w:marTop w:val="0"/>
      <w:marBottom w:val="0"/>
      <w:divBdr>
        <w:top w:val="none" w:sz="0" w:space="0" w:color="auto"/>
        <w:left w:val="none" w:sz="0" w:space="0" w:color="auto"/>
        <w:bottom w:val="none" w:sz="0" w:space="0" w:color="auto"/>
        <w:right w:val="none" w:sz="0" w:space="0" w:color="auto"/>
      </w:divBdr>
    </w:div>
    <w:div w:id="1539900135">
      <w:bodyDiv w:val="1"/>
      <w:marLeft w:val="0"/>
      <w:marRight w:val="0"/>
      <w:marTop w:val="0"/>
      <w:marBottom w:val="0"/>
      <w:divBdr>
        <w:top w:val="none" w:sz="0" w:space="0" w:color="auto"/>
        <w:left w:val="none" w:sz="0" w:space="0" w:color="auto"/>
        <w:bottom w:val="none" w:sz="0" w:space="0" w:color="auto"/>
        <w:right w:val="none" w:sz="0" w:space="0" w:color="auto"/>
      </w:divBdr>
    </w:div>
    <w:div w:id="1540436393">
      <w:bodyDiv w:val="1"/>
      <w:marLeft w:val="0"/>
      <w:marRight w:val="0"/>
      <w:marTop w:val="0"/>
      <w:marBottom w:val="0"/>
      <w:divBdr>
        <w:top w:val="none" w:sz="0" w:space="0" w:color="auto"/>
        <w:left w:val="none" w:sz="0" w:space="0" w:color="auto"/>
        <w:bottom w:val="none" w:sz="0" w:space="0" w:color="auto"/>
        <w:right w:val="none" w:sz="0" w:space="0" w:color="auto"/>
      </w:divBdr>
    </w:div>
    <w:div w:id="1551648533">
      <w:bodyDiv w:val="1"/>
      <w:marLeft w:val="0"/>
      <w:marRight w:val="0"/>
      <w:marTop w:val="0"/>
      <w:marBottom w:val="0"/>
      <w:divBdr>
        <w:top w:val="none" w:sz="0" w:space="0" w:color="auto"/>
        <w:left w:val="none" w:sz="0" w:space="0" w:color="auto"/>
        <w:bottom w:val="none" w:sz="0" w:space="0" w:color="auto"/>
        <w:right w:val="none" w:sz="0" w:space="0" w:color="auto"/>
      </w:divBdr>
    </w:div>
    <w:div w:id="1558475156">
      <w:bodyDiv w:val="1"/>
      <w:marLeft w:val="0"/>
      <w:marRight w:val="0"/>
      <w:marTop w:val="0"/>
      <w:marBottom w:val="0"/>
      <w:divBdr>
        <w:top w:val="none" w:sz="0" w:space="0" w:color="auto"/>
        <w:left w:val="none" w:sz="0" w:space="0" w:color="auto"/>
        <w:bottom w:val="none" w:sz="0" w:space="0" w:color="auto"/>
        <w:right w:val="none" w:sz="0" w:space="0" w:color="auto"/>
      </w:divBdr>
    </w:div>
    <w:div w:id="1560440622">
      <w:bodyDiv w:val="1"/>
      <w:marLeft w:val="0"/>
      <w:marRight w:val="0"/>
      <w:marTop w:val="0"/>
      <w:marBottom w:val="0"/>
      <w:divBdr>
        <w:top w:val="none" w:sz="0" w:space="0" w:color="auto"/>
        <w:left w:val="none" w:sz="0" w:space="0" w:color="auto"/>
        <w:bottom w:val="none" w:sz="0" w:space="0" w:color="auto"/>
        <w:right w:val="none" w:sz="0" w:space="0" w:color="auto"/>
      </w:divBdr>
    </w:div>
    <w:div w:id="1564490819">
      <w:bodyDiv w:val="1"/>
      <w:marLeft w:val="0"/>
      <w:marRight w:val="0"/>
      <w:marTop w:val="0"/>
      <w:marBottom w:val="0"/>
      <w:divBdr>
        <w:top w:val="none" w:sz="0" w:space="0" w:color="auto"/>
        <w:left w:val="none" w:sz="0" w:space="0" w:color="auto"/>
        <w:bottom w:val="none" w:sz="0" w:space="0" w:color="auto"/>
        <w:right w:val="none" w:sz="0" w:space="0" w:color="auto"/>
      </w:divBdr>
    </w:div>
    <w:div w:id="1564680156">
      <w:bodyDiv w:val="1"/>
      <w:marLeft w:val="0"/>
      <w:marRight w:val="0"/>
      <w:marTop w:val="0"/>
      <w:marBottom w:val="0"/>
      <w:divBdr>
        <w:top w:val="none" w:sz="0" w:space="0" w:color="auto"/>
        <w:left w:val="none" w:sz="0" w:space="0" w:color="auto"/>
        <w:bottom w:val="none" w:sz="0" w:space="0" w:color="auto"/>
        <w:right w:val="none" w:sz="0" w:space="0" w:color="auto"/>
      </w:divBdr>
    </w:div>
    <w:div w:id="1565875967">
      <w:bodyDiv w:val="1"/>
      <w:marLeft w:val="0"/>
      <w:marRight w:val="0"/>
      <w:marTop w:val="0"/>
      <w:marBottom w:val="0"/>
      <w:divBdr>
        <w:top w:val="none" w:sz="0" w:space="0" w:color="auto"/>
        <w:left w:val="none" w:sz="0" w:space="0" w:color="auto"/>
        <w:bottom w:val="none" w:sz="0" w:space="0" w:color="auto"/>
        <w:right w:val="none" w:sz="0" w:space="0" w:color="auto"/>
      </w:divBdr>
    </w:div>
    <w:div w:id="1566179830">
      <w:bodyDiv w:val="1"/>
      <w:marLeft w:val="0"/>
      <w:marRight w:val="0"/>
      <w:marTop w:val="0"/>
      <w:marBottom w:val="0"/>
      <w:divBdr>
        <w:top w:val="none" w:sz="0" w:space="0" w:color="auto"/>
        <w:left w:val="none" w:sz="0" w:space="0" w:color="auto"/>
        <w:bottom w:val="none" w:sz="0" w:space="0" w:color="auto"/>
        <w:right w:val="none" w:sz="0" w:space="0" w:color="auto"/>
      </w:divBdr>
    </w:div>
    <w:div w:id="1566647200">
      <w:bodyDiv w:val="1"/>
      <w:marLeft w:val="0"/>
      <w:marRight w:val="0"/>
      <w:marTop w:val="0"/>
      <w:marBottom w:val="0"/>
      <w:divBdr>
        <w:top w:val="none" w:sz="0" w:space="0" w:color="auto"/>
        <w:left w:val="none" w:sz="0" w:space="0" w:color="auto"/>
        <w:bottom w:val="none" w:sz="0" w:space="0" w:color="auto"/>
        <w:right w:val="none" w:sz="0" w:space="0" w:color="auto"/>
      </w:divBdr>
    </w:div>
    <w:div w:id="1570075275">
      <w:bodyDiv w:val="1"/>
      <w:marLeft w:val="0"/>
      <w:marRight w:val="0"/>
      <w:marTop w:val="0"/>
      <w:marBottom w:val="0"/>
      <w:divBdr>
        <w:top w:val="none" w:sz="0" w:space="0" w:color="auto"/>
        <w:left w:val="none" w:sz="0" w:space="0" w:color="auto"/>
        <w:bottom w:val="none" w:sz="0" w:space="0" w:color="auto"/>
        <w:right w:val="none" w:sz="0" w:space="0" w:color="auto"/>
      </w:divBdr>
    </w:div>
    <w:div w:id="1579168184">
      <w:bodyDiv w:val="1"/>
      <w:marLeft w:val="0"/>
      <w:marRight w:val="0"/>
      <w:marTop w:val="0"/>
      <w:marBottom w:val="0"/>
      <w:divBdr>
        <w:top w:val="none" w:sz="0" w:space="0" w:color="auto"/>
        <w:left w:val="none" w:sz="0" w:space="0" w:color="auto"/>
        <w:bottom w:val="none" w:sz="0" w:space="0" w:color="auto"/>
        <w:right w:val="none" w:sz="0" w:space="0" w:color="auto"/>
      </w:divBdr>
    </w:div>
    <w:div w:id="1593586710">
      <w:bodyDiv w:val="1"/>
      <w:marLeft w:val="0"/>
      <w:marRight w:val="0"/>
      <w:marTop w:val="0"/>
      <w:marBottom w:val="0"/>
      <w:divBdr>
        <w:top w:val="none" w:sz="0" w:space="0" w:color="auto"/>
        <w:left w:val="none" w:sz="0" w:space="0" w:color="auto"/>
        <w:bottom w:val="none" w:sz="0" w:space="0" w:color="auto"/>
        <w:right w:val="none" w:sz="0" w:space="0" w:color="auto"/>
      </w:divBdr>
    </w:div>
    <w:div w:id="1594556816">
      <w:bodyDiv w:val="1"/>
      <w:marLeft w:val="0"/>
      <w:marRight w:val="0"/>
      <w:marTop w:val="0"/>
      <w:marBottom w:val="0"/>
      <w:divBdr>
        <w:top w:val="none" w:sz="0" w:space="0" w:color="auto"/>
        <w:left w:val="none" w:sz="0" w:space="0" w:color="auto"/>
        <w:bottom w:val="none" w:sz="0" w:space="0" w:color="auto"/>
        <w:right w:val="none" w:sz="0" w:space="0" w:color="auto"/>
      </w:divBdr>
    </w:div>
    <w:div w:id="1595824701">
      <w:bodyDiv w:val="1"/>
      <w:marLeft w:val="0"/>
      <w:marRight w:val="0"/>
      <w:marTop w:val="0"/>
      <w:marBottom w:val="0"/>
      <w:divBdr>
        <w:top w:val="none" w:sz="0" w:space="0" w:color="auto"/>
        <w:left w:val="none" w:sz="0" w:space="0" w:color="auto"/>
        <w:bottom w:val="none" w:sz="0" w:space="0" w:color="auto"/>
        <w:right w:val="none" w:sz="0" w:space="0" w:color="auto"/>
      </w:divBdr>
    </w:div>
    <w:div w:id="1596354411">
      <w:bodyDiv w:val="1"/>
      <w:marLeft w:val="0"/>
      <w:marRight w:val="0"/>
      <w:marTop w:val="0"/>
      <w:marBottom w:val="0"/>
      <w:divBdr>
        <w:top w:val="none" w:sz="0" w:space="0" w:color="auto"/>
        <w:left w:val="none" w:sz="0" w:space="0" w:color="auto"/>
        <w:bottom w:val="none" w:sz="0" w:space="0" w:color="auto"/>
        <w:right w:val="none" w:sz="0" w:space="0" w:color="auto"/>
      </w:divBdr>
    </w:div>
    <w:div w:id="1596669597">
      <w:bodyDiv w:val="1"/>
      <w:marLeft w:val="0"/>
      <w:marRight w:val="0"/>
      <w:marTop w:val="0"/>
      <w:marBottom w:val="0"/>
      <w:divBdr>
        <w:top w:val="none" w:sz="0" w:space="0" w:color="auto"/>
        <w:left w:val="none" w:sz="0" w:space="0" w:color="auto"/>
        <w:bottom w:val="none" w:sz="0" w:space="0" w:color="auto"/>
        <w:right w:val="none" w:sz="0" w:space="0" w:color="auto"/>
      </w:divBdr>
    </w:div>
    <w:div w:id="1609242316">
      <w:bodyDiv w:val="1"/>
      <w:marLeft w:val="0"/>
      <w:marRight w:val="0"/>
      <w:marTop w:val="0"/>
      <w:marBottom w:val="0"/>
      <w:divBdr>
        <w:top w:val="none" w:sz="0" w:space="0" w:color="auto"/>
        <w:left w:val="none" w:sz="0" w:space="0" w:color="auto"/>
        <w:bottom w:val="none" w:sz="0" w:space="0" w:color="auto"/>
        <w:right w:val="none" w:sz="0" w:space="0" w:color="auto"/>
      </w:divBdr>
    </w:div>
    <w:div w:id="1610356749">
      <w:bodyDiv w:val="1"/>
      <w:marLeft w:val="0"/>
      <w:marRight w:val="0"/>
      <w:marTop w:val="0"/>
      <w:marBottom w:val="0"/>
      <w:divBdr>
        <w:top w:val="none" w:sz="0" w:space="0" w:color="auto"/>
        <w:left w:val="none" w:sz="0" w:space="0" w:color="auto"/>
        <w:bottom w:val="none" w:sz="0" w:space="0" w:color="auto"/>
        <w:right w:val="none" w:sz="0" w:space="0" w:color="auto"/>
      </w:divBdr>
    </w:div>
    <w:div w:id="1613055163">
      <w:bodyDiv w:val="1"/>
      <w:marLeft w:val="0"/>
      <w:marRight w:val="0"/>
      <w:marTop w:val="0"/>
      <w:marBottom w:val="0"/>
      <w:divBdr>
        <w:top w:val="none" w:sz="0" w:space="0" w:color="auto"/>
        <w:left w:val="none" w:sz="0" w:space="0" w:color="auto"/>
        <w:bottom w:val="none" w:sz="0" w:space="0" w:color="auto"/>
        <w:right w:val="none" w:sz="0" w:space="0" w:color="auto"/>
      </w:divBdr>
    </w:div>
    <w:div w:id="1614285556">
      <w:bodyDiv w:val="1"/>
      <w:marLeft w:val="0"/>
      <w:marRight w:val="0"/>
      <w:marTop w:val="0"/>
      <w:marBottom w:val="0"/>
      <w:divBdr>
        <w:top w:val="none" w:sz="0" w:space="0" w:color="auto"/>
        <w:left w:val="none" w:sz="0" w:space="0" w:color="auto"/>
        <w:bottom w:val="none" w:sz="0" w:space="0" w:color="auto"/>
        <w:right w:val="none" w:sz="0" w:space="0" w:color="auto"/>
      </w:divBdr>
    </w:div>
    <w:div w:id="1617714159">
      <w:bodyDiv w:val="1"/>
      <w:marLeft w:val="0"/>
      <w:marRight w:val="0"/>
      <w:marTop w:val="0"/>
      <w:marBottom w:val="0"/>
      <w:divBdr>
        <w:top w:val="none" w:sz="0" w:space="0" w:color="auto"/>
        <w:left w:val="none" w:sz="0" w:space="0" w:color="auto"/>
        <w:bottom w:val="none" w:sz="0" w:space="0" w:color="auto"/>
        <w:right w:val="none" w:sz="0" w:space="0" w:color="auto"/>
      </w:divBdr>
    </w:div>
    <w:div w:id="1623881458">
      <w:bodyDiv w:val="1"/>
      <w:marLeft w:val="0"/>
      <w:marRight w:val="0"/>
      <w:marTop w:val="0"/>
      <w:marBottom w:val="0"/>
      <w:divBdr>
        <w:top w:val="none" w:sz="0" w:space="0" w:color="auto"/>
        <w:left w:val="none" w:sz="0" w:space="0" w:color="auto"/>
        <w:bottom w:val="none" w:sz="0" w:space="0" w:color="auto"/>
        <w:right w:val="none" w:sz="0" w:space="0" w:color="auto"/>
      </w:divBdr>
    </w:div>
    <w:div w:id="1624651524">
      <w:bodyDiv w:val="1"/>
      <w:marLeft w:val="0"/>
      <w:marRight w:val="0"/>
      <w:marTop w:val="0"/>
      <w:marBottom w:val="0"/>
      <w:divBdr>
        <w:top w:val="none" w:sz="0" w:space="0" w:color="auto"/>
        <w:left w:val="none" w:sz="0" w:space="0" w:color="auto"/>
        <w:bottom w:val="none" w:sz="0" w:space="0" w:color="auto"/>
        <w:right w:val="none" w:sz="0" w:space="0" w:color="auto"/>
      </w:divBdr>
    </w:div>
    <w:div w:id="1626422409">
      <w:bodyDiv w:val="1"/>
      <w:marLeft w:val="0"/>
      <w:marRight w:val="0"/>
      <w:marTop w:val="0"/>
      <w:marBottom w:val="0"/>
      <w:divBdr>
        <w:top w:val="none" w:sz="0" w:space="0" w:color="auto"/>
        <w:left w:val="none" w:sz="0" w:space="0" w:color="auto"/>
        <w:bottom w:val="none" w:sz="0" w:space="0" w:color="auto"/>
        <w:right w:val="none" w:sz="0" w:space="0" w:color="auto"/>
      </w:divBdr>
    </w:div>
    <w:div w:id="1628270119">
      <w:bodyDiv w:val="1"/>
      <w:marLeft w:val="0"/>
      <w:marRight w:val="0"/>
      <w:marTop w:val="0"/>
      <w:marBottom w:val="0"/>
      <w:divBdr>
        <w:top w:val="none" w:sz="0" w:space="0" w:color="auto"/>
        <w:left w:val="none" w:sz="0" w:space="0" w:color="auto"/>
        <w:bottom w:val="none" w:sz="0" w:space="0" w:color="auto"/>
        <w:right w:val="none" w:sz="0" w:space="0" w:color="auto"/>
      </w:divBdr>
    </w:div>
    <w:div w:id="1629553670">
      <w:bodyDiv w:val="1"/>
      <w:marLeft w:val="0"/>
      <w:marRight w:val="0"/>
      <w:marTop w:val="0"/>
      <w:marBottom w:val="0"/>
      <w:divBdr>
        <w:top w:val="none" w:sz="0" w:space="0" w:color="auto"/>
        <w:left w:val="none" w:sz="0" w:space="0" w:color="auto"/>
        <w:bottom w:val="none" w:sz="0" w:space="0" w:color="auto"/>
        <w:right w:val="none" w:sz="0" w:space="0" w:color="auto"/>
      </w:divBdr>
    </w:div>
    <w:div w:id="1636331238">
      <w:bodyDiv w:val="1"/>
      <w:marLeft w:val="0"/>
      <w:marRight w:val="0"/>
      <w:marTop w:val="0"/>
      <w:marBottom w:val="0"/>
      <w:divBdr>
        <w:top w:val="none" w:sz="0" w:space="0" w:color="auto"/>
        <w:left w:val="none" w:sz="0" w:space="0" w:color="auto"/>
        <w:bottom w:val="none" w:sz="0" w:space="0" w:color="auto"/>
        <w:right w:val="none" w:sz="0" w:space="0" w:color="auto"/>
      </w:divBdr>
    </w:div>
    <w:div w:id="1642154361">
      <w:bodyDiv w:val="1"/>
      <w:marLeft w:val="0"/>
      <w:marRight w:val="0"/>
      <w:marTop w:val="0"/>
      <w:marBottom w:val="0"/>
      <w:divBdr>
        <w:top w:val="none" w:sz="0" w:space="0" w:color="auto"/>
        <w:left w:val="none" w:sz="0" w:space="0" w:color="auto"/>
        <w:bottom w:val="none" w:sz="0" w:space="0" w:color="auto"/>
        <w:right w:val="none" w:sz="0" w:space="0" w:color="auto"/>
      </w:divBdr>
    </w:div>
    <w:div w:id="1645810839">
      <w:bodyDiv w:val="1"/>
      <w:marLeft w:val="0"/>
      <w:marRight w:val="0"/>
      <w:marTop w:val="0"/>
      <w:marBottom w:val="0"/>
      <w:divBdr>
        <w:top w:val="none" w:sz="0" w:space="0" w:color="auto"/>
        <w:left w:val="none" w:sz="0" w:space="0" w:color="auto"/>
        <w:bottom w:val="none" w:sz="0" w:space="0" w:color="auto"/>
        <w:right w:val="none" w:sz="0" w:space="0" w:color="auto"/>
      </w:divBdr>
    </w:div>
    <w:div w:id="1646349470">
      <w:bodyDiv w:val="1"/>
      <w:marLeft w:val="0"/>
      <w:marRight w:val="0"/>
      <w:marTop w:val="0"/>
      <w:marBottom w:val="0"/>
      <w:divBdr>
        <w:top w:val="none" w:sz="0" w:space="0" w:color="auto"/>
        <w:left w:val="none" w:sz="0" w:space="0" w:color="auto"/>
        <w:bottom w:val="none" w:sz="0" w:space="0" w:color="auto"/>
        <w:right w:val="none" w:sz="0" w:space="0" w:color="auto"/>
      </w:divBdr>
    </w:div>
    <w:div w:id="1653439504">
      <w:bodyDiv w:val="1"/>
      <w:marLeft w:val="0"/>
      <w:marRight w:val="0"/>
      <w:marTop w:val="0"/>
      <w:marBottom w:val="0"/>
      <w:divBdr>
        <w:top w:val="none" w:sz="0" w:space="0" w:color="auto"/>
        <w:left w:val="none" w:sz="0" w:space="0" w:color="auto"/>
        <w:bottom w:val="none" w:sz="0" w:space="0" w:color="auto"/>
        <w:right w:val="none" w:sz="0" w:space="0" w:color="auto"/>
      </w:divBdr>
    </w:div>
    <w:div w:id="1657609888">
      <w:bodyDiv w:val="1"/>
      <w:marLeft w:val="0"/>
      <w:marRight w:val="0"/>
      <w:marTop w:val="0"/>
      <w:marBottom w:val="0"/>
      <w:divBdr>
        <w:top w:val="none" w:sz="0" w:space="0" w:color="auto"/>
        <w:left w:val="none" w:sz="0" w:space="0" w:color="auto"/>
        <w:bottom w:val="none" w:sz="0" w:space="0" w:color="auto"/>
        <w:right w:val="none" w:sz="0" w:space="0" w:color="auto"/>
      </w:divBdr>
    </w:div>
    <w:div w:id="1658537501">
      <w:bodyDiv w:val="1"/>
      <w:marLeft w:val="0"/>
      <w:marRight w:val="0"/>
      <w:marTop w:val="0"/>
      <w:marBottom w:val="0"/>
      <w:divBdr>
        <w:top w:val="none" w:sz="0" w:space="0" w:color="auto"/>
        <w:left w:val="none" w:sz="0" w:space="0" w:color="auto"/>
        <w:bottom w:val="none" w:sz="0" w:space="0" w:color="auto"/>
        <w:right w:val="none" w:sz="0" w:space="0" w:color="auto"/>
      </w:divBdr>
    </w:div>
    <w:div w:id="1664816504">
      <w:bodyDiv w:val="1"/>
      <w:marLeft w:val="0"/>
      <w:marRight w:val="0"/>
      <w:marTop w:val="0"/>
      <w:marBottom w:val="0"/>
      <w:divBdr>
        <w:top w:val="none" w:sz="0" w:space="0" w:color="auto"/>
        <w:left w:val="none" w:sz="0" w:space="0" w:color="auto"/>
        <w:bottom w:val="none" w:sz="0" w:space="0" w:color="auto"/>
        <w:right w:val="none" w:sz="0" w:space="0" w:color="auto"/>
      </w:divBdr>
    </w:div>
    <w:div w:id="1665621071">
      <w:bodyDiv w:val="1"/>
      <w:marLeft w:val="0"/>
      <w:marRight w:val="0"/>
      <w:marTop w:val="0"/>
      <w:marBottom w:val="0"/>
      <w:divBdr>
        <w:top w:val="none" w:sz="0" w:space="0" w:color="auto"/>
        <w:left w:val="none" w:sz="0" w:space="0" w:color="auto"/>
        <w:bottom w:val="none" w:sz="0" w:space="0" w:color="auto"/>
        <w:right w:val="none" w:sz="0" w:space="0" w:color="auto"/>
      </w:divBdr>
    </w:div>
    <w:div w:id="1668438485">
      <w:bodyDiv w:val="1"/>
      <w:marLeft w:val="0"/>
      <w:marRight w:val="0"/>
      <w:marTop w:val="0"/>
      <w:marBottom w:val="0"/>
      <w:divBdr>
        <w:top w:val="none" w:sz="0" w:space="0" w:color="auto"/>
        <w:left w:val="none" w:sz="0" w:space="0" w:color="auto"/>
        <w:bottom w:val="none" w:sz="0" w:space="0" w:color="auto"/>
        <w:right w:val="none" w:sz="0" w:space="0" w:color="auto"/>
      </w:divBdr>
    </w:div>
    <w:div w:id="1668746783">
      <w:bodyDiv w:val="1"/>
      <w:marLeft w:val="0"/>
      <w:marRight w:val="0"/>
      <w:marTop w:val="0"/>
      <w:marBottom w:val="0"/>
      <w:divBdr>
        <w:top w:val="none" w:sz="0" w:space="0" w:color="auto"/>
        <w:left w:val="none" w:sz="0" w:space="0" w:color="auto"/>
        <w:bottom w:val="none" w:sz="0" w:space="0" w:color="auto"/>
        <w:right w:val="none" w:sz="0" w:space="0" w:color="auto"/>
      </w:divBdr>
    </w:div>
    <w:div w:id="1674916444">
      <w:bodyDiv w:val="1"/>
      <w:marLeft w:val="0"/>
      <w:marRight w:val="0"/>
      <w:marTop w:val="0"/>
      <w:marBottom w:val="0"/>
      <w:divBdr>
        <w:top w:val="none" w:sz="0" w:space="0" w:color="auto"/>
        <w:left w:val="none" w:sz="0" w:space="0" w:color="auto"/>
        <w:bottom w:val="none" w:sz="0" w:space="0" w:color="auto"/>
        <w:right w:val="none" w:sz="0" w:space="0" w:color="auto"/>
      </w:divBdr>
    </w:div>
    <w:div w:id="1678652110">
      <w:bodyDiv w:val="1"/>
      <w:marLeft w:val="0"/>
      <w:marRight w:val="0"/>
      <w:marTop w:val="0"/>
      <w:marBottom w:val="0"/>
      <w:divBdr>
        <w:top w:val="none" w:sz="0" w:space="0" w:color="auto"/>
        <w:left w:val="none" w:sz="0" w:space="0" w:color="auto"/>
        <w:bottom w:val="none" w:sz="0" w:space="0" w:color="auto"/>
        <w:right w:val="none" w:sz="0" w:space="0" w:color="auto"/>
      </w:divBdr>
    </w:div>
    <w:div w:id="1678921051">
      <w:bodyDiv w:val="1"/>
      <w:marLeft w:val="0"/>
      <w:marRight w:val="0"/>
      <w:marTop w:val="0"/>
      <w:marBottom w:val="0"/>
      <w:divBdr>
        <w:top w:val="none" w:sz="0" w:space="0" w:color="auto"/>
        <w:left w:val="none" w:sz="0" w:space="0" w:color="auto"/>
        <w:bottom w:val="none" w:sz="0" w:space="0" w:color="auto"/>
        <w:right w:val="none" w:sz="0" w:space="0" w:color="auto"/>
      </w:divBdr>
    </w:div>
    <w:div w:id="1679886767">
      <w:bodyDiv w:val="1"/>
      <w:marLeft w:val="0"/>
      <w:marRight w:val="0"/>
      <w:marTop w:val="0"/>
      <w:marBottom w:val="0"/>
      <w:divBdr>
        <w:top w:val="none" w:sz="0" w:space="0" w:color="auto"/>
        <w:left w:val="none" w:sz="0" w:space="0" w:color="auto"/>
        <w:bottom w:val="none" w:sz="0" w:space="0" w:color="auto"/>
        <w:right w:val="none" w:sz="0" w:space="0" w:color="auto"/>
      </w:divBdr>
    </w:div>
    <w:div w:id="1689798052">
      <w:bodyDiv w:val="1"/>
      <w:marLeft w:val="0"/>
      <w:marRight w:val="0"/>
      <w:marTop w:val="0"/>
      <w:marBottom w:val="0"/>
      <w:divBdr>
        <w:top w:val="none" w:sz="0" w:space="0" w:color="auto"/>
        <w:left w:val="none" w:sz="0" w:space="0" w:color="auto"/>
        <w:bottom w:val="none" w:sz="0" w:space="0" w:color="auto"/>
        <w:right w:val="none" w:sz="0" w:space="0" w:color="auto"/>
      </w:divBdr>
    </w:div>
    <w:div w:id="1690402448">
      <w:bodyDiv w:val="1"/>
      <w:marLeft w:val="0"/>
      <w:marRight w:val="0"/>
      <w:marTop w:val="0"/>
      <w:marBottom w:val="0"/>
      <w:divBdr>
        <w:top w:val="none" w:sz="0" w:space="0" w:color="auto"/>
        <w:left w:val="none" w:sz="0" w:space="0" w:color="auto"/>
        <w:bottom w:val="none" w:sz="0" w:space="0" w:color="auto"/>
        <w:right w:val="none" w:sz="0" w:space="0" w:color="auto"/>
      </w:divBdr>
    </w:div>
    <w:div w:id="1695184278">
      <w:bodyDiv w:val="1"/>
      <w:marLeft w:val="0"/>
      <w:marRight w:val="0"/>
      <w:marTop w:val="0"/>
      <w:marBottom w:val="0"/>
      <w:divBdr>
        <w:top w:val="none" w:sz="0" w:space="0" w:color="auto"/>
        <w:left w:val="none" w:sz="0" w:space="0" w:color="auto"/>
        <w:bottom w:val="none" w:sz="0" w:space="0" w:color="auto"/>
        <w:right w:val="none" w:sz="0" w:space="0" w:color="auto"/>
      </w:divBdr>
    </w:div>
    <w:div w:id="1695233368">
      <w:bodyDiv w:val="1"/>
      <w:marLeft w:val="0"/>
      <w:marRight w:val="0"/>
      <w:marTop w:val="0"/>
      <w:marBottom w:val="0"/>
      <w:divBdr>
        <w:top w:val="none" w:sz="0" w:space="0" w:color="auto"/>
        <w:left w:val="none" w:sz="0" w:space="0" w:color="auto"/>
        <w:bottom w:val="none" w:sz="0" w:space="0" w:color="auto"/>
        <w:right w:val="none" w:sz="0" w:space="0" w:color="auto"/>
      </w:divBdr>
    </w:div>
    <w:div w:id="1698507597">
      <w:bodyDiv w:val="1"/>
      <w:marLeft w:val="0"/>
      <w:marRight w:val="0"/>
      <w:marTop w:val="0"/>
      <w:marBottom w:val="0"/>
      <w:divBdr>
        <w:top w:val="none" w:sz="0" w:space="0" w:color="auto"/>
        <w:left w:val="none" w:sz="0" w:space="0" w:color="auto"/>
        <w:bottom w:val="none" w:sz="0" w:space="0" w:color="auto"/>
        <w:right w:val="none" w:sz="0" w:space="0" w:color="auto"/>
      </w:divBdr>
    </w:div>
    <w:div w:id="1708749452">
      <w:bodyDiv w:val="1"/>
      <w:marLeft w:val="0"/>
      <w:marRight w:val="0"/>
      <w:marTop w:val="0"/>
      <w:marBottom w:val="0"/>
      <w:divBdr>
        <w:top w:val="none" w:sz="0" w:space="0" w:color="auto"/>
        <w:left w:val="none" w:sz="0" w:space="0" w:color="auto"/>
        <w:bottom w:val="none" w:sz="0" w:space="0" w:color="auto"/>
        <w:right w:val="none" w:sz="0" w:space="0" w:color="auto"/>
      </w:divBdr>
    </w:div>
    <w:div w:id="1712724387">
      <w:bodyDiv w:val="1"/>
      <w:marLeft w:val="0"/>
      <w:marRight w:val="0"/>
      <w:marTop w:val="0"/>
      <w:marBottom w:val="0"/>
      <w:divBdr>
        <w:top w:val="none" w:sz="0" w:space="0" w:color="auto"/>
        <w:left w:val="none" w:sz="0" w:space="0" w:color="auto"/>
        <w:bottom w:val="none" w:sz="0" w:space="0" w:color="auto"/>
        <w:right w:val="none" w:sz="0" w:space="0" w:color="auto"/>
      </w:divBdr>
    </w:div>
    <w:div w:id="1716655926">
      <w:bodyDiv w:val="1"/>
      <w:marLeft w:val="0"/>
      <w:marRight w:val="0"/>
      <w:marTop w:val="0"/>
      <w:marBottom w:val="0"/>
      <w:divBdr>
        <w:top w:val="none" w:sz="0" w:space="0" w:color="auto"/>
        <w:left w:val="none" w:sz="0" w:space="0" w:color="auto"/>
        <w:bottom w:val="none" w:sz="0" w:space="0" w:color="auto"/>
        <w:right w:val="none" w:sz="0" w:space="0" w:color="auto"/>
      </w:divBdr>
    </w:div>
    <w:div w:id="1719040952">
      <w:bodyDiv w:val="1"/>
      <w:marLeft w:val="0"/>
      <w:marRight w:val="0"/>
      <w:marTop w:val="0"/>
      <w:marBottom w:val="0"/>
      <w:divBdr>
        <w:top w:val="none" w:sz="0" w:space="0" w:color="auto"/>
        <w:left w:val="none" w:sz="0" w:space="0" w:color="auto"/>
        <w:bottom w:val="none" w:sz="0" w:space="0" w:color="auto"/>
        <w:right w:val="none" w:sz="0" w:space="0" w:color="auto"/>
      </w:divBdr>
    </w:div>
    <w:div w:id="1719892470">
      <w:bodyDiv w:val="1"/>
      <w:marLeft w:val="0"/>
      <w:marRight w:val="0"/>
      <w:marTop w:val="0"/>
      <w:marBottom w:val="0"/>
      <w:divBdr>
        <w:top w:val="none" w:sz="0" w:space="0" w:color="auto"/>
        <w:left w:val="none" w:sz="0" w:space="0" w:color="auto"/>
        <w:bottom w:val="none" w:sz="0" w:space="0" w:color="auto"/>
        <w:right w:val="none" w:sz="0" w:space="0" w:color="auto"/>
      </w:divBdr>
    </w:div>
    <w:div w:id="1719935096">
      <w:bodyDiv w:val="1"/>
      <w:marLeft w:val="0"/>
      <w:marRight w:val="0"/>
      <w:marTop w:val="0"/>
      <w:marBottom w:val="0"/>
      <w:divBdr>
        <w:top w:val="none" w:sz="0" w:space="0" w:color="auto"/>
        <w:left w:val="none" w:sz="0" w:space="0" w:color="auto"/>
        <w:bottom w:val="none" w:sz="0" w:space="0" w:color="auto"/>
        <w:right w:val="none" w:sz="0" w:space="0" w:color="auto"/>
      </w:divBdr>
    </w:div>
    <w:div w:id="1721131579">
      <w:bodyDiv w:val="1"/>
      <w:marLeft w:val="0"/>
      <w:marRight w:val="0"/>
      <w:marTop w:val="0"/>
      <w:marBottom w:val="0"/>
      <w:divBdr>
        <w:top w:val="none" w:sz="0" w:space="0" w:color="auto"/>
        <w:left w:val="none" w:sz="0" w:space="0" w:color="auto"/>
        <w:bottom w:val="none" w:sz="0" w:space="0" w:color="auto"/>
        <w:right w:val="none" w:sz="0" w:space="0" w:color="auto"/>
      </w:divBdr>
    </w:div>
    <w:div w:id="1724131645">
      <w:bodyDiv w:val="1"/>
      <w:marLeft w:val="0"/>
      <w:marRight w:val="0"/>
      <w:marTop w:val="0"/>
      <w:marBottom w:val="0"/>
      <w:divBdr>
        <w:top w:val="none" w:sz="0" w:space="0" w:color="auto"/>
        <w:left w:val="none" w:sz="0" w:space="0" w:color="auto"/>
        <w:bottom w:val="none" w:sz="0" w:space="0" w:color="auto"/>
        <w:right w:val="none" w:sz="0" w:space="0" w:color="auto"/>
      </w:divBdr>
    </w:div>
    <w:div w:id="1724131824">
      <w:bodyDiv w:val="1"/>
      <w:marLeft w:val="0"/>
      <w:marRight w:val="0"/>
      <w:marTop w:val="0"/>
      <w:marBottom w:val="0"/>
      <w:divBdr>
        <w:top w:val="none" w:sz="0" w:space="0" w:color="auto"/>
        <w:left w:val="none" w:sz="0" w:space="0" w:color="auto"/>
        <w:bottom w:val="none" w:sz="0" w:space="0" w:color="auto"/>
        <w:right w:val="none" w:sz="0" w:space="0" w:color="auto"/>
      </w:divBdr>
    </w:div>
    <w:div w:id="1730491788">
      <w:bodyDiv w:val="1"/>
      <w:marLeft w:val="0"/>
      <w:marRight w:val="0"/>
      <w:marTop w:val="0"/>
      <w:marBottom w:val="0"/>
      <w:divBdr>
        <w:top w:val="none" w:sz="0" w:space="0" w:color="auto"/>
        <w:left w:val="none" w:sz="0" w:space="0" w:color="auto"/>
        <w:bottom w:val="none" w:sz="0" w:space="0" w:color="auto"/>
        <w:right w:val="none" w:sz="0" w:space="0" w:color="auto"/>
      </w:divBdr>
    </w:div>
    <w:div w:id="1735079234">
      <w:bodyDiv w:val="1"/>
      <w:marLeft w:val="0"/>
      <w:marRight w:val="0"/>
      <w:marTop w:val="0"/>
      <w:marBottom w:val="0"/>
      <w:divBdr>
        <w:top w:val="none" w:sz="0" w:space="0" w:color="auto"/>
        <w:left w:val="none" w:sz="0" w:space="0" w:color="auto"/>
        <w:bottom w:val="none" w:sz="0" w:space="0" w:color="auto"/>
        <w:right w:val="none" w:sz="0" w:space="0" w:color="auto"/>
      </w:divBdr>
    </w:div>
    <w:div w:id="1738702777">
      <w:bodyDiv w:val="1"/>
      <w:marLeft w:val="0"/>
      <w:marRight w:val="0"/>
      <w:marTop w:val="0"/>
      <w:marBottom w:val="0"/>
      <w:divBdr>
        <w:top w:val="none" w:sz="0" w:space="0" w:color="auto"/>
        <w:left w:val="none" w:sz="0" w:space="0" w:color="auto"/>
        <w:bottom w:val="none" w:sz="0" w:space="0" w:color="auto"/>
        <w:right w:val="none" w:sz="0" w:space="0" w:color="auto"/>
      </w:divBdr>
    </w:div>
    <w:div w:id="1741319291">
      <w:bodyDiv w:val="1"/>
      <w:marLeft w:val="0"/>
      <w:marRight w:val="0"/>
      <w:marTop w:val="0"/>
      <w:marBottom w:val="0"/>
      <w:divBdr>
        <w:top w:val="none" w:sz="0" w:space="0" w:color="auto"/>
        <w:left w:val="none" w:sz="0" w:space="0" w:color="auto"/>
        <w:bottom w:val="none" w:sz="0" w:space="0" w:color="auto"/>
        <w:right w:val="none" w:sz="0" w:space="0" w:color="auto"/>
      </w:divBdr>
    </w:div>
    <w:div w:id="1743404242">
      <w:bodyDiv w:val="1"/>
      <w:marLeft w:val="0"/>
      <w:marRight w:val="0"/>
      <w:marTop w:val="0"/>
      <w:marBottom w:val="0"/>
      <w:divBdr>
        <w:top w:val="none" w:sz="0" w:space="0" w:color="auto"/>
        <w:left w:val="none" w:sz="0" w:space="0" w:color="auto"/>
        <w:bottom w:val="none" w:sz="0" w:space="0" w:color="auto"/>
        <w:right w:val="none" w:sz="0" w:space="0" w:color="auto"/>
      </w:divBdr>
    </w:div>
    <w:div w:id="1744251761">
      <w:bodyDiv w:val="1"/>
      <w:marLeft w:val="0"/>
      <w:marRight w:val="0"/>
      <w:marTop w:val="0"/>
      <w:marBottom w:val="0"/>
      <w:divBdr>
        <w:top w:val="none" w:sz="0" w:space="0" w:color="auto"/>
        <w:left w:val="none" w:sz="0" w:space="0" w:color="auto"/>
        <w:bottom w:val="none" w:sz="0" w:space="0" w:color="auto"/>
        <w:right w:val="none" w:sz="0" w:space="0" w:color="auto"/>
      </w:divBdr>
    </w:div>
    <w:div w:id="1744257987">
      <w:bodyDiv w:val="1"/>
      <w:marLeft w:val="0"/>
      <w:marRight w:val="0"/>
      <w:marTop w:val="0"/>
      <w:marBottom w:val="0"/>
      <w:divBdr>
        <w:top w:val="none" w:sz="0" w:space="0" w:color="auto"/>
        <w:left w:val="none" w:sz="0" w:space="0" w:color="auto"/>
        <w:bottom w:val="none" w:sz="0" w:space="0" w:color="auto"/>
        <w:right w:val="none" w:sz="0" w:space="0" w:color="auto"/>
      </w:divBdr>
    </w:div>
    <w:div w:id="1773163277">
      <w:bodyDiv w:val="1"/>
      <w:marLeft w:val="0"/>
      <w:marRight w:val="0"/>
      <w:marTop w:val="0"/>
      <w:marBottom w:val="0"/>
      <w:divBdr>
        <w:top w:val="none" w:sz="0" w:space="0" w:color="auto"/>
        <w:left w:val="none" w:sz="0" w:space="0" w:color="auto"/>
        <w:bottom w:val="none" w:sz="0" w:space="0" w:color="auto"/>
        <w:right w:val="none" w:sz="0" w:space="0" w:color="auto"/>
      </w:divBdr>
    </w:div>
    <w:div w:id="1775324719">
      <w:bodyDiv w:val="1"/>
      <w:marLeft w:val="0"/>
      <w:marRight w:val="0"/>
      <w:marTop w:val="0"/>
      <w:marBottom w:val="0"/>
      <w:divBdr>
        <w:top w:val="none" w:sz="0" w:space="0" w:color="auto"/>
        <w:left w:val="none" w:sz="0" w:space="0" w:color="auto"/>
        <w:bottom w:val="none" w:sz="0" w:space="0" w:color="auto"/>
        <w:right w:val="none" w:sz="0" w:space="0" w:color="auto"/>
      </w:divBdr>
    </w:div>
    <w:div w:id="1777945203">
      <w:bodyDiv w:val="1"/>
      <w:marLeft w:val="0"/>
      <w:marRight w:val="0"/>
      <w:marTop w:val="0"/>
      <w:marBottom w:val="0"/>
      <w:divBdr>
        <w:top w:val="none" w:sz="0" w:space="0" w:color="auto"/>
        <w:left w:val="none" w:sz="0" w:space="0" w:color="auto"/>
        <w:bottom w:val="none" w:sz="0" w:space="0" w:color="auto"/>
        <w:right w:val="none" w:sz="0" w:space="0" w:color="auto"/>
      </w:divBdr>
    </w:div>
    <w:div w:id="1778521246">
      <w:bodyDiv w:val="1"/>
      <w:marLeft w:val="0"/>
      <w:marRight w:val="0"/>
      <w:marTop w:val="0"/>
      <w:marBottom w:val="0"/>
      <w:divBdr>
        <w:top w:val="none" w:sz="0" w:space="0" w:color="auto"/>
        <w:left w:val="none" w:sz="0" w:space="0" w:color="auto"/>
        <w:bottom w:val="none" w:sz="0" w:space="0" w:color="auto"/>
        <w:right w:val="none" w:sz="0" w:space="0" w:color="auto"/>
      </w:divBdr>
    </w:div>
    <w:div w:id="1781415753">
      <w:bodyDiv w:val="1"/>
      <w:marLeft w:val="0"/>
      <w:marRight w:val="0"/>
      <w:marTop w:val="0"/>
      <w:marBottom w:val="0"/>
      <w:divBdr>
        <w:top w:val="none" w:sz="0" w:space="0" w:color="auto"/>
        <w:left w:val="none" w:sz="0" w:space="0" w:color="auto"/>
        <w:bottom w:val="none" w:sz="0" w:space="0" w:color="auto"/>
        <w:right w:val="none" w:sz="0" w:space="0" w:color="auto"/>
      </w:divBdr>
    </w:div>
    <w:div w:id="1781946380">
      <w:bodyDiv w:val="1"/>
      <w:marLeft w:val="0"/>
      <w:marRight w:val="0"/>
      <w:marTop w:val="0"/>
      <w:marBottom w:val="0"/>
      <w:divBdr>
        <w:top w:val="none" w:sz="0" w:space="0" w:color="auto"/>
        <w:left w:val="none" w:sz="0" w:space="0" w:color="auto"/>
        <w:bottom w:val="none" w:sz="0" w:space="0" w:color="auto"/>
        <w:right w:val="none" w:sz="0" w:space="0" w:color="auto"/>
      </w:divBdr>
    </w:div>
    <w:div w:id="1792628170">
      <w:bodyDiv w:val="1"/>
      <w:marLeft w:val="0"/>
      <w:marRight w:val="0"/>
      <w:marTop w:val="0"/>
      <w:marBottom w:val="0"/>
      <w:divBdr>
        <w:top w:val="none" w:sz="0" w:space="0" w:color="auto"/>
        <w:left w:val="none" w:sz="0" w:space="0" w:color="auto"/>
        <w:bottom w:val="none" w:sz="0" w:space="0" w:color="auto"/>
        <w:right w:val="none" w:sz="0" w:space="0" w:color="auto"/>
      </w:divBdr>
    </w:div>
    <w:div w:id="1795366412">
      <w:bodyDiv w:val="1"/>
      <w:marLeft w:val="0"/>
      <w:marRight w:val="0"/>
      <w:marTop w:val="0"/>
      <w:marBottom w:val="0"/>
      <w:divBdr>
        <w:top w:val="none" w:sz="0" w:space="0" w:color="auto"/>
        <w:left w:val="none" w:sz="0" w:space="0" w:color="auto"/>
        <w:bottom w:val="none" w:sz="0" w:space="0" w:color="auto"/>
        <w:right w:val="none" w:sz="0" w:space="0" w:color="auto"/>
      </w:divBdr>
    </w:div>
    <w:div w:id="1795710582">
      <w:bodyDiv w:val="1"/>
      <w:marLeft w:val="0"/>
      <w:marRight w:val="0"/>
      <w:marTop w:val="0"/>
      <w:marBottom w:val="0"/>
      <w:divBdr>
        <w:top w:val="none" w:sz="0" w:space="0" w:color="auto"/>
        <w:left w:val="none" w:sz="0" w:space="0" w:color="auto"/>
        <w:bottom w:val="none" w:sz="0" w:space="0" w:color="auto"/>
        <w:right w:val="none" w:sz="0" w:space="0" w:color="auto"/>
      </w:divBdr>
    </w:div>
    <w:div w:id="1802965964">
      <w:bodyDiv w:val="1"/>
      <w:marLeft w:val="0"/>
      <w:marRight w:val="0"/>
      <w:marTop w:val="0"/>
      <w:marBottom w:val="0"/>
      <w:divBdr>
        <w:top w:val="none" w:sz="0" w:space="0" w:color="auto"/>
        <w:left w:val="none" w:sz="0" w:space="0" w:color="auto"/>
        <w:bottom w:val="none" w:sz="0" w:space="0" w:color="auto"/>
        <w:right w:val="none" w:sz="0" w:space="0" w:color="auto"/>
      </w:divBdr>
    </w:div>
    <w:div w:id="1803574368">
      <w:bodyDiv w:val="1"/>
      <w:marLeft w:val="0"/>
      <w:marRight w:val="0"/>
      <w:marTop w:val="0"/>
      <w:marBottom w:val="0"/>
      <w:divBdr>
        <w:top w:val="none" w:sz="0" w:space="0" w:color="auto"/>
        <w:left w:val="none" w:sz="0" w:space="0" w:color="auto"/>
        <w:bottom w:val="none" w:sz="0" w:space="0" w:color="auto"/>
        <w:right w:val="none" w:sz="0" w:space="0" w:color="auto"/>
      </w:divBdr>
    </w:div>
    <w:div w:id="1807815600">
      <w:bodyDiv w:val="1"/>
      <w:marLeft w:val="0"/>
      <w:marRight w:val="0"/>
      <w:marTop w:val="0"/>
      <w:marBottom w:val="0"/>
      <w:divBdr>
        <w:top w:val="none" w:sz="0" w:space="0" w:color="auto"/>
        <w:left w:val="none" w:sz="0" w:space="0" w:color="auto"/>
        <w:bottom w:val="none" w:sz="0" w:space="0" w:color="auto"/>
        <w:right w:val="none" w:sz="0" w:space="0" w:color="auto"/>
      </w:divBdr>
    </w:div>
    <w:div w:id="1820875800">
      <w:bodyDiv w:val="1"/>
      <w:marLeft w:val="0"/>
      <w:marRight w:val="0"/>
      <w:marTop w:val="0"/>
      <w:marBottom w:val="0"/>
      <w:divBdr>
        <w:top w:val="none" w:sz="0" w:space="0" w:color="auto"/>
        <w:left w:val="none" w:sz="0" w:space="0" w:color="auto"/>
        <w:bottom w:val="none" w:sz="0" w:space="0" w:color="auto"/>
        <w:right w:val="none" w:sz="0" w:space="0" w:color="auto"/>
      </w:divBdr>
    </w:div>
    <w:div w:id="1825124269">
      <w:bodyDiv w:val="1"/>
      <w:marLeft w:val="0"/>
      <w:marRight w:val="0"/>
      <w:marTop w:val="0"/>
      <w:marBottom w:val="0"/>
      <w:divBdr>
        <w:top w:val="none" w:sz="0" w:space="0" w:color="auto"/>
        <w:left w:val="none" w:sz="0" w:space="0" w:color="auto"/>
        <w:bottom w:val="none" w:sz="0" w:space="0" w:color="auto"/>
        <w:right w:val="none" w:sz="0" w:space="0" w:color="auto"/>
      </w:divBdr>
    </w:div>
    <w:div w:id="1825537574">
      <w:bodyDiv w:val="1"/>
      <w:marLeft w:val="0"/>
      <w:marRight w:val="0"/>
      <w:marTop w:val="0"/>
      <w:marBottom w:val="0"/>
      <w:divBdr>
        <w:top w:val="none" w:sz="0" w:space="0" w:color="auto"/>
        <w:left w:val="none" w:sz="0" w:space="0" w:color="auto"/>
        <w:bottom w:val="none" w:sz="0" w:space="0" w:color="auto"/>
        <w:right w:val="none" w:sz="0" w:space="0" w:color="auto"/>
      </w:divBdr>
    </w:div>
    <w:div w:id="1828279223">
      <w:bodyDiv w:val="1"/>
      <w:marLeft w:val="0"/>
      <w:marRight w:val="0"/>
      <w:marTop w:val="0"/>
      <w:marBottom w:val="0"/>
      <w:divBdr>
        <w:top w:val="none" w:sz="0" w:space="0" w:color="auto"/>
        <w:left w:val="none" w:sz="0" w:space="0" w:color="auto"/>
        <w:bottom w:val="none" w:sz="0" w:space="0" w:color="auto"/>
        <w:right w:val="none" w:sz="0" w:space="0" w:color="auto"/>
      </w:divBdr>
    </w:div>
    <w:div w:id="1829249705">
      <w:bodyDiv w:val="1"/>
      <w:marLeft w:val="0"/>
      <w:marRight w:val="0"/>
      <w:marTop w:val="0"/>
      <w:marBottom w:val="0"/>
      <w:divBdr>
        <w:top w:val="none" w:sz="0" w:space="0" w:color="auto"/>
        <w:left w:val="none" w:sz="0" w:space="0" w:color="auto"/>
        <w:bottom w:val="none" w:sz="0" w:space="0" w:color="auto"/>
        <w:right w:val="none" w:sz="0" w:space="0" w:color="auto"/>
      </w:divBdr>
    </w:div>
    <w:div w:id="1834450380">
      <w:bodyDiv w:val="1"/>
      <w:marLeft w:val="0"/>
      <w:marRight w:val="0"/>
      <w:marTop w:val="0"/>
      <w:marBottom w:val="0"/>
      <w:divBdr>
        <w:top w:val="none" w:sz="0" w:space="0" w:color="auto"/>
        <w:left w:val="none" w:sz="0" w:space="0" w:color="auto"/>
        <w:bottom w:val="none" w:sz="0" w:space="0" w:color="auto"/>
        <w:right w:val="none" w:sz="0" w:space="0" w:color="auto"/>
      </w:divBdr>
    </w:div>
    <w:div w:id="1839080906">
      <w:bodyDiv w:val="1"/>
      <w:marLeft w:val="0"/>
      <w:marRight w:val="0"/>
      <w:marTop w:val="0"/>
      <w:marBottom w:val="0"/>
      <w:divBdr>
        <w:top w:val="none" w:sz="0" w:space="0" w:color="auto"/>
        <w:left w:val="none" w:sz="0" w:space="0" w:color="auto"/>
        <w:bottom w:val="none" w:sz="0" w:space="0" w:color="auto"/>
        <w:right w:val="none" w:sz="0" w:space="0" w:color="auto"/>
      </w:divBdr>
    </w:div>
    <w:div w:id="1847164388">
      <w:bodyDiv w:val="1"/>
      <w:marLeft w:val="0"/>
      <w:marRight w:val="0"/>
      <w:marTop w:val="0"/>
      <w:marBottom w:val="0"/>
      <w:divBdr>
        <w:top w:val="none" w:sz="0" w:space="0" w:color="auto"/>
        <w:left w:val="none" w:sz="0" w:space="0" w:color="auto"/>
        <w:bottom w:val="none" w:sz="0" w:space="0" w:color="auto"/>
        <w:right w:val="none" w:sz="0" w:space="0" w:color="auto"/>
      </w:divBdr>
    </w:div>
    <w:div w:id="1860119804">
      <w:bodyDiv w:val="1"/>
      <w:marLeft w:val="0"/>
      <w:marRight w:val="0"/>
      <w:marTop w:val="0"/>
      <w:marBottom w:val="0"/>
      <w:divBdr>
        <w:top w:val="none" w:sz="0" w:space="0" w:color="auto"/>
        <w:left w:val="none" w:sz="0" w:space="0" w:color="auto"/>
        <w:bottom w:val="none" w:sz="0" w:space="0" w:color="auto"/>
        <w:right w:val="none" w:sz="0" w:space="0" w:color="auto"/>
      </w:divBdr>
    </w:div>
    <w:div w:id="1861501819">
      <w:bodyDiv w:val="1"/>
      <w:marLeft w:val="0"/>
      <w:marRight w:val="0"/>
      <w:marTop w:val="0"/>
      <w:marBottom w:val="0"/>
      <w:divBdr>
        <w:top w:val="none" w:sz="0" w:space="0" w:color="auto"/>
        <w:left w:val="none" w:sz="0" w:space="0" w:color="auto"/>
        <w:bottom w:val="none" w:sz="0" w:space="0" w:color="auto"/>
        <w:right w:val="none" w:sz="0" w:space="0" w:color="auto"/>
      </w:divBdr>
    </w:div>
    <w:div w:id="1870412152">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877885402">
      <w:bodyDiv w:val="1"/>
      <w:marLeft w:val="0"/>
      <w:marRight w:val="0"/>
      <w:marTop w:val="0"/>
      <w:marBottom w:val="0"/>
      <w:divBdr>
        <w:top w:val="none" w:sz="0" w:space="0" w:color="auto"/>
        <w:left w:val="none" w:sz="0" w:space="0" w:color="auto"/>
        <w:bottom w:val="none" w:sz="0" w:space="0" w:color="auto"/>
        <w:right w:val="none" w:sz="0" w:space="0" w:color="auto"/>
      </w:divBdr>
    </w:div>
    <w:div w:id="1877960195">
      <w:bodyDiv w:val="1"/>
      <w:marLeft w:val="0"/>
      <w:marRight w:val="0"/>
      <w:marTop w:val="0"/>
      <w:marBottom w:val="0"/>
      <w:divBdr>
        <w:top w:val="none" w:sz="0" w:space="0" w:color="auto"/>
        <w:left w:val="none" w:sz="0" w:space="0" w:color="auto"/>
        <w:bottom w:val="none" w:sz="0" w:space="0" w:color="auto"/>
        <w:right w:val="none" w:sz="0" w:space="0" w:color="auto"/>
      </w:divBdr>
    </w:div>
    <w:div w:id="1878814488">
      <w:bodyDiv w:val="1"/>
      <w:marLeft w:val="0"/>
      <w:marRight w:val="0"/>
      <w:marTop w:val="0"/>
      <w:marBottom w:val="0"/>
      <w:divBdr>
        <w:top w:val="none" w:sz="0" w:space="0" w:color="auto"/>
        <w:left w:val="none" w:sz="0" w:space="0" w:color="auto"/>
        <w:bottom w:val="none" w:sz="0" w:space="0" w:color="auto"/>
        <w:right w:val="none" w:sz="0" w:space="0" w:color="auto"/>
      </w:divBdr>
    </w:div>
    <w:div w:id="1880700413">
      <w:bodyDiv w:val="1"/>
      <w:marLeft w:val="0"/>
      <w:marRight w:val="0"/>
      <w:marTop w:val="0"/>
      <w:marBottom w:val="0"/>
      <w:divBdr>
        <w:top w:val="none" w:sz="0" w:space="0" w:color="auto"/>
        <w:left w:val="none" w:sz="0" w:space="0" w:color="auto"/>
        <w:bottom w:val="none" w:sz="0" w:space="0" w:color="auto"/>
        <w:right w:val="none" w:sz="0" w:space="0" w:color="auto"/>
      </w:divBdr>
    </w:div>
    <w:div w:id="1885171786">
      <w:bodyDiv w:val="1"/>
      <w:marLeft w:val="0"/>
      <w:marRight w:val="0"/>
      <w:marTop w:val="0"/>
      <w:marBottom w:val="0"/>
      <w:divBdr>
        <w:top w:val="none" w:sz="0" w:space="0" w:color="auto"/>
        <w:left w:val="none" w:sz="0" w:space="0" w:color="auto"/>
        <w:bottom w:val="none" w:sz="0" w:space="0" w:color="auto"/>
        <w:right w:val="none" w:sz="0" w:space="0" w:color="auto"/>
      </w:divBdr>
    </w:div>
    <w:div w:id="1889025132">
      <w:bodyDiv w:val="1"/>
      <w:marLeft w:val="0"/>
      <w:marRight w:val="0"/>
      <w:marTop w:val="0"/>
      <w:marBottom w:val="0"/>
      <w:divBdr>
        <w:top w:val="none" w:sz="0" w:space="0" w:color="auto"/>
        <w:left w:val="none" w:sz="0" w:space="0" w:color="auto"/>
        <w:bottom w:val="none" w:sz="0" w:space="0" w:color="auto"/>
        <w:right w:val="none" w:sz="0" w:space="0" w:color="auto"/>
      </w:divBdr>
    </w:div>
    <w:div w:id="1892962486">
      <w:bodyDiv w:val="1"/>
      <w:marLeft w:val="0"/>
      <w:marRight w:val="0"/>
      <w:marTop w:val="0"/>
      <w:marBottom w:val="0"/>
      <w:divBdr>
        <w:top w:val="none" w:sz="0" w:space="0" w:color="auto"/>
        <w:left w:val="none" w:sz="0" w:space="0" w:color="auto"/>
        <w:bottom w:val="none" w:sz="0" w:space="0" w:color="auto"/>
        <w:right w:val="none" w:sz="0" w:space="0" w:color="auto"/>
      </w:divBdr>
    </w:div>
    <w:div w:id="1896238616">
      <w:bodyDiv w:val="1"/>
      <w:marLeft w:val="0"/>
      <w:marRight w:val="0"/>
      <w:marTop w:val="0"/>
      <w:marBottom w:val="0"/>
      <w:divBdr>
        <w:top w:val="none" w:sz="0" w:space="0" w:color="auto"/>
        <w:left w:val="none" w:sz="0" w:space="0" w:color="auto"/>
        <w:bottom w:val="none" w:sz="0" w:space="0" w:color="auto"/>
        <w:right w:val="none" w:sz="0" w:space="0" w:color="auto"/>
      </w:divBdr>
    </w:div>
    <w:div w:id="1898012962">
      <w:bodyDiv w:val="1"/>
      <w:marLeft w:val="0"/>
      <w:marRight w:val="0"/>
      <w:marTop w:val="0"/>
      <w:marBottom w:val="0"/>
      <w:divBdr>
        <w:top w:val="none" w:sz="0" w:space="0" w:color="auto"/>
        <w:left w:val="none" w:sz="0" w:space="0" w:color="auto"/>
        <w:bottom w:val="none" w:sz="0" w:space="0" w:color="auto"/>
        <w:right w:val="none" w:sz="0" w:space="0" w:color="auto"/>
      </w:divBdr>
    </w:div>
    <w:div w:id="1902405083">
      <w:bodyDiv w:val="1"/>
      <w:marLeft w:val="0"/>
      <w:marRight w:val="0"/>
      <w:marTop w:val="0"/>
      <w:marBottom w:val="0"/>
      <w:divBdr>
        <w:top w:val="none" w:sz="0" w:space="0" w:color="auto"/>
        <w:left w:val="none" w:sz="0" w:space="0" w:color="auto"/>
        <w:bottom w:val="none" w:sz="0" w:space="0" w:color="auto"/>
        <w:right w:val="none" w:sz="0" w:space="0" w:color="auto"/>
      </w:divBdr>
    </w:div>
    <w:div w:id="1903366648">
      <w:bodyDiv w:val="1"/>
      <w:marLeft w:val="0"/>
      <w:marRight w:val="0"/>
      <w:marTop w:val="0"/>
      <w:marBottom w:val="0"/>
      <w:divBdr>
        <w:top w:val="none" w:sz="0" w:space="0" w:color="auto"/>
        <w:left w:val="none" w:sz="0" w:space="0" w:color="auto"/>
        <w:bottom w:val="none" w:sz="0" w:space="0" w:color="auto"/>
        <w:right w:val="none" w:sz="0" w:space="0" w:color="auto"/>
      </w:divBdr>
    </w:div>
    <w:div w:id="1907454454">
      <w:bodyDiv w:val="1"/>
      <w:marLeft w:val="0"/>
      <w:marRight w:val="0"/>
      <w:marTop w:val="0"/>
      <w:marBottom w:val="0"/>
      <w:divBdr>
        <w:top w:val="none" w:sz="0" w:space="0" w:color="auto"/>
        <w:left w:val="none" w:sz="0" w:space="0" w:color="auto"/>
        <w:bottom w:val="none" w:sz="0" w:space="0" w:color="auto"/>
        <w:right w:val="none" w:sz="0" w:space="0" w:color="auto"/>
      </w:divBdr>
    </w:div>
    <w:div w:id="1911772742">
      <w:bodyDiv w:val="1"/>
      <w:marLeft w:val="0"/>
      <w:marRight w:val="0"/>
      <w:marTop w:val="0"/>
      <w:marBottom w:val="0"/>
      <w:divBdr>
        <w:top w:val="none" w:sz="0" w:space="0" w:color="auto"/>
        <w:left w:val="none" w:sz="0" w:space="0" w:color="auto"/>
        <w:bottom w:val="none" w:sz="0" w:space="0" w:color="auto"/>
        <w:right w:val="none" w:sz="0" w:space="0" w:color="auto"/>
      </w:divBdr>
    </w:div>
    <w:div w:id="1914505743">
      <w:bodyDiv w:val="1"/>
      <w:marLeft w:val="0"/>
      <w:marRight w:val="0"/>
      <w:marTop w:val="0"/>
      <w:marBottom w:val="0"/>
      <w:divBdr>
        <w:top w:val="none" w:sz="0" w:space="0" w:color="auto"/>
        <w:left w:val="none" w:sz="0" w:space="0" w:color="auto"/>
        <w:bottom w:val="none" w:sz="0" w:space="0" w:color="auto"/>
        <w:right w:val="none" w:sz="0" w:space="0" w:color="auto"/>
      </w:divBdr>
    </w:div>
    <w:div w:id="1918634166">
      <w:bodyDiv w:val="1"/>
      <w:marLeft w:val="0"/>
      <w:marRight w:val="0"/>
      <w:marTop w:val="0"/>
      <w:marBottom w:val="0"/>
      <w:divBdr>
        <w:top w:val="none" w:sz="0" w:space="0" w:color="auto"/>
        <w:left w:val="none" w:sz="0" w:space="0" w:color="auto"/>
        <w:bottom w:val="none" w:sz="0" w:space="0" w:color="auto"/>
        <w:right w:val="none" w:sz="0" w:space="0" w:color="auto"/>
      </w:divBdr>
    </w:div>
    <w:div w:id="1924952873">
      <w:bodyDiv w:val="1"/>
      <w:marLeft w:val="0"/>
      <w:marRight w:val="0"/>
      <w:marTop w:val="0"/>
      <w:marBottom w:val="0"/>
      <w:divBdr>
        <w:top w:val="none" w:sz="0" w:space="0" w:color="auto"/>
        <w:left w:val="none" w:sz="0" w:space="0" w:color="auto"/>
        <w:bottom w:val="none" w:sz="0" w:space="0" w:color="auto"/>
        <w:right w:val="none" w:sz="0" w:space="0" w:color="auto"/>
      </w:divBdr>
    </w:div>
    <w:div w:id="1925263824">
      <w:bodyDiv w:val="1"/>
      <w:marLeft w:val="0"/>
      <w:marRight w:val="0"/>
      <w:marTop w:val="0"/>
      <w:marBottom w:val="0"/>
      <w:divBdr>
        <w:top w:val="none" w:sz="0" w:space="0" w:color="auto"/>
        <w:left w:val="none" w:sz="0" w:space="0" w:color="auto"/>
        <w:bottom w:val="none" w:sz="0" w:space="0" w:color="auto"/>
        <w:right w:val="none" w:sz="0" w:space="0" w:color="auto"/>
      </w:divBdr>
    </w:div>
    <w:div w:id="1930114142">
      <w:bodyDiv w:val="1"/>
      <w:marLeft w:val="0"/>
      <w:marRight w:val="0"/>
      <w:marTop w:val="0"/>
      <w:marBottom w:val="0"/>
      <w:divBdr>
        <w:top w:val="none" w:sz="0" w:space="0" w:color="auto"/>
        <w:left w:val="none" w:sz="0" w:space="0" w:color="auto"/>
        <w:bottom w:val="none" w:sz="0" w:space="0" w:color="auto"/>
        <w:right w:val="none" w:sz="0" w:space="0" w:color="auto"/>
      </w:divBdr>
    </w:div>
    <w:div w:id="1937400557">
      <w:bodyDiv w:val="1"/>
      <w:marLeft w:val="0"/>
      <w:marRight w:val="0"/>
      <w:marTop w:val="0"/>
      <w:marBottom w:val="0"/>
      <w:divBdr>
        <w:top w:val="none" w:sz="0" w:space="0" w:color="auto"/>
        <w:left w:val="none" w:sz="0" w:space="0" w:color="auto"/>
        <w:bottom w:val="none" w:sz="0" w:space="0" w:color="auto"/>
        <w:right w:val="none" w:sz="0" w:space="0" w:color="auto"/>
      </w:divBdr>
    </w:div>
    <w:div w:id="1939099254">
      <w:bodyDiv w:val="1"/>
      <w:marLeft w:val="0"/>
      <w:marRight w:val="0"/>
      <w:marTop w:val="0"/>
      <w:marBottom w:val="0"/>
      <w:divBdr>
        <w:top w:val="none" w:sz="0" w:space="0" w:color="auto"/>
        <w:left w:val="none" w:sz="0" w:space="0" w:color="auto"/>
        <w:bottom w:val="none" w:sz="0" w:space="0" w:color="auto"/>
        <w:right w:val="none" w:sz="0" w:space="0" w:color="auto"/>
      </w:divBdr>
    </w:div>
    <w:div w:id="1943951506">
      <w:bodyDiv w:val="1"/>
      <w:marLeft w:val="0"/>
      <w:marRight w:val="0"/>
      <w:marTop w:val="0"/>
      <w:marBottom w:val="0"/>
      <w:divBdr>
        <w:top w:val="none" w:sz="0" w:space="0" w:color="auto"/>
        <w:left w:val="none" w:sz="0" w:space="0" w:color="auto"/>
        <w:bottom w:val="none" w:sz="0" w:space="0" w:color="auto"/>
        <w:right w:val="none" w:sz="0" w:space="0" w:color="auto"/>
      </w:divBdr>
    </w:div>
    <w:div w:id="1945258838">
      <w:bodyDiv w:val="1"/>
      <w:marLeft w:val="0"/>
      <w:marRight w:val="0"/>
      <w:marTop w:val="0"/>
      <w:marBottom w:val="0"/>
      <w:divBdr>
        <w:top w:val="none" w:sz="0" w:space="0" w:color="auto"/>
        <w:left w:val="none" w:sz="0" w:space="0" w:color="auto"/>
        <w:bottom w:val="none" w:sz="0" w:space="0" w:color="auto"/>
        <w:right w:val="none" w:sz="0" w:space="0" w:color="auto"/>
      </w:divBdr>
    </w:div>
    <w:div w:id="1956013894">
      <w:bodyDiv w:val="1"/>
      <w:marLeft w:val="0"/>
      <w:marRight w:val="0"/>
      <w:marTop w:val="0"/>
      <w:marBottom w:val="0"/>
      <w:divBdr>
        <w:top w:val="none" w:sz="0" w:space="0" w:color="auto"/>
        <w:left w:val="none" w:sz="0" w:space="0" w:color="auto"/>
        <w:bottom w:val="none" w:sz="0" w:space="0" w:color="auto"/>
        <w:right w:val="none" w:sz="0" w:space="0" w:color="auto"/>
      </w:divBdr>
    </w:div>
    <w:div w:id="1958757617">
      <w:bodyDiv w:val="1"/>
      <w:marLeft w:val="0"/>
      <w:marRight w:val="0"/>
      <w:marTop w:val="0"/>
      <w:marBottom w:val="0"/>
      <w:divBdr>
        <w:top w:val="none" w:sz="0" w:space="0" w:color="auto"/>
        <w:left w:val="none" w:sz="0" w:space="0" w:color="auto"/>
        <w:bottom w:val="none" w:sz="0" w:space="0" w:color="auto"/>
        <w:right w:val="none" w:sz="0" w:space="0" w:color="auto"/>
      </w:divBdr>
    </w:div>
    <w:div w:id="1959675754">
      <w:bodyDiv w:val="1"/>
      <w:marLeft w:val="0"/>
      <w:marRight w:val="0"/>
      <w:marTop w:val="0"/>
      <w:marBottom w:val="0"/>
      <w:divBdr>
        <w:top w:val="none" w:sz="0" w:space="0" w:color="auto"/>
        <w:left w:val="none" w:sz="0" w:space="0" w:color="auto"/>
        <w:bottom w:val="none" w:sz="0" w:space="0" w:color="auto"/>
        <w:right w:val="none" w:sz="0" w:space="0" w:color="auto"/>
      </w:divBdr>
    </w:div>
    <w:div w:id="1967155851">
      <w:bodyDiv w:val="1"/>
      <w:marLeft w:val="0"/>
      <w:marRight w:val="0"/>
      <w:marTop w:val="0"/>
      <w:marBottom w:val="0"/>
      <w:divBdr>
        <w:top w:val="none" w:sz="0" w:space="0" w:color="auto"/>
        <w:left w:val="none" w:sz="0" w:space="0" w:color="auto"/>
        <w:bottom w:val="none" w:sz="0" w:space="0" w:color="auto"/>
        <w:right w:val="none" w:sz="0" w:space="0" w:color="auto"/>
      </w:divBdr>
    </w:div>
    <w:div w:id="1972857463">
      <w:bodyDiv w:val="1"/>
      <w:marLeft w:val="0"/>
      <w:marRight w:val="0"/>
      <w:marTop w:val="0"/>
      <w:marBottom w:val="0"/>
      <w:divBdr>
        <w:top w:val="none" w:sz="0" w:space="0" w:color="auto"/>
        <w:left w:val="none" w:sz="0" w:space="0" w:color="auto"/>
        <w:bottom w:val="none" w:sz="0" w:space="0" w:color="auto"/>
        <w:right w:val="none" w:sz="0" w:space="0" w:color="auto"/>
      </w:divBdr>
    </w:div>
    <w:div w:id="1975941178">
      <w:bodyDiv w:val="1"/>
      <w:marLeft w:val="0"/>
      <w:marRight w:val="0"/>
      <w:marTop w:val="0"/>
      <w:marBottom w:val="0"/>
      <w:divBdr>
        <w:top w:val="none" w:sz="0" w:space="0" w:color="auto"/>
        <w:left w:val="none" w:sz="0" w:space="0" w:color="auto"/>
        <w:bottom w:val="none" w:sz="0" w:space="0" w:color="auto"/>
        <w:right w:val="none" w:sz="0" w:space="0" w:color="auto"/>
      </w:divBdr>
    </w:div>
    <w:div w:id="1986155782">
      <w:bodyDiv w:val="1"/>
      <w:marLeft w:val="0"/>
      <w:marRight w:val="0"/>
      <w:marTop w:val="0"/>
      <w:marBottom w:val="0"/>
      <w:divBdr>
        <w:top w:val="none" w:sz="0" w:space="0" w:color="auto"/>
        <w:left w:val="none" w:sz="0" w:space="0" w:color="auto"/>
        <w:bottom w:val="none" w:sz="0" w:space="0" w:color="auto"/>
        <w:right w:val="none" w:sz="0" w:space="0" w:color="auto"/>
      </w:divBdr>
    </w:div>
    <w:div w:id="1986155882">
      <w:bodyDiv w:val="1"/>
      <w:marLeft w:val="0"/>
      <w:marRight w:val="0"/>
      <w:marTop w:val="0"/>
      <w:marBottom w:val="0"/>
      <w:divBdr>
        <w:top w:val="none" w:sz="0" w:space="0" w:color="auto"/>
        <w:left w:val="none" w:sz="0" w:space="0" w:color="auto"/>
        <w:bottom w:val="none" w:sz="0" w:space="0" w:color="auto"/>
        <w:right w:val="none" w:sz="0" w:space="0" w:color="auto"/>
      </w:divBdr>
    </w:div>
    <w:div w:id="1995985000">
      <w:bodyDiv w:val="1"/>
      <w:marLeft w:val="0"/>
      <w:marRight w:val="0"/>
      <w:marTop w:val="0"/>
      <w:marBottom w:val="0"/>
      <w:divBdr>
        <w:top w:val="none" w:sz="0" w:space="0" w:color="auto"/>
        <w:left w:val="none" w:sz="0" w:space="0" w:color="auto"/>
        <w:bottom w:val="none" w:sz="0" w:space="0" w:color="auto"/>
        <w:right w:val="none" w:sz="0" w:space="0" w:color="auto"/>
      </w:divBdr>
    </w:div>
    <w:div w:id="2001499618">
      <w:bodyDiv w:val="1"/>
      <w:marLeft w:val="0"/>
      <w:marRight w:val="0"/>
      <w:marTop w:val="0"/>
      <w:marBottom w:val="0"/>
      <w:divBdr>
        <w:top w:val="none" w:sz="0" w:space="0" w:color="auto"/>
        <w:left w:val="none" w:sz="0" w:space="0" w:color="auto"/>
        <w:bottom w:val="none" w:sz="0" w:space="0" w:color="auto"/>
        <w:right w:val="none" w:sz="0" w:space="0" w:color="auto"/>
      </w:divBdr>
    </w:div>
    <w:div w:id="2001960687">
      <w:bodyDiv w:val="1"/>
      <w:marLeft w:val="0"/>
      <w:marRight w:val="0"/>
      <w:marTop w:val="0"/>
      <w:marBottom w:val="0"/>
      <w:divBdr>
        <w:top w:val="none" w:sz="0" w:space="0" w:color="auto"/>
        <w:left w:val="none" w:sz="0" w:space="0" w:color="auto"/>
        <w:bottom w:val="none" w:sz="0" w:space="0" w:color="auto"/>
        <w:right w:val="none" w:sz="0" w:space="0" w:color="auto"/>
      </w:divBdr>
    </w:div>
    <w:div w:id="2002926504">
      <w:bodyDiv w:val="1"/>
      <w:marLeft w:val="0"/>
      <w:marRight w:val="0"/>
      <w:marTop w:val="0"/>
      <w:marBottom w:val="0"/>
      <w:divBdr>
        <w:top w:val="none" w:sz="0" w:space="0" w:color="auto"/>
        <w:left w:val="none" w:sz="0" w:space="0" w:color="auto"/>
        <w:bottom w:val="none" w:sz="0" w:space="0" w:color="auto"/>
        <w:right w:val="none" w:sz="0" w:space="0" w:color="auto"/>
      </w:divBdr>
    </w:div>
    <w:div w:id="2003196938">
      <w:bodyDiv w:val="1"/>
      <w:marLeft w:val="0"/>
      <w:marRight w:val="0"/>
      <w:marTop w:val="0"/>
      <w:marBottom w:val="0"/>
      <w:divBdr>
        <w:top w:val="none" w:sz="0" w:space="0" w:color="auto"/>
        <w:left w:val="none" w:sz="0" w:space="0" w:color="auto"/>
        <w:bottom w:val="none" w:sz="0" w:space="0" w:color="auto"/>
        <w:right w:val="none" w:sz="0" w:space="0" w:color="auto"/>
      </w:divBdr>
    </w:div>
    <w:div w:id="2005473152">
      <w:bodyDiv w:val="1"/>
      <w:marLeft w:val="0"/>
      <w:marRight w:val="0"/>
      <w:marTop w:val="0"/>
      <w:marBottom w:val="0"/>
      <w:divBdr>
        <w:top w:val="none" w:sz="0" w:space="0" w:color="auto"/>
        <w:left w:val="none" w:sz="0" w:space="0" w:color="auto"/>
        <w:bottom w:val="none" w:sz="0" w:space="0" w:color="auto"/>
        <w:right w:val="none" w:sz="0" w:space="0" w:color="auto"/>
      </w:divBdr>
    </w:div>
    <w:div w:id="2005892071">
      <w:bodyDiv w:val="1"/>
      <w:marLeft w:val="0"/>
      <w:marRight w:val="0"/>
      <w:marTop w:val="0"/>
      <w:marBottom w:val="0"/>
      <w:divBdr>
        <w:top w:val="none" w:sz="0" w:space="0" w:color="auto"/>
        <w:left w:val="none" w:sz="0" w:space="0" w:color="auto"/>
        <w:bottom w:val="none" w:sz="0" w:space="0" w:color="auto"/>
        <w:right w:val="none" w:sz="0" w:space="0" w:color="auto"/>
      </w:divBdr>
    </w:div>
    <w:div w:id="2007006505">
      <w:bodyDiv w:val="1"/>
      <w:marLeft w:val="0"/>
      <w:marRight w:val="0"/>
      <w:marTop w:val="0"/>
      <w:marBottom w:val="0"/>
      <w:divBdr>
        <w:top w:val="none" w:sz="0" w:space="0" w:color="auto"/>
        <w:left w:val="none" w:sz="0" w:space="0" w:color="auto"/>
        <w:bottom w:val="none" w:sz="0" w:space="0" w:color="auto"/>
        <w:right w:val="none" w:sz="0" w:space="0" w:color="auto"/>
      </w:divBdr>
    </w:div>
    <w:div w:id="2007393129">
      <w:bodyDiv w:val="1"/>
      <w:marLeft w:val="0"/>
      <w:marRight w:val="0"/>
      <w:marTop w:val="0"/>
      <w:marBottom w:val="0"/>
      <w:divBdr>
        <w:top w:val="none" w:sz="0" w:space="0" w:color="auto"/>
        <w:left w:val="none" w:sz="0" w:space="0" w:color="auto"/>
        <w:bottom w:val="none" w:sz="0" w:space="0" w:color="auto"/>
        <w:right w:val="none" w:sz="0" w:space="0" w:color="auto"/>
      </w:divBdr>
    </w:div>
    <w:div w:id="2015452730">
      <w:bodyDiv w:val="1"/>
      <w:marLeft w:val="0"/>
      <w:marRight w:val="0"/>
      <w:marTop w:val="0"/>
      <w:marBottom w:val="0"/>
      <w:divBdr>
        <w:top w:val="none" w:sz="0" w:space="0" w:color="auto"/>
        <w:left w:val="none" w:sz="0" w:space="0" w:color="auto"/>
        <w:bottom w:val="none" w:sz="0" w:space="0" w:color="auto"/>
        <w:right w:val="none" w:sz="0" w:space="0" w:color="auto"/>
      </w:divBdr>
    </w:div>
    <w:div w:id="2019237777">
      <w:bodyDiv w:val="1"/>
      <w:marLeft w:val="0"/>
      <w:marRight w:val="0"/>
      <w:marTop w:val="0"/>
      <w:marBottom w:val="0"/>
      <w:divBdr>
        <w:top w:val="none" w:sz="0" w:space="0" w:color="auto"/>
        <w:left w:val="none" w:sz="0" w:space="0" w:color="auto"/>
        <w:bottom w:val="none" w:sz="0" w:space="0" w:color="auto"/>
        <w:right w:val="none" w:sz="0" w:space="0" w:color="auto"/>
      </w:divBdr>
    </w:div>
    <w:div w:id="2024935692">
      <w:bodyDiv w:val="1"/>
      <w:marLeft w:val="0"/>
      <w:marRight w:val="0"/>
      <w:marTop w:val="0"/>
      <w:marBottom w:val="0"/>
      <w:divBdr>
        <w:top w:val="none" w:sz="0" w:space="0" w:color="auto"/>
        <w:left w:val="none" w:sz="0" w:space="0" w:color="auto"/>
        <w:bottom w:val="none" w:sz="0" w:space="0" w:color="auto"/>
        <w:right w:val="none" w:sz="0" w:space="0" w:color="auto"/>
      </w:divBdr>
    </w:div>
    <w:div w:id="2025085671">
      <w:bodyDiv w:val="1"/>
      <w:marLeft w:val="0"/>
      <w:marRight w:val="0"/>
      <w:marTop w:val="0"/>
      <w:marBottom w:val="0"/>
      <w:divBdr>
        <w:top w:val="none" w:sz="0" w:space="0" w:color="auto"/>
        <w:left w:val="none" w:sz="0" w:space="0" w:color="auto"/>
        <w:bottom w:val="none" w:sz="0" w:space="0" w:color="auto"/>
        <w:right w:val="none" w:sz="0" w:space="0" w:color="auto"/>
      </w:divBdr>
    </w:div>
    <w:div w:id="2025355792">
      <w:bodyDiv w:val="1"/>
      <w:marLeft w:val="0"/>
      <w:marRight w:val="0"/>
      <w:marTop w:val="0"/>
      <w:marBottom w:val="0"/>
      <w:divBdr>
        <w:top w:val="none" w:sz="0" w:space="0" w:color="auto"/>
        <w:left w:val="none" w:sz="0" w:space="0" w:color="auto"/>
        <w:bottom w:val="none" w:sz="0" w:space="0" w:color="auto"/>
        <w:right w:val="none" w:sz="0" w:space="0" w:color="auto"/>
      </w:divBdr>
    </w:div>
    <w:div w:id="2025746459">
      <w:bodyDiv w:val="1"/>
      <w:marLeft w:val="0"/>
      <w:marRight w:val="0"/>
      <w:marTop w:val="0"/>
      <w:marBottom w:val="0"/>
      <w:divBdr>
        <w:top w:val="none" w:sz="0" w:space="0" w:color="auto"/>
        <w:left w:val="none" w:sz="0" w:space="0" w:color="auto"/>
        <w:bottom w:val="none" w:sz="0" w:space="0" w:color="auto"/>
        <w:right w:val="none" w:sz="0" w:space="0" w:color="auto"/>
      </w:divBdr>
    </w:div>
    <w:div w:id="2029283642">
      <w:bodyDiv w:val="1"/>
      <w:marLeft w:val="0"/>
      <w:marRight w:val="0"/>
      <w:marTop w:val="0"/>
      <w:marBottom w:val="0"/>
      <w:divBdr>
        <w:top w:val="none" w:sz="0" w:space="0" w:color="auto"/>
        <w:left w:val="none" w:sz="0" w:space="0" w:color="auto"/>
        <w:bottom w:val="none" w:sz="0" w:space="0" w:color="auto"/>
        <w:right w:val="none" w:sz="0" w:space="0" w:color="auto"/>
      </w:divBdr>
    </w:div>
    <w:div w:id="2030256771">
      <w:bodyDiv w:val="1"/>
      <w:marLeft w:val="0"/>
      <w:marRight w:val="0"/>
      <w:marTop w:val="0"/>
      <w:marBottom w:val="0"/>
      <w:divBdr>
        <w:top w:val="none" w:sz="0" w:space="0" w:color="auto"/>
        <w:left w:val="none" w:sz="0" w:space="0" w:color="auto"/>
        <w:bottom w:val="none" w:sz="0" w:space="0" w:color="auto"/>
        <w:right w:val="none" w:sz="0" w:space="0" w:color="auto"/>
      </w:divBdr>
    </w:div>
    <w:div w:id="2035424549">
      <w:bodyDiv w:val="1"/>
      <w:marLeft w:val="0"/>
      <w:marRight w:val="0"/>
      <w:marTop w:val="0"/>
      <w:marBottom w:val="0"/>
      <w:divBdr>
        <w:top w:val="none" w:sz="0" w:space="0" w:color="auto"/>
        <w:left w:val="none" w:sz="0" w:space="0" w:color="auto"/>
        <w:bottom w:val="none" w:sz="0" w:space="0" w:color="auto"/>
        <w:right w:val="none" w:sz="0" w:space="0" w:color="auto"/>
      </w:divBdr>
    </w:div>
    <w:div w:id="2037538739">
      <w:bodyDiv w:val="1"/>
      <w:marLeft w:val="0"/>
      <w:marRight w:val="0"/>
      <w:marTop w:val="0"/>
      <w:marBottom w:val="0"/>
      <w:divBdr>
        <w:top w:val="none" w:sz="0" w:space="0" w:color="auto"/>
        <w:left w:val="none" w:sz="0" w:space="0" w:color="auto"/>
        <w:bottom w:val="none" w:sz="0" w:space="0" w:color="auto"/>
        <w:right w:val="none" w:sz="0" w:space="0" w:color="auto"/>
      </w:divBdr>
    </w:div>
    <w:div w:id="2040818002">
      <w:bodyDiv w:val="1"/>
      <w:marLeft w:val="0"/>
      <w:marRight w:val="0"/>
      <w:marTop w:val="0"/>
      <w:marBottom w:val="0"/>
      <w:divBdr>
        <w:top w:val="none" w:sz="0" w:space="0" w:color="auto"/>
        <w:left w:val="none" w:sz="0" w:space="0" w:color="auto"/>
        <w:bottom w:val="none" w:sz="0" w:space="0" w:color="auto"/>
        <w:right w:val="none" w:sz="0" w:space="0" w:color="auto"/>
      </w:divBdr>
    </w:div>
    <w:div w:id="2043942631">
      <w:bodyDiv w:val="1"/>
      <w:marLeft w:val="0"/>
      <w:marRight w:val="0"/>
      <w:marTop w:val="0"/>
      <w:marBottom w:val="0"/>
      <w:divBdr>
        <w:top w:val="none" w:sz="0" w:space="0" w:color="auto"/>
        <w:left w:val="none" w:sz="0" w:space="0" w:color="auto"/>
        <w:bottom w:val="none" w:sz="0" w:space="0" w:color="auto"/>
        <w:right w:val="none" w:sz="0" w:space="0" w:color="auto"/>
      </w:divBdr>
    </w:div>
    <w:div w:id="2052223327">
      <w:bodyDiv w:val="1"/>
      <w:marLeft w:val="0"/>
      <w:marRight w:val="0"/>
      <w:marTop w:val="0"/>
      <w:marBottom w:val="0"/>
      <w:divBdr>
        <w:top w:val="none" w:sz="0" w:space="0" w:color="auto"/>
        <w:left w:val="none" w:sz="0" w:space="0" w:color="auto"/>
        <w:bottom w:val="none" w:sz="0" w:space="0" w:color="auto"/>
        <w:right w:val="none" w:sz="0" w:space="0" w:color="auto"/>
      </w:divBdr>
    </w:div>
    <w:div w:id="2056805328">
      <w:bodyDiv w:val="1"/>
      <w:marLeft w:val="0"/>
      <w:marRight w:val="0"/>
      <w:marTop w:val="0"/>
      <w:marBottom w:val="0"/>
      <w:divBdr>
        <w:top w:val="none" w:sz="0" w:space="0" w:color="auto"/>
        <w:left w:val="none" w:sz="0" w:space="0" w:color="auto"/>
        <w:bottom w:val="none" w:sz="0" w:space="0" w:color="auto"/>
        <w:right w:val="none" w:sz="0" w:space="0" w:color="auto"/>
      </w:divBdr>
    </w:div>
    <w:div w:id="2058779820">
      <w:bodyDiv w:val="1"/>
      <w:marLeft w:val="0"/>
      <w:marRight w:val="0"/>
      <w:marTop w:val="0"/>
      <w:marBottom w:val="0"/>
      <w:divBdr>
        <w:top w:val="none" w:sz="0" w:space="0" w:color="auto"/>
        <w:left w:val="none" w:sz="0" w:space="0" w:color="auto"/>
        <w:bottom w:val="none" w:sz="0" w:space="0" w:color="auto"/>
        <w:right w:val="none" w:sz="0" w:space="0" w:color="auto"/>
      </w:divBdr>
    </w:div>
    <w:div w:id="2060392993">
      <w:bodyDiv w:val="1"/>
      <w:marLeft w:val="0"/>
      <w:marRight w:val="0"/>
      <w:marTop w:val="0"/>
      <w:marBottom w:val="0"/>
      <w:divBdr>
        <w:top w:val="none" w:sz="0" w:space="0" w:color="auto"/>
        <w:left w:val="none" w:sz="0" w:space="0" w:color="auto"/>
        <w:bottom w:val="none" w:sz="0" w:space="0" w:color="auto"/>
        <w:right w:val="none" w:sz="0" w:space="0" w:color="auto"/>
      </w:divBdr>
    </w:div>
    <w:div w:id="2061590484">
      <w:bodyDiv w:val="1"/>
      <w:marLeft w:val="0"/>
      <w:marRight w:val="0"/>
      <w:marTop w:val="0"/>
      <w:marBottom w:val="0"/>
      <w:divBdr>
        <w:top w:val="none" w:sz="0" w:space="0" w:color="auto"/>
        <w:left w:val="none" w:sz="0" w:space="0" w:color="auto"/>
        <w:bottom w:val="none" w:sz="0" w:space="0" w:color="auto"/>
        <w:right w:val="none" w:sz="0" w:space="0" w:color="auto"/>
      </w:divBdr>
    </w:div>
    <w:div w:id="2062513327">
      <w:bodyDiv w:val="1"/>
      <w:marLeft w:val="0"/>
      <w:marRight w:val="0"/>
      <w:marTop w:val="0"/>
      <w:marBottom w:val="0"/>
      <w:divBdr>
        <w:top w:val="none" w:sz="0" w:space="0" w:color="auto"/>
        <w:left w:val="none" w:sz="0" w:space="0" w:color="auto"/>
        <w:bottom w:val="none" w:sz="0" w:space="0" w:color="auto"/>
        <w:right w:val="none" w:sz="0" w:space="0" w:color="auto"/>
      </w:divBdr>
    </w:div>
    <w:div w:id="2065786588">
      <w:bodyDiv w:val="1"/>
      <w:marLeft w:val="0"/>
      <w:marRight w:val="0"/>
      <w:marTop w:val="0"/>
      <w:marBottom w:val="0"/>
      <w:divBdr>
        <w:top w:val="none" w:sz="0" w:space="0" w:color="auto"/>
        <w:left w:val="none" w:sz="0" w:space="0" w:color="auto"/>
        <w:bottom w:val="none" w:sz="0" w:space="0" w:color="auto"/>
        <w:right w:val="none" w:sz="0" w:space="0" w:color="auto"/>
      </w:divBdr>
    </w:div>
    <w:div w:id="2067295282">
      <w:bodyDiv w:val="1"/>
      <w:marLeft w:val="0"/>
      <w:marRight w:val="0"/>
      <w:marTop w:val="0"/>
      <w:marBottom w:val="0"/>
      <w:divBdr>
        <w:top w:val="none" w:sz="0" w:space="0" w:color="auto"/>
        <w:left w:val="none" w:sz="0" w:space="0" w:color="auto"/>
        <w:bottom w:val="none" w:sz="0" w:space="0" w:color="auto"/>
        <w:right w:val="none" w:sz="0" w:space="0" w:color="auto"/>
      </w:divBdr>
    </w:div>
    <w:div w:id="2068871824">
      <w:bodyDiv w:val="1"/>
      <w:marLeft w:val="0"/>
      <w:marRight w:val="0"/>
      <w:marTop w:val="0"/>
      <w:marBottom w:val="0"/>
      <w:divBdr>
        <w:top w:val="none" w:sz="0" w:space="0" w:color="auto"/>
        <w:left w:val="none" w:sz="0" w:space="0" w:color="auto"/>
        <w:bottom w:val="none" w:sz="0" w:space="0" w:color="auto"/>
        <w:right w:val="none" w:sz="0" w:space="0" w:color="auto"/>
      </w:divBdr>
    </w:div>
    <w:div w:id="2069375442">
      <w:bodyDiv w:val="1"/>
      <w:marLeft w:val="0"/>
      <w:marRight w:val="0"/>
      <w:marTop w:val="0"/>
      <w:marBottom w:val="0"/>
      <w:divBdr>
        <w:top w:val="none" w:sz="0" w:space="0" w:color="auto"/>
        <w:left w:val="none" w:sz="0" w:space="0" w:color="auto"/>
        <w:bottom w:val="none" w:sz="0" w:space="0" w:color="auto"/>
        <w:right w:val="none" w:sz="0" w:space="0" w:color="auto"/>
      </w:divBdr>
    </w:div>
    <w:div w:id="2070836311">
      <w:bodyDiv w:val="1"/>
      <w:marLeft w:val="0"/>
      <w:marRight w:val="0"/>
      <w:marTop w:val="0"/>
      <w:marBottom w:val="0"/>
      <w:divBdr>
        <w:top w:val="none" w:sz="0" w:space="0" w:color="auto"/>
        <w:left w:val="none" w:sz="0" w:space="0" w:color="auto"/>
        <w:bottom w:val="none" w:sz="0" w:space="0" w:color="auto"/>
        <w:right w:val="none" w:sz="0" w:space="0" w:color="auto"/>
      </w:divBdr>
    </w:div>
    <w:div w:id="2072343173">
      <w:bodyDiv w:val="1"/>
      <w:marLeft w:val="0"/>
      <w:marRight w:val="0"/>
      <w:marTop w:val="0"/>
      <w:marBottom w:val="0"/>
      <w:divBdr>
        <w:top w:val="none" w:sz="0" w:space="0" w:color="auto"/>
        <w:left w:val="none" w:sz="0" w:space="0" w:color="auto"/>
        <w:bottom w:val="none" w:sz="0" w:space="0" w:color="auto"/>
        <w:right w:val="none" w:sz="0" w:space="0" w:color="auto"/>
      </w:divBdr>
    </w:div>
    <w:div w:id="2073456947">
      <w:bodyDiv w:val="1"/>
      <w:marLeft w:val="0"/>
      <w:marRight w:val="0"/>
      <w:marTop w:val="0"/>
      <w:marBottom w:val="0"/>
      <w:divBdr>
        <w:top w:val="none" w:sz="0" w:space="0" w:color="auto"/>
        <w:left w:val="none" w:sz="0" w:space="0" w:color="auto"/>
        <w:bottom w:val="none" w:sz="0" w:space="0" w:color="auto"/>
        <w:right w:val="none" w:sz="0" w:space="0" w:color="auto"/>
      </w:divBdr>
    </w:div>
    <w:div w:id="2073498364">
      <w:bodyDiv w:val="1"/>
      <w:marLeft w:val="0"/>
      <w:marRight w:val="0"/>
      <w:marTop w:val="0"/>
      <w:marBottom w:val="0"/>
      <w:divBdr>
        <w:top w:val="none" w:sz="0" w:space="0" w:color="auto"/>
        <w:left w:val="none" w:sz="0" w:space="0" w:color="auto"/>
        <w:bottom w:val="none" w:sz="0" w:space="0" w:color="auto"/>
        <w:right w:val="none" w:sz="0" w:space="0" w:color="auto"/>
      </w:divBdr>
    </w:div>
    <w:div w:id="2073653142">
      <w:bodyDiv w:val="1"/>
      <w:marLeft w:val="0"/>
      <w:marRight w:val="0"/>
      <w:marTop w:val="0"/>
      <w:marBottom w:val="0"/>
      <w:divBdr>
        <w:top w:val="none" w:sz="0" w:space="0" w:color="auto"/>
        <w:left w:val="none" w:sz="0" w:space="0" w:color="auto"/>
        <w:bottom w:val="none" w:sz="0" w:space="0" w:color="auto"/>
        <w:right w:val="none" w:sz="0" w:space="0" w:color="auto"/>
      </w:divBdr>
    </w:div>
    <w:div w:id="2073964196">
      <w:bodyDiv w:val="1"/>
      <w:marLeft w:val="0"/>
      <w:marRight w:val="0"/>
      <w:marTop w:val="0"/>
      <w:marBottom w:val="0"/>
      <w:divBdr>
        <w:top w:val="none" w:sz="0" w:space="0" w:color="auto"/>
        <w:left w:val="none" w:sz="0" w:space="0" w:color="auto"/>
        <w:bottom w:val="none" w:sz="0" w:space="0" w:color="auto"/>
        <w:right w:val="none" w:sz="0" w:space="0" w:color="auto"/>
      </w:divBdr>
    </w:div>
    <w:div w:id="2074429265">
      <w:bodyDiv w:val="1"/>
      <w:marLeft w:val="0"/>
      <w:marRight w:val="0"/>
      <w:marTop w:val="0"/>
      <w:marBottom w:val="0"/>
      <w:divBdr>
        <w:top w:val="none" w:sz="0" w:space="0" w:color="auto"/>
        <w:left w:val="none" w:sz="0" w:space="0" w:color="auto"/>
        <w:bottom w:val="none" w:sz="0" w:space="0" w:color="auto"/>
        <w:right w:val="none" w:sz="0" w:space="0" w:color="auto"/>
      </w:divBdr>
    </w:div>
    <w:div w:id="2081980202">
      <w:bodyDiv w:val="1"/>
      <w:marLeft w:val="0"/>
      <w:marRight w:val="0"/>
      <w:marTop w:val="0"/>
      <w:marBottom w:val="0"/>
      <w:divBdr>
        <w:top w:val="none" w:sz="0" w:space="0" w:color="auto"/>
        <w:left w:val="none" w:sz="0" w:space="0" w:color="auto"/>
        <w:bottom w:val="none" w:sz="0" w:space="0" w:color="auto"/>
        <w:right w:val="none" w:sz="0" w:space="0" w:color="auto"/>
      </w:divBdr>
    </w:div>
    <w:div w:id="2088069787">
      <w:bodyDiv w:val="1"/>
      <w:marLeft w:val="0"/>
      <w:marRight w:val="0"/>
      <w:marTop w:val="0"/>
      <w:marBottom w:val="0"/>
      <w:divBdr>
        <w:top w:val="none" w:sz="0" w:space="0" w:color="auto"/>
        <w:left w:val="none" w:sz="0" w:space="0" w:color="auto"/>
        <w:bottom w:val="none" w:sz="0" w:space="0" w:color="auto"/>
        <w:right w:val="none" w:sz="0" w:space="0" w:color="auto"/>
      </w:divBdr>
    </w:div>
    <w:div w:id="2089380228">
      <w:bodyDiv w:val="1"/>
      <w:marLeft w:val="0"/>
      <w:marRight w:val="0"/>
      <w:marTop w:val="0"/>
      <w:marBottom w:val="0"/>
      <w:divBdr>
        <w:top w:val="none" w:sz="0" w:space="0" w:color="auto"/>
        <w:left w:val="none" w:sz="0" w:space="0" w:color="auto"/>
        <w:bottom w:val="none" w:sz="0" w:space="0" w:color="auto"/>
        <w:right w:val="none" w:sz="0" w:space="0" w:color="auto"/>
      </w:divBdr>
    </w:div>
    <w:div w:id="2090693824">
      <w:bodyDiv w:val="1"/>
      <w:marLeft w:val="0"/>
      <w:marRight w:val="0"/>
      <w:marTop w:val="0"/>
      <w:marBottom w:val="0"/>
      <w:divBdr>
        <w:top w:val="none" w:sz="0" w:space="0" w:color="auto"/>
        <w:left w:val="none" w:sz="0" w:space="0" w:color="auto"/>
        <w:bottom w:val="none" w:sz="0" w:space="0" w:color="auto"/>
        <w:right w:val="none" w:sz="0" w:space="0" w:color="auto"/>
      </w:divBdr>
    </w:div>
    <w:div w:id="2099322354">
      <w:bodyDiv w:val="1"/>
      <w:marLeft w:val="0"/>
      <w:marRight w:val="0"/>
      <w:marTop w:val="0"/>
      <w:marBottom w:val="0"/>
      <w:divBdr>
        <w:top w:val="none" w:sz="0" w:space="0" w:color="auto"/>
        <w:left w:val="none" w:sz="0" w:space="0" w:color="auto"/>
        <w:bottom w:val="none" w:sz="0" w:space="0" w:color="auto"/>
        <w:right w:val="none" w:sz="0" w:space="0" w:color="auto"/>
      </w:divBdr>
    </w:div>
    <w:div w:id="2101413833">
      <w:bodyDiv w:val="1"/>
      <w:marLeft w:val="0"/>
      <w:marRight w:val="0"/>
      <w:marTop w:val="0"/>
      <w:marBottom w:val="0"/>
      <w:divBdr>
        <w:top w:val="none" w:sz="0" w:space="0" w:color="auto"/>
        <w:left w:val="none" w:sz="0" w:space="0" w:color="auto"/>
        <w:bottom w:val="none" w:sz="0" w:space="0" w:color="auto"/>
        <w:right w:val="none" w:sz="0" w:space="0" w:color="auto"/>
      </w:divBdr>
    </w:div>
    <w:div w:id="2107001466">
      <w:bodyDiv w:val="1"/>
      <w:marLeft w:val="0"/>
      <w:marRight w:val="0"/>
      <w:marTop w:val="0"/>
      <w:marBottom w:val="0"/>
      <w:divBdr>
        <w:top w:val="none" w:sz="0" w:space="0" w:color="auto"/>
        <w:left w:val="none" w:sz="0" w:space="0" w:color="auto"/>
        <w:bottom w:val="none" w:sz="0" w:space="0" w:color="auto"/>
        <w:right w:val="none" w:sz="0" w:space="0" w:color="auto"/>
      </w:divBdr>
    </w:div>
    <w:div w:id="2110195506">
      <w:bodyDiv w:val="1"/>
      <w:marLeft w:val="0"/>
      <w:marRight w:val="0"/>
      <w:marTop w:val="0"/>
      <w:marBottom w:val="0"/>
      <w:divBdr>
        <w:top w:val="none" w:sz="0" w:space="0" w:color="auto"/>
        <w:left w:val="none" w:sz="0" w:space="0" w:color="auto"/>
        <w:bottom w:val="none" w:sz="0" w:space="0" w:color="auto"/>
        <w:right w:val="none" w:sz="0" w:space="0" w:color="auto"/>
      </w:divBdr>
    </w:div>
    <w:div w:id="2114129354">
      <w:bodyDiv w:val="1"/>
      <w:marLeft w:val="0"/>
      <w:marRight w:val="0"/>
      <w:marTop w:val="0"/>
      <w:marBottom w:val="0"/>
      <w:divBdr>
        <w:top w:val="none" w:sz="0" w:space="0" w:color="auto"/>
        <w:left w:val="none" w:sz="0" w:space="0" w:color="auto"/>
        <w:bottom w:val="none" w:sz="0" w:space="0" w:color="auto"/>
        <w:right w:val="none" w:sz="0" w:space="0" w:color="auto"/>
      </w:divBdr>
    </w:div>
    <w:div w:id="2116359863">
      <w:bodyDiv w:val="1"/>
      <w:marLeft w:val="0"/>
      <w:marRight w:val="0"/>
      <w:marTop w:val="0"/>
      <w:marBottom w:val="0"/>
      <w:divBdr>
        <w:top w:val="none" w:sz="0" w:space="0" w:color="auto"/>
        <w:left w:val="none" w:sz="0" w:space="0" w:color="auto"/>
        <w:bottom w:val="none" w:sz="0" w:space="0" w:color="auto"/>
        <w:right w:val="none" w:sz="0" w:space="0" w:color="auto"/>
      </w:divBdr>
    </w:div>
    <w:div w:id="2118866128">
      <w:bodyDiv w:val="1"/>
      <w:marLeft w:val="0"/>
      <w:marRight w:val="0"/>
      <w:marTop w:val="0"/>
      <w:marBottom w:val="0"/>
      <w:divBdr>
        <w:top w:val="none" w:sz="0" w:space="0" w:color="auto"/>
        <w:left w:val="none" w:sz="0" w:space="0" w:color="auto"/>
        <w:bottom w:val="none" w:sz="0" w:space="0" w:color="auto"/>
        <w:right w:val="none" w:sz="0" w:space="0" w:color="auto"/>
      </w:divBdr>
    </w:div>
    <w:div w:id="2128698042">
      <w:bodyDiv w:val="1"/>
      <w:marLeft w:val="0"/>
      <w:marRight w:val="0"/>
      <w:marTop w:val="0"/>
      <w:marBottom w:val="0"/>
      <w:divBdr>
        <w:top w:val="none" w:sz="0" w:space="0" w:color="auto"/>
        <w:left w:val="none" w:sz="0" w:space="0" w:color="auto"/>
        <w:bottom w:val="none" w:sz="0" w:space="0" w:color="auto"/>
        <w:right w:val="none" w:sz="0" w:space="0" w:color="auto"/>
      </w:divBdr>
    </w:div>
    <w:div w:id="2129153816">
      <w:bodyDiv w:val="1"/>
      <w:marLeft w:val="0"/>
      <w:marRight w:val="0"/>
      <w:marTop w:val="0"/>
      <w:marBottom w:val="0"/>
      <w:divBdr>
        <w:top w:val="none" w:sz="0" w:space="0" w:color="auto"/>
        <w:left w:val="none" w:sz="0" w:space="0" w:color="auto"/>
        <w:bottom w:val="none" w:sz="0" w:space="0" w:color="auto"/>
        <w:right w:val="none" w:sz="0" w:space="0" w:color="auto"/>
      </w:divBdr>
    </w:div>
    <w:div w:id="2129623466">
      <w:bodyDiv w:val="1"/>
      <w:marLeft w:val="0"/>
      <w:marRight w:val="0"/>
      <w:marTop w:val="0"/>
      <w:marBottom w:val="0"/>
      <w:divBdr>
        <w:top w:val="none" w:sz="0" w:space="0" w:color="auto"/>
        <w:left w:val="none" w:sz="0" w:space="0" w:color="auto"/>
        <w:bottom w:val="none" w:sz="0" w:space="0" w:color="auto"/>
        <w:right w:val="none" w:sz="0" w:space="0" w:color="auto"/>
      </w:divBdr>
    </w:div>
    <w:div w:id="2131239043">
      <w:bodyDiv w:val="1"/>
      <w:marLeft w:val="0"/>
      <w:marRight w:val="0"/>
      <w:marTop w:val="0"/>
      <w:marBottom w:val="0"/>
      <w:divBdr>
        <w:top w:val="none" w:sz="0" w:space="0" w:color="auto"/>
        <w:left w:val="none" w:sz="0" w:space="0" w:color="auto"/>
        <w:bottom w:val="none" w:sz="0" w:space="0" w:color="auto"/>
        <w:right w:val="none" w:sz="0" w:space="0" w:color="auto"/>
      </w:divBdr>
    </w:div>
    <w:div w:id="2134210364">
      <w:bodyDiv w:val="1"/>
      <w:marLeft w:val="0"/>
      <w:marRight w:val="0"/>
      <w:marTop w:val="0"/>
      <w:marBottom w:val="0"/>
      <w:divBdr>
        <w:top w:val="none" w:sz="0" w:space="0" w:color="auto"/>
        <w:left w:val="none" w:sz="0" w:space="0" w:color="auto"/>
        <w:bottom w:val="none" w:sz="0" w:space="0" w:color="auto"/>
        <w:right w:val="none" w:sz="0" w:space="0" w:color="auto"/>
      </w:divBdr>
    </w:div>
    <w:div w:id="2135101863">
      <w:bodyDiv w:val="1"/>
      <w:marLeft w:val="0"/>
      <w:marRight w:val="0"/>
      <w:marTop w:val="0"/>
      <w:marBottom w:val="0"/>
      <w:divBdr>
        <w:top w:val="none" w:sz="0" w:space="0" w:color="auto"/>
        <w:left w:val="none" w:sz="0" w:space="0" w:color="auto"/>
        <w:bottom w:val="none" w:sz="0" w:space="0" w:color="auto"/>
        <w:right w:val="none" w:sz="0" w:space="0" w:color="auto"/>
      </w:divBdr>
    </w:div>
    <w:div w:id="2135980513">
      <w:bodyDiv w:val="1"/>
      <w:marLeft w:val="0"/>
      <w:marRight w:val="0"/>
      <w:marTop w:val="0"/>
      <w:marBottom w:val="0"/>
      <w:divBdr>
        <w:top w:val="none" w:sz="0" w:space="0" w:color="auto"/>
        <w:left w:val="none" w:sz="0" w:space="0" w:color="auto"/>
        <w:bottom w:val="none" w:sz="0" w:space="0" w:color="auto"/>
        <w:right w:val="none" w:sz="0" w:space="0" w:color="auto"/>
      </w:divBdr>
    </w:div>
    <w:div w:id="21371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4CD0-3584-4C16-A1C2-E1CDAAC4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29153</Words>
  <Characters>166177</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Kovacevic</dc:creator>
  <cp:lastModifiedBy>Antonela Solujic</cp:lastModifiedBy>
  <cp:revision>10</cp:revision>
  <cp:lastPrinted>2021-02-19T18:32:00Z</cp:lastPrinted>
  <dcterms:created xsi:type="dcterms:W3CDTF">2021-05-04T22:15:00Z</dcterms:created>
  <dcterms:modified xsi:type="dcterms:W3CDTF">2021-05-11T06:05:00Z</dcterms:modified>
</cp:coreProperties>
</file>